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小肥鱼物理解题动画 · 用户手册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适用版本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v1.2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更新日期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适用系统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10 / 11（64 位）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这份手册会以 **PDF** 形式放在软件文件夹里，随时可以打开看。</w:t>
      </w:r>
    </w:p>
    <w:p>
      <w:r>
        <w:rPr>
          <w:rFonts w:ascii="Times New Roman" w:hAnsi="Times New Roman" w:eastAsia="宋体"/>
          <w:b w:val="0"/>
          <w:sz w:val="21"/>
        </w:rPr>
        <w:t>软件内的「关于」只有一屏摘要，细节都在这里。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一、这是什么</w:t>
      </w:r>
    </w:p>
    <w:p>
      <w:r>
        <w:rPr>
          <w:rFonts w:ascii="Times New Roman" w:hAnsi="Times New Roman" w:eastAsia="宋体"/>
          <w:b w:val="0"/>
          <w:sz w:val="21"/>
        </w:rPr>
        <w:t>把一道物理题（文字或拍照）变成**能动、能量化讲**的动画，再导出成网页或 GIF。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给**中学物理老师**用；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**全程在本机跑**，题目和密钥不上传；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一条题 1–3 分钟出结果，画错了会告诉你错在哪。</w:t>
      </w:r>
    </w:p>
    <w:p>
      <w:r>
        <w:rPr>
          <w:rFonts w:ascii="Times New Roman" w:hAnsi="Times New Roman" w:eastAsia="宋体"/>
          <w:b w:val="0"/>
          <w:sz w:val="21"/>
        </w:rPr>
        <w:t>它不做题库，也不做在线服务——题目由你输入，动画归你使用。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二、安装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2.1 安装版（推荐）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双击 `小肥鱼物理解题动画-Setup-x.y.z.exe`；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选安装目录（默认在用户目录下，**不需要管理员权限**）；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勾选要不要桌面快捷方式；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装完从开始菜单或桌面打开。</w:t>
      </w:r>
    </w:p>
    <w:p>
      <w:r>
        <w:rPr>
          <w:rFonts w:ascii="Times New Roman" w:hAnsi="Times New Roman" w:eastAsia="宋体"/>
          <w:b w:val="0"/>
          <w:sz w:val="21"/>
        </w:rPr>
        <w:t>第一次运行如果被 Windows 拦下，点「更多信息 → 仍要运行」。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2.2 绿色版</w:t>
      </w:r>
    </w:p>
    <w:p>
      <w:r>
        <w:rPr>
          <w:rFonts w:ascii="Times New Roman" w:hAnsi="Times New Roman" w:eastAsia="宋体"/>
          <w:b w:val="0"/>
          <w:sz w:val="21"/>
        </w:rPr>
        <w:t>解压 zip 到任意文件夹，双击 `小肥鱼物理解题动画.exe` 即可，不写系统目录。</w:t>
      </w:r>
    </w:p>
    <w:p>
      <w:r>
        <w:rPr>
          <w:rFonts w:ascii="Times New Roman" w:hAnsi="Times New Roman" w:eastAsia="宋体"/>
          <w:b w:val="0"/>
          <w:sz w:val="21"/>
        </w:rPr>
        <w:t>建议放在**不含空格和特殊字符**的路径下，例如 `D:\物理动画\`。</w:t>
      </w:r>
    </w:p>
    <w:p>
      <w:r>
        <w:rPr>
          <w:rFonts w:ascii="Times New Roman" w:hAnsi="Times New Roman" w:eastAsia="宋体"/>
          <w:b w:val="0"/>
          <w:sz w:val="21"/>
        </w:rPr>
        <w:t>绿色版和安装版共用同一份用户数据，别同时开两个。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66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解压后的软件文件夹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三、第一次打开：先拿一个 API Key</w:t>
      </w:r>
    </w:p>
    <w:p>
      <w:r>
        <w:rPr>
          <w:rFonts w:ascii="Times New Roman" w:hAnsi="Times New Roman" w:eastAsia="宋体"/>
          <w:b w:val="0"/>
          <w:sz w:val="21"/>
        </w:rPr>
        <w:t>⚠ **没有密钥，跑不了自己的题。**</w:t>
      </w:r>
    </w:p>
    <w:p>
      <w:r>
        <w:rPr>
          <w:rFonts w:ascii="Times New Roman" w:hAnsi="Times New Roman" w:eastAsia="宋体"/>
          <w:b w:val="0"/>
          <w:sz w:val="21"/>
        </w:rPr>
        <w:t>软件本身**不自带模型**，所有生成都由你自己配置的接口完成。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3.1 三条路，选一条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途径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适合谁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大致费用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**DeepSeek 官方**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最省事，中文物理题够用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按量计费，充几十块能用很久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**国内云平台**（通义 / 豆包 / 智谱 / 月之暗面等）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已有账号，或需要更强的看图能力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按量计费，常有免费额度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**本地模型**（Ollama 等）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完全不想出网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免费，但要显卡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**拍照题必须选“支持看图”的模型。** 纯文本模型传图片会直接报错（软件会提示「不支持看图」）。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3.2 DeepSeek 的 Key 怎么拿（约 5 分钟，带图）</w:t>
      </w:r>
    </w:p>
    <w:p>
      <w:r>
        <w:rPr>
          <w:rFonts w:ascii="Times New Roman" w:hAnsi="Times New Roman" w:eastAsia="宋体"/>
          <w:b w:val="0"/>
          <w:sz w:val="21"/>
        </w:rPr>
        <w:t>**第 1 步｜打开官网。** 在浏览器地址栏输入 `deepseek.com`，回车。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680000" cy="1745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-01-ur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45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1 步：在地址栏输入 deepseek.com</w:t>
      </w:r>
    </w:p>
    <w:p>
      <w:r>
        <w:rPr>
          <w:rFonts w:ascii="Times New Roman" w:hAnsi="Times New Roman" w:eastAsia="宋体"/>
          <w:b w:val="0"/>
          <w:sz w:val="21"/>
        </w:rPr>
        <w:t>**第 2 步｜登录开放平台。** 进到 `platform.deepseek.com` 后，用手机号 + 验证码登录，</w:t>
      </w:r>
    </w:p>
    <w:p>
      <w:r>
        <w:rPr>
          <w:rFonts w:ascii="Times New Roman" w:hAnsi="Times New Roman" w:eastAsia="宋体"/>
          <w:b w:val="0"/>
          <w:sz w:val="21"/>
        </w:rPr>
        <w:t>或者直接微信扫码（右侧二维码）。**没注册过的手机号会自动注册。**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979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-02-sign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2 步：手机号 + 验证码，或微信扫码登录</w:t>
      </w:r>
    </w:p>
    <w:p>
      <w:r>
        <w:rPr>
          <w:rFonts w:ascii="Times New Roman" w:hAnsi="Times New Roman" w:eastAsia="宋体"/>
          <w:b w:val="0"/>
          <w:sz w:val="21"/>
        </w:rPr>
        <w:t>**第 3 步｜创建 API key。** 左侧菜单点 **API keys**，右上角点 **创建 API key**。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89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-03-apikey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3 步：左侧 API keys → 右上「创建 API key」</w:t>
      </w:r>
    </w:p>
    <w:p>
      <w:r>
        <w:rPr>
          <w:rFonts w:ascii="Times New Roman" w:hAnsi="Times New Roman" w:eastAsia="宋体"/>
          <w:b w:val="0"/>
          <w:sz w:val="21"/>
        </w:rPr>
        <w:t>⚠ **这串 `sk-...` 只显示一次。** 弹窗出来后立刻复制，关掉就再也看不到了（只能重新建一个）。</w:t>
      </w:r>
    </w:p>
    <w:p>
      <w:r>
        <w:rPr>
          <w:rFonts w:ascii="Times New Roman" w:hAnsi="Times New Roman" w:eastAsia="宋体"/>
          <w:b w:val="0"/>
          <w:sz w:val="21"/>
        </w:rPr>
        <w:t>把它存到记事本里，下一步要用。</w:t>
      </w:r>
    </w:p>
    <w:p>
      <w:r>
        <w:rPr>
          <w:rFonts w:ascii="Times New Roman" w:hAnsi="Times New Roman" w:eastAsia="宋体"/>
          <w:b w:val="0"/>
          <w:sz w:val="21"/>
        </w:rPr>
        <w:t>**第 4 步｜看接口地址和模型名。** 点左侧的 **接口文档**（`api-docs.deepseek.com`），</w:t>
      </w:r>
    </w:p>
    <w:p>
      <w:r>
        <w:rPr>
          <w:rFonts w:ascii="Times New Roman" w:hAnsi="Times New Roman" w:eastAsia="宋体"/>
          <w:b w:val="0"/>
          <w:sz w:val="21"/>
        </w:rPr>
        <w:t>文档里给的两个值就是要填的：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4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-04-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4 步：接口文档里的 base_url 与 model</w:t>
      </w:r>
    </w:p>
    <w:p>
      <w:r>
        <w:rPr>
          <w:rFonts w:ascii="Times New Roman" w:hAnsi="Times New Roman" w:eastAsia="宋体"/>
          <w:b w:val="0"/>
          <w:sz w:val="21"/>
        </w:rPr>
        <w:t>**第 5 步｜回软件填三项。**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填什么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接口地址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`https://api.deepseek.com`（文档里的 `base_url (OpenAI)`）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模型名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`deepseek-flash`（文档推荐）；也可填 `deepseek-v4-pro`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密钥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第 3 步复制的 `sk-...`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**模型名会变。** 官方已经改过几次命名（`deepseek-chat`、`deepseek-v4-flash` 都是旧的）。</w:t>
      </w:r>
    </w:p>
    <w:p>
      <w:r>
        <w:rPr>
          <w:rFonts w:ascii="Times New Roman" w:hAnsi="Times New Roman" w:eastAsia="宋体"/>
          <w:b w:val="0"/>
          <w:sz w:val="21"/>
        </w:rPr>
        <w:t>填之前去**接口文档**确认当前名字，那是唯一准的。</w:t>
      </w:r>
    </w:p>
    <w:p>
      <w:r>
        <w:rPr>
          <w:rFonts w:ascii="Times New Roman" w:hAnsi="Times New Roman" w:eastAsia="宋体"/>
          <w:b w:val="0"/>
          <w:sz w:val="21"/>
        </w:rPr>
        <w:t>截图上还有一条：旧模型名仍可调用，但已指向新模型——**不确定就用文档里写的那个**。</w:t>
      </w:r>
    </w:p>
    <w:p>
      <w:r>
        <w:rPr>
          <w:rFonts w:ascii="Times New Roman" w:hAnsi="Times New Roman" w:eastAsia="宋体"/>
          <w:b w:val="0"/>
          <w:sz w:val="21"/>
        </w:rPr>
        <w:t>**第 6 步｜充值。** 进左侧「充值」，充一点余额。**不充余额调用会失败**（报 401 或余额不足）。</w:t>
      </w:r>
    </w:p>
    <w:p>
      <w:r>
        <w:rPr>
          <w:rFonts w:ascii="Times New Roman" w:hAnsi="Times New Roman" w:eastAsia="宋体"/>
          <w:b w:val="0"/>
          <w:sz w:val="21"/>
        </w:rPr>
        <w:t>控制台菜单可能随官网改版变动，以实际页面为准。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3.3 其他云平台怎么填</w:t>
      </w:r>
    </w:p>
    <w:p>
      <w:r>
        <w:rPr>
          <w:rFonts w:ascii="Times New Roman" w:hAnsi="Times New Roman" w:eastAsia="宋体"/>
          <w:b w:val="0"/>
          <w:sz w:val="21"/>
        </w:rPr>
        <w:t>套路都一样：**开通服务 → 创建 API Key → 复制「兼容 OpenAI」的地址**。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平台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接口地址一般长这样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阿里云百炼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`https://dashscope.aliyuncs.com/compatible-mode/v1`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智谱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`https://open.bigmodel.cn/api/paas/v4`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月之暗面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`https://api.moonshot.cn/v1`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火山方舟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控制台里标注「OpenAI 兼容」的那个地址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3.4 填完点「测试连接」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报错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通常是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**401 / 403**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Key 错了、没充值，或复制时带了空格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**404**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地址少了/多了 `/v1`（软件会自动兜底试一次，仍失败就是地址不对）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**超时**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网络问题，或该平台需要加白名单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**不支持看图**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换带视觉能力的模型，或改用文字描述</w:t>
            </w:r>
          </w:p>
        </w:tc>
      </w:tr>
    </w:tbl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176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连接设置：接口地址、模型名、密钥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176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首次启动后的解题页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四、跑通第一道题（5 分钟）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**贴题目**：在「解题」页把题面粘进左侧文本框，或者点「选择图片」传照片；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**可选补充**：如果有参考答案或解析，填进「参考答案 / 解析」——填了模型就按你的解析整理，</w:t>
      </w:r>
    </w:p>
    <w:p>
      <w:r>
        <w:rPr>
          <w:rFonts w:ascii="Times New Roman" w:hAnsi="Times New Roman" w:eastAsia="宋体"/>
          <w:b w:val="0"/>
          <w:sz w:val="21"/>
        </w:rPr>
        <w:t>不自己另算一套；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**点「开始生成动画」**；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等右侧的小肥鱼走完八个阶段；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看**校验报告**；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到「动画」页讲，或直接「导出」。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78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7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生成过程：阶段大标题 + 插画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五、解题页：三个地方值得看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位置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看什么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**阶段大标题**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现在在干什么（读题 / 解题 / 分析 / 画图 / 检查 / 修复）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**校验报告**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结论 + 每一条检查过没过；没过的那条会指出具体位置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**知识卡依据**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这次命中了哪几张卡、为什么命中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**动画不理想时，先看这两处**：报告说哪条没过，通常是画法问题；卡片依据命中的不对，</w:t>
      </w:r>
    </w:p>
    <w:p>
      <w:r>
        <w:rPr>
          <w:rFonts w:ascii="Times New Roman" w:hAnsi="Times New Roman" w:eastAsia="宋体"/>
          <w:b w:val="0"/>
          <w:sz w:val="21"/>
        </w:rPr>
        <w:t>改卡片比反复重跑有效。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420000" cy="25707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5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校验报告与知识卡依据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六、动画页：怎么讲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操作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效果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点左侧「第 N 步」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动画跳到这一步对应的时刻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拖时间轴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自动选中当前步骤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关掉「动画联动」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点步骤只换文字，动画不动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倍速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0.1–20 倍，预设 6 档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速度 / 加速度 / 受力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三个开关，分开控制，图例在画布外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时间轴显示的是「第 k / n 步」，不显示秒；但**曲线图的横轴是真实物理秒**。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94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动画页播放状态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20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点第 2 步：步骤高亮，动画跳到对应时刻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七、改讲法：提示词卡</w:t>
      </w:r>
    </w:p>
    <w:p>
      <w:r>
        <w:rPr>
          <w:rFonts w:ascii="Times New Roman" w:hAnsi="Times New Roman" w:eastAsia="宋体"/>
          <w:b w:val="0"/>
          <w:sz w:val="21"/>
        </w:rPr>
        <w:t>每道题都会按八个阶段的提示词去调用模型。这八份都能改。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进「设置」→ **提示词卡**；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选一份，直接改文字；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点 **保存到本机**（写之前会自动备份）；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改完对**下一道题**生效，正在跑的题不受影响。</w:t>
      </w:r>
    </w:p>
    <w:p>
      <w:r>
        <w:rPr>
          <w:rFonts w:ascii="Times New Roman" w:hAnsi="Times New Roman" w:eastAsia="宋体"/>
          <w:b w:val="0"/>
          <w:sz w:val="21"/>
        </w:rPr>
        <w:t>想退回官方版本：点 **恢复本版内置**（只撤销你改过的，不影响你自己新建的内容）。</w:t>
      </w:r>
    </w:p>
    <w:p>
      <w:r>
        <w:rPr>
          <w:rFonts w:ascii="Times New Roman" w:hAnsi="Times New Roman" w:eastAsia="宋体"/>
          <w:b w:val="0"/>
          <w:sz w:val="21"/>
        </w:rPr>
        <w:t>⚠ 提示词里有几个**必须保留的记号**，删了会保存失败并告诉你缺哪个——</w:t>
      </w:r>
    </w:p>
    <w:p>
      <w:r>
        <w:rPr>
          <w:rFonts w:ascii="Times New Roman" w:hAnsi="Times New Roman" w:eastAsia="宋体"/>
          <w:b w:val="0"/>
          <w:sz w:val="21"/>
        </w:rPr>
        <w:t>这是故意的：少一个记号，对应的卡片就永远不触发。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94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设置页的提示词卡列表与编辑区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八、自建知识卡</w:t>
      </w:r>
    </w:p>
    <w:p>
      <w:r>
        <w:rPr>
          <w:rFonts w:ascii="Times New Roman" w:hAnsi="Times New Roman" w:eastAsia="宋体"/>
          <w:b w:val="0"/>
          <w:sz w:val="21"/>
        </w:rPr>
        <w:t>知识卡决定“这个元件怎么画、什么场景怎么画”。内置 30 张，你可以自己加。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进「设置」→ **知识卡** → 新建；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选类型：**元件卡**（一个元件）或**场景卡**（一个场景）；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填三部分：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**触发**：来自词表，选元件或场景，不是自己写关键词；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**画法**：怎么画、有哪些易错点；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**生成后自检**：几条能自查的判据 + 一段**能跑通的示例代码**；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保存到本机。</w:t>
      </w:r>
    </w:p>
    <w:p>
      <w:r>
        <w:rPr>
          <w:rFonts w:ascii="Times New Roman" w:hAnsi="Times New Roman" w:eastAsia="宋体"/>
          <w:b w:val="0"/>
          <w:sz w:val="21"/>
        </w:rPr>
        <w:t>三条规矩：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**一张卡只讲一个元件或一个场景**，别贪多；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必须写「生成后自检」小节，否则卡片质量没法保证；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示例代码要能通过静态检查（不能出现 `require`、`eval` 这类调用）。</w:t>
      </w:r>
    </w:p>
    <w:p>
      <w:r>
        <w:rPr>
          <w:rFonts w:ascii="Times New Roman" w:hAnsi="Times New Roman" w:eastAsia="宋体"/>
          <w:b w:val="0"/>
          <w:sz w:val="21"/>
        </w:rPr>
        <w:t>改坏了能回退：**恢复本版内置**只撤销对内置卡的覆盖，不删你自建的卡。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23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知识卡编辑界面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九、导出</w:t>
      </w:r>
    </w:p>
    <w:p>
      <w:r>
        <w:rPr>
          <w:rFonts w:ascii="Times New Roman" w:hAnsi="Times New Roman" w:eastAsia="宋体"/>
          <w:b w:val="0"/>
          <w:sz w:val="21"/>
        </w:rPr>
        <w:t>点导航栏的 **导出 ▾**：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产物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单文件网页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题面、公式、动画全在一个 html 里，双击就播，发给学生不会丢东西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GIF 动图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25 帧/秒、960×540，适合插进课件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产物固定落在 `文档\小肥鱼物理解题动画\导出\`，界面里有「打开导出文件夹」按钮。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81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导出菜单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08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0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导出文件夹（产物都在这里）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十、出问题了怎么办</w:t>
      </w:r>
    </w:p>
    <w:p>
      <w:r>
        <w:rPr>
          <w:rFonts w:ascii="Times New Roman" w:hAnsi="Times New Roman" w:eastAsia="宋体"/>
          <w:b w:val="0"/>
          <w:sz w:val="21"/>
        </w:rPr>
        <w:t>**先别急着重装。** 每跑完一道题，软件都会在 软件所在文件夹\`开源日志` 里留一份现场</w:t>
      </w:r>
    </w:p>
    <w:p>
      <w:r>
        <w:rPr>
          <w:rFonts w:ascii="Times New Roman" w:hAnsi="Times New Roman" w:eastAsia="宋体"/>
          <w:b w:val="0"/>
          <w:sz w:val="21"/>
        </w:rPr>
        <w:t>（成功、报错、取消都留），里面是：出错原因、本次的提示词与模型回答、动画代码、解题过程。</w:t>
      </w:r>
    </w:p>
    <w:p>
      <w:r>
        <w:rPr>
          <w:rFonts w:ascii="Times New Roman" w:hAnsi="Times New Roman" w:eastAsia="宋体"/>
          <w:b w:val="0"/>
          <w:sz w:val="21"/>
        </w:rPr>
        <w:t>**发给我的步骤：**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打开 `开源日志` 文件夹，找到**时间最新的那一对文件**（`.html` + `.json`）；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把**整个文件夹**打包成 zip；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连同那道题的题面一起发给我。</w:t>
      </w:r>
    </w:p>
    <w:p>
      <w:r>
        <w:rPr>
          <w:rFonts w:ascii="Times New Roman" w:hAnsi="Times New Roman" w:eastAsia="宋体"/>
          <w:b w:val="0"/>
          <w:sz w:val="21"/>
        </w:rPr>
        <w:t>日志里**不含**密钥和绝对路径，可以放心发。</w:t>
      </w:r>
    </w:p>
    <w:p>
      <w:r>
        <w:rPr>
          <w:rFonts w:ascii="Times New Roman" w:hAnsi="Times New Roman" w:eastAsia="宋体"/>
          <w:b w:val="0"/>
          <w:sz w:val="21"/>
        </w:rPr>
        <w:t>**联系方式**：QQ 1241640869 · 微信 AluneOfficial · 邮箱 1241640869@qq.com</w:t>
      </w:r>
    </w:p>
    <w:p>
      <w:r>
        <w:rPr>
          <w:rFonts w:ascii="Times New Roman" w:hAnsi="Times New Roman" w:eastAsia="宋体"/>
          <w:b w:val="0"/>
          <w:sz w:val="21"/>
        </w:rPr>
        <w:t>在软件「关于」里也能看到。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979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开源日志文件夹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十一、常见问题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问题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怎么办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不填密钥能用吗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不能。软件不自带模型，必须先配接口与密钥（见第三节）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题目会被上传吗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不会。只在你点生成时发给**你自己配置**的接口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换电脑怎么搬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拷整个 `%APPDATA%\xiaofeiyu-physics-animation\data\`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生成很慢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正常，含校验与自动修复；超过 5 分钟再看日志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GIF 没有曲线图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默认只录画布，要曲线就导出网页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杀毒软件报毒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未签名 exe 的常见误报，加信任即可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卸载会删我的卡吗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不会，卸载默认保留用户数据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十二、版本与许可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程序源码：AGPL-3.0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文档与知识卡：CC BY-NC-SA 4.0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名称与标识：保留，商用需授权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**你导出的动画：归你，包括商用**</w:t>
      </w:r>
    </w:p>
    <w:p>
      <w:r>
        <w:rPr>
          <w:rFonts w:ascii="Times New Roman" w:hAnsi="Times New Roman" w:eastAsia="宋体"/>
          <w:b w:val="0"/>
          <w:sz w:val="21"/>
        </w:rPr>
        <w:t>个人使用、教学、学校内部使用都免费。完整声明见软件文件夹里的 `LICENSE`、`NOTICE`、`LICENSE-DOCS`。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