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5F60B04" w14:textId="51A78551" w:rsidR="008A7FAB" w:rsidRDefault="008A7FAB">
      <w:pPr>
        <w:rPr>
          <w:rFonts w:asciiTheme="minorEastAsia" w:eastAsiaTheme="minorEastAsia" w:hAnsiTheme="minorEastAsia"/>
          <w:color w:val="000000" w:themeColor="text1"/>
          <w:szCs w:val="21"/>
        </w:rPr>
      </w:pPr>
    </w:p>
    <w:p w14:paraId="22B25FCD" w14:textId="77777777" w:rsidR="00F447B7" w:rsidRPr="00245894" w:rsidRDefault="00F447B7">
      <w:pPr>
        <w:rPr>
          <w:rFonts w:asciiTheme="minorEastAsia" w:eastAsiaTheme="minorEastAsia" w:hAnsiTheme="minorEastAsia"/>
          <w:color w:val="000000" w:themeColor="text1"/>
          <w:szCs w:val="21"/>
        </w:rPr>
      </w:pPr>
    </w:p>
    <w:p w14:paraId="2B1182B4" w14:textId="77777777" w:rsidR="008A7FAB" w:rsidRPr="00245894" w:rsidRDefault="008A7FAB">
      <w:pPr>
        <w:rPr>
          <w:rFonts w:asciiTheme="minorEastAsia" w:eastAsiaTheme="minorEastAsia" w:hAnsiTheme="minorEastAsia"/>
          <w:color w:val="000000" w:themeColor="text1"/>
          <w:szCs w:val="21"/>
        </w:rPr>
      </w:pPr>
    </w:p>
    <w:p w14:paraId="59CFFC98" w14:textId="77777777" w:rsidR="008A7FAB" w:rsidRPr="00245894" w:rsidRDefault="008A7FAB">
      <w:pPr>
        <w:rPr>
          <w:rFonts w:asciiTheme="minorEastAsia" w:eastAsiaTheme="minorEastAsia" w:hAnsiTheme="minorEastAsia"/>
          <w:color w:val="000000" w:themeColor="text1"/>
          <w:szCs w:val="21"/>
        </w:rPr>
      </w:pPr>
    </w:p>
    <w:p w14:paraId="1B1A3ED1" w14:textId="77777777" w:rsidR="008A7FAB" w:rsidRPr="00245894" w:rsidRDefault="008A7FAB">
      <w:pPr>
        <w:rPr>
          <w:rFonts w:asciiTheme="minorEastAsia" w:eastAsiaTheme="minorEastAsia" w:hAnsiTheme="minorEastAsia"/>
          <w:color w:val="000000" w:themeColor="text1"/>
          <w:szCs w:val="21"/>
        </w:rPr>
      </w:pPr>
    </w:p>
    <w:p w14:paraId="0DCA968B" w14:textId="77777777" w:rsidR="00664116" w:rsidRDefault="00664116">
      <w:pPr>
        <w:jc w:val="center"/>
        <w:rPr>
          <w:rFonts w:ascii="黑体" w:eastAsia="黑体"/>
          <w:b/>
          <w:color w:val="000000" w:themeColor="text1"/>
          <w:sz w:val="52"/>
          <w:szCs w:val="52"/>
        </w:rPr>
      </w:pPr>
    </w:p>
    <w:p w14:paraId="3D1B8B71" w14:textId="77777777" w:rsidR="00664116" w:rsidRDefault="00664116">
      <w:pPr>
        <w:jc w:val="center"/>
        <w:rPr>
          <w:rFonts w:ascii="黑体" w:eastAsia="黑体"/>
          <w:b/>
          <w:color w:val="000000" w:themeColor="text1"/>
          <w:sz w:val="52"/>
          <w:szCs w:val="52"/>
        </w:rPr>
      </w:pPr>
    </w:p>
    <w:p w14:paraId="58E8AB78" w14:textId="2FFDF7E3" w:rsidR="008A7FAB" w:rsidRPr="00245894" w:rsidRDefault="00DE7872">
      <w:pPr>
        <w:jc w:val="center"/>
        <w:rPr>
          <w:rFonts w:ascii="黑体" w:eastAsia="黑体"/>
          <w:b/>
          <w:color w:val="000000" w:themeColor="text1"/>
          <w:sz w:val="52"/>
          <w:szCs w:val="52"/>
        </w:rPr>
      </w:pPr>
      <w:r w:rsidRPr="00245894">
        <w:rPr>
          <w:rFonts w:ascii="黑体" w:eastAsia="黑体" w:hint="eastAsia"/>
          <w:b/>
          <w:color w:val="000000" w:themeColor="text1"/>
          <w:sz w:val="52"/>
          <w:szCs w:val="52"/>
        </w:rPr>
        <w:t>湖南星邦智能装备股份有限公司</w:t>
      </w:r>
    </w:p>
    <w:p w14:paraId="710708BC" w14:textId="77777777" w:rsidR="008A7FAB" w:rsidRPr="00245894" w:rsidRDefault="008A7FAB">
      <w:pPr>
        <w:rPr>
          <w:rFonts w:asciiTheme="minorEastAsia" w:eastAsiaTheme="minorEastAsia" w:hAnsiTheme="minorEastAsia"/>
          <w:color w:val="000000" w:themeColor="text1"/>
          <w:szCs w:val="21"/>
        </w:rPr>
      </w:pPr>
    </w:p>
    <w:p w14:paraId="35E714F3" w14:textId="77777777" w:rsidR="008A7FAB" w:rsidRPr="00245894" w:rsidRDefault="008A7FAB">
      <w:pPr>
        <w:rPr>
          <w:rFonts w:asciiTheme="minorEastAsia" w:eastAsiaTheme="minorEastAsia" w:hAnsiTheme="minorEastAsia"/>
          <w:color w:val="000000" w:themeColor="text1"/>
          <w:szCs w:val="21"/>
        </w:rPr>
      </w:pPr>
    </w:p>
    <w:p w14:paraId="7D1B8378" w14:textId="028FB4E2" w:rsidR="008A7FAB" w:rsidRPr="00245894" w:rsidRDefault="00961109">
      <w:pPr>
        <w:jc w:val="center"/>
        <w:rPr>
          <w:rFonts w:ascii="黑体" w:eastAsia="黑体"/>
          <w:b/>
          <w:color w:val="000000" w:themeColor="text1"/>
          <w:sz w:val="40"/>
        </w:rPr>
      </w:pPr>
      <w:r>
        <w:rPr>
          <w:rFonts w:ascii="黑体" w:eastAsia="黑体" w:hint="eastAsia"/>
          <w:b/>
          <w:color w:val="000000" w:themeColor="text1"/>
          <w:sz w:val="40"/>
        </w:rPr>
        <w:t>合同管理平台</w:t>
      </w:r>
    </w:p>
    <w:p w14:paraId="238F8097" w14:textId="77777777" w:rsidR="008A7FAB" w:rsidRPr="00245894" w:rsidRDefault="008A7FAB">
      <w:pPr>
        <w:rPr>
          <w:rFonts w:asciiTheme="minorEastAsia" w:eastAsiaTheme="minorEastAsia" w:hAnsiTheme="minorEastAsia"/>
          <w:color w:val="000000" w:themeColor="text1"/>
          <w:szCs w:val="21"/>
        </w:rPr>
      </w:pPr>
    </w:p>
    <w:p w14:paraId="5344ED35" w14:textId="77777777" w:rsidR="008A7FAB" w:rsidRPr="00245894" w:rsidRDefault="008A7FAB">
      <w:pPr>
        <w:rPr>
          <w:rFonts w:asciiTheme="minorEastAsia" w:eastAsiaTheme="minorEastAsia" w:hAnsiTheme="minorEastAsia"/>
          <w:color w:val="000000" w:themeColor="text1"/>
          <w:szCs w:val="21"/>
        </w:rPr>
      </w:pPr>
    </w:p>
    <w:p w14:paraId="164CE79E" w14:textId="7F0FFAFC" w:rsidR="008A7FAB" w:rsidRPr="006454F8" w:rsidRDefault="006454F8">
      <w:pPr>
        <w:jc w:val="center"/>
        <w:rPr>
          <w:rFonts w:ascii="黑体" w:eastAsia="黑体"/>
          <w:b/>
          <w:color w:val="000000" w:themeColor="text1"/>
          <w:sz w:val="40"/>
        </w:rPr>
      </w:pPr>
      <w:r w:rsidRPr="006454F8">
        <w:rPr>
          <w:rFonts w:ascii="黑体" w:eastAsia="黑体" w:hint="eastAsia"/>
          <w:b/>
          <w:color w:val="000000" w:themeColor="text1"/>
          <w:sz w:val="40"/>
        </w:rPr>
        <w:t>招标技术要求</w:t>
      </w:r>
    </w:p>
    <w:p w14:paraId="1F5E5851" w14:textId="77777777" w:rsidR="008A7FAB" w:rsidRPr="00245894" w:rsidRDefault="008A7FAB">
      <w:pPr>
        <w:rPr>
          <w:rFonts w:asciiTheme="minorEastAsia" w:eastAsiaTheme="minorEastAsia" w:hAnsiTheme="minorEastAsia"/>
          <w:color w:val="000000" w:themeColor="text1"/>
          <w:szCs w:val="21"/>
        </w:rPr>
      </w:pPr>
    </w:p>
    <w:p w14:paraId="33BCF8EA" w14:textId="77777777" w:rsidR="008A7FAB" w:rsidRPr="00245894" w:rsidRDefault="008A7FAB">
      <w:pPr>
        <w:rPr>
          <w:rFonts w:asciiTheme="minorEastAsia" w:eastAsiaTheme="minorEastAsia" w:hAnsiTheme="minorEastAsia"/>
          <w:color w:val="000000" w:themeColor="text1"/>
          <w:szCs w:val="21"/>
        </w:rPr>
      </w:pPr>
    </w:p>
    <w:p w14:paraId="73A5F415" w14:textId="77777777" w:rsidR="008A7FAB" w:rsidRPr="00245894" w:rsidRDefault="008A7FAB">
      <w:pPr>
        <w:rPr>
          <w:rFonts w:asciiTheme="minorEastAsia" w:eastAsiaTheme="minorEastAsia" w:hAnsiTheme="minorEastAsia"/>
          <w:color w:val="000000" w:themeColor="text1"/>
          <w:szCs w:val="21"/>
        </w:rPr>
      </w:pPr>
    </w:p>
    <w:p w14:paraId="4091C9FB" w14:textId="77777777" w:rsidR="008A7FAB" w:rsidRPr="00245894" w:rsidRDefault="008A7FAB">
      <w:pPr>
        <w:rPr>
          <w:rFonts w:asciiTheme="minorEastAsia" w:eastAsiaTheme="minorEastAsia" w:hAnsiTheme="minorEastAsia"/>
          <w:color w:val="000000" w:themeColor="text1"/>
          <w:szCs w:val="21"/>
        </w:rPr>
      </w:pPr>
    </w:p>
    <w:p w14:paraId="33FE81DE" w14:textId="77777777" w:rsidR="008A7FAB" w:rsidRPr="00245894" w:rsidRDefault="008A7FAB">
      <w:pPr>
        <w:rPr>
          <w:rFonts w:asciiTheme="minorEastAsia" w:eastAsiaTheme="minorEastAsia" w:hAnsiTheme="minorEastAsia"/>
          <w:color w:val="000000" w:themeColor="text1"/>
          <w:szCs w:val="21"/>
        </w:rPr>
      </w:pPr>
    </w:p>
    <w:p w14:paraId="45C8F9C4" w14:textId="77777777" w:rsidR="008A7FAB" w:rsidRPr="00245894" w:rsidRDefault="008A7FAB">
      <w:pPr>
        <w:spacing w:line="360" w:lineRule="auto"/>
        <w:rPr>
          <w:rFonts w:asciiTheme="minorEastAsia" w:eastAsiaTheme="minorEastAsia" w:hAnsiTheme="minorEastAsia"/>
          <w:b/>
          <w:color w:val="000000" w:themeColor="text1"/>
          <w:szCs w:val="21"/>
        </w:rPr>
      </w:pPr>
    </w:p>
    <w:p w14:paraId="4A229F0E" w14:textId="77777777" w:rsidR="008A7FAB" w:rsidRPr="00245894" w:rsidRDefault="008A7FAB">
      <w:pPr>
        <w:spacing w:line="360" w:lineRule="auto"/>
        <w:rPr>
          <w:rFonts w:asciiTheme="minorEastAsia" w:eastAsiaTheme="minorEastAsia" w:hAnsiTheme="minorEastAsia"/>
          <w:b/>
          <w:color w:val="000000" w:themeColor="text1"/>
          <w:szCs w:val="21"/>
        </w:rPr>
      </w:pPr>
    </w:p>
    <w:p w14:paraId="2D3CC789" w14:textId="77777777" w:rsidR="008A7FAB" w:rsidRPr="00245894" w:rsidRDefault="008A7FAB">
      <w:pPr>
        <w:spacing w:line="360" w:lineRule="auto"/>
        <w:rPr>
          <w:rFonts w:asciiTheme="minorEastAsia" w:eastAsiaTheme="minorEastAsia" w:hAnsiTheme="minorEastAsia"/>
          <w:b/>
          <w:color w:val="000000" w:themeColor="text1"/>
          <w:szCs w:val="21"/>
        </w:rPr>
        <w:sectPr w:rsidR="008A7FAB" w:rsidRPr="00245894">
          <w:headerReference w:type="even" r:id="rId8"/>
          <w:headerReference w:type="default" r:id="rId9"/>
          <w:footerReference w:type="even" r:id="rId10"/>
          <w:footerReference w:type="default" r:id="rId11"/>
          <w:headerReference w:type="first" r:id="rId12"/>
          <w:footerReference w:type="first" r:id="rId13"/>
          <w:pgSz w:w="11907" w:h="16840"/>
          <w:pgMar w:top="1089" w:right="1134" w:bottom="1134" w:left="1134" w:header="851" w:footer="454" w:gutter="0"/>
          <w:pgNumType w:start="1"/>
          <w:cols w:space="720"/>
          <w:docGrid w:type="lines" w:linePitch="312"/>
        </w:sectPr>
      </w:pPr>
    </w:p>
    <w:p w14:paraId="0E51917B" w14:textId="6AA478E7" w:rsidR="005D62CB" w:rsidRPr="005D62CB" w:rsidRDefault="005D62CB" w:rsidP="00BD7152">
      <w:pPr>
        <w:pStyle w:val="TOC1"/>
        <w:tabs>
          <w:tab w:val="left" w:pos="420"/>
          <w:tab w:val="right" w:leader="dot" w:pos="9629"/>
        </w:tabs>
        <w:jc w:val="center"/>
      </w:pPr>
      <w:bookmarkStart w:id="0" w:name="_Toc454959578"/>
      <w:r w:rsidRPr="00BD7152">
        <w:rPr>
          <w:rFonts w:asciiTheme="minorEastAsia" w:eastAsiaTheme="minorEastAsia" w:hAnsiTheme="minorEastAsia" w:hint="eastAsia"/>
          <w:caps w:val="0"/>
          <w:color w:val="000000" w:themeColor="text1"/>
          <w:sz w:val="28"/>
          <w:szCs w:val="28"/>
        </w:rPr>
        <w:lastRenderedPageBreak/>
        <w:t>目</w:t>
      </w:r>
      <w:r w:rsidR="00BD7152">
        <w:rPr>
          <w:rFonts w:asciiTheme="minorEastAsia" w:eastAsiaTheme="minorEastAsia" w:hAnsiTheme="minorEastAsia" w:hint="eastAsia"/>
          <w:caps w:val="0"/>
          <w:color w:val="000000" w:themeColor="text1"/>
          <w:sz w:val="28"/>
          <w:szCs w:val="28"/>
        </w:rPr>
        <w:t xml:space="preserve"> </w:t>
      </w:r>
      <w:r w:rsidR="00BD7152">
        <w:rPr>
          <w:rFonts w:asciiTheme="minorEastAsia" w:eastAsiaTheme="minorEastAsia" w:hAnsiTheme="minorEastAsia"/>
          <w:caps w:val="0"/>
          <w:color w:val="000000" w:themeColor="text1"/>
          <w:sz w:val="28"/>
          <w:szCs w:val="28"/>
        </w:rPr>
        <w:t xml:space="preserve"> </w:t>
      </w:r>
      <w:r w:rsidRPr="00BD7152">
        <w:rPr>
          <w:rFonts w:asciiTheme="minorEastAsia" w:eastAsiaTheme="minorEastAsia" w:hAnsiTheme="minorEastAsia" w:hint="eastAsia"/>
          <w:caps w:val="0"/>
          <w:color w:val="000000" w:themeColor="text1"/>
          <w:sz w:val="28"/>
          <w:szCs w:val="28"/>
        </w:rPr>
        <w:t>录</w:t>
      </w:r>
    </w:p>
    <w:p w14:paraId="78D3A44E" w14:textId="343BC1F6" w:rsidR="00B82DEE" w:rsidRDefault="005D62CB">
      <w:pPr>
        <w:pStyle w:val="TOC1"/>
        <w:tabs>
          <w:tab w:val="left" w:pos="420"/>
          <w:tab w:val="right" w:leader="dot" w:pos="9629"/>
        </w:tabs>
        <w:rPr>
          <w:rFonts w:eastAsiaTheme="minorEastAsia" w:cstheme="minorBidi"/>
          <w:b w:val="0"/>
          <w:bCs w:val="0"/>
          <w:caps w:val="0"/>
          <w:noProof/>
          <w:sz w:val="22"/>
          <w:szCs w:val="24"/>
          <w14:ligatures w14:val="standardContextual"/>
        </w:rPr>
      </w:pPr>
      <w:r>
        <w:rPr>
          <w:rFonts w:asciiTheme="minorEastAsia" w:eastAsiaTheme="minorEastAsia" w:hAnsiTheme="minorEastAsia"/>
          <w:b w:val="0"/>
          <w:bCs w:val="0"/>
          <w:caps w:val="0"/>
          <w:color w:val="000000" w:themeColor="text1"/>
          <w:szCs w:val="21"/>
        </w:rPr>
        <w:fldChar w:fldCharType="begin"/>
      </w:r>
      <w:r>
        <w:rPr>
          <w:rFonts w:asciiTheme="minorEastAsia" w:eastAsiaTheme="minorEastAsia" w:hAnsiTheme="minorEastAsia"/>
          <w:b w:val="0"/>
          <w:bCs w:val="0"/>
          <w:caps w:val="0"/>
          <w:color w:val="000000" w:themeColor="text1"/>
          <w:szCs w:val="21"/>
        </w:rPr>
        <w:instrText xml:space="preserve"> TOC \o "1-3" \u </w:instrText>
      </w:r>
      <w:r>
        <w:rPr>
          <w:rFonts w:asciiTheme="minorEastAsia" w:eastAsiaTheme="minorEastAsia" w:hAnsiTheme="minorEastAsia"/>
          <w:b w:val="0"/>
          <w:bCs w:val="0"/>
          <w:caps w:val="0"/>
          <w:color w:val="000000" w:themeColor="text1"/>
          <w:szCs w:val="21"/>
        </w:rPr>
        <w:fldChar w:fldCharType="separate"/>
      </w:r>
      <w:r w:rsidR="00B82DEE" w:rsidRPr="00740408">
        <w:rPr>
          <w:rFonts w:asciiTheme="minorEastAsia" w:eastAsiaTheme="minorEastAsia" w:hAnsiTheme="minorEastAsia"/>
          <w:noProof/>
          <w:color w:val="000000" w:themeColor="text1"/>
          <w:lang w:val="zh-CN"/>
        </w:rPr>
        <w:t>1</w:t>
      </w:r>
      <w:r w:rsidR="00B82DEE">
        <w:rPr>
          <w:rFonts w:eastAsiaTheme="minorEastAsia" w:cstheme="minorBidi"/>
          <w:b w:val="0"/>
          <w:bCs w:val="0"/>
          <w:caps w:val="0"/>
          <w:noProof/>
          <w:sz w:val="22"/>
          <w:szCs w:val="24"/>
          <w14:ligatures w14:val="standardContextual"/>
        </w:rPr>
        <w:tab/>
      </w:r>
      <w:r w:rsidR="00B82DEE" w:rsidRPr="00740408">
        <w:rPr>
          <w:rFonts w:asciiTheme="minorEastAsia" w:eastAsiaTheme="minorEastAsia" w:hAnsiTheme="minorEastAsia"/>
          <w:noProof/>
          <w:color w:val="000000" w:themeColor="text1"/>
          <w:lang w:val="zh-CN"/>
        </w:rPr>
        <w:t>投标须知</w:t>
      </w:r>
      <w:r w:rsidR="00B82DEE">
        <w:rPr>
          <w:noProof/>
        </w:rPr>
        <w:tab/>
      </w:r>
      <w:r w:rsidR="00B82DEE">
        <w:rPr>
          <w:noProof/>
        </w:rPr>
        <w:fldChar w:fldCharType="begin"/>
      </w:r>
      <w:r w:rsidR="00B82DEE">
        <w:rPr>
          <w:noProof/>
        </w:rPr>
        <w:instrText xml:space="preserve"> PAGEREF _Toc226002448 \h </w:instrText>
      </w:r>
      <w:r w:rsidR="00B82DEE">
        <w:rPr>
          <w:noProof/>
        </w:rPr>
      </w:r>
      <w:r w:rsidR="00B82DEE">
        <w:rPr>
          <w:noProof/>
        </w:rPr>
        <w:fldChar w:fldCharType="separate"/>
      </w:r>
      <w:r w:rsidR="00B82DEE">
        <w:rPr>
          <w:noProof/>
        </w:rPr>
        <w:t>1</w:t>
      </w:r>
      <w:r w:rsidR="00B82DEE">
        <w:rPr>
          <w:noProof/>
        </w:rPr>
        <w:fldChar w:fldCharType="end"/>
      </w:r>
    </w:p>
    <w:p w14:paraId="6A532D02" w14:textId="7D37211A" w:rsidR="00B82DEE" w:rsidRDefault="00B82DEE">
      <w:pPr>
        <w:pStyle w:val="TOC2"/>
        <w:tabs>
          <w:tab w:val="left" w:pos="840"/>
          <w:tab w:val="right" w:leader="dot" w:pos="9629"/>
        </w:tabs>
        <w:rPr>
          <w:rFonts w:eastAsiaTheme="minorEastAsia" w:cstheme="minorBidi"/>
          <w:smallCaps w:val="0"/>
          <w:noProof/>
          <w:sz w:val="22"/>
          <w:szCs w:val="24"/>
          <w14:ligatures w14:val="standardContextual"/>
        </w:rPr>
      </w:pPr>
      <w:r w:rsidRPr="00740408">
        <w:rPr>
          <w:rFonts w:asciiTheme="minorEastAsia" w:eastAsiaTheme="minorEastAsia" w:hAnsiTheme="minorEastAsia"/>
          <w:b/>
          <w:noProof/>
          <w:color w:val="000000" w:themeColor="text1"/>
          <w:lang w:val="zh-CN"/>
        </w:rPr>
        <w:t>1.1</w:t>
      </w:r>
      <w:r>
        <w:rPr>
          <w:rFonts w:eastAsiaTheme="minorEastAsia" w:cstheme="minorBidi"/>
          <w:smallCaps w:val="0"/>
          <w:noProof/>
          <w:sz w:val="22"/>
          <w:szCs w:val="24"/>
          <w14:ligatures w14:val="standardContextual"/>
        </w:rPr>
        <w:tab/>
      </w:r>
      <w:r w:rsidRPr="00740408">
        <w:rPr>
          <w:rFonts w:asciiTheme="minorEastAsia" w:eastAsiaTheme="minorEastAsia" w:hAnsiTheme="minorEastAsia"/>
          <w:b/>
          <w:noProof/>
          <w:color w:val="000000" w:themeColor="text1"/>
          <w:lang w:val="zh-CN"/>
        </w:rPr>
        <w:t>投标方注意事项</w:t>
      </w:r>
      <w:r>
        <w:rPr>
          <w:noProof/>
        </w:rPr>
        <w:tab/>
      </w:r>
      <w:r>
        <w:rPr>
          <w:noProof/>
        </w:rPr>
        <w:fldChar w:fldCharType="begin"/>
      </w:r>
      <w:r>
        <w:rPr>
          <w:noProof/>
        </w:rPr>
        <w:instrText xml:space="preserve"> PAGEREF _Toc226002449 \h </w:instrText>
      </w:r>
      <w:r>
        <w:rPr>
          <w:noProof/>
        </w:rPr>
      </w:r>
      <w:r>
        <w:rPr>
          <w:noProof/>
        </w:rPr>
        <w:fldChar w:fldCharType="separate"/>
      </w:r>
      <w:r>
        <w:rPr>
          <w:noProof/>
        </w:rPr>
        <w:t>1</w:t>
      </w:r>
      <w:r>
        <w:rPr>
          <w:noProof/>
        </w:rPr>
        <w:fldChar w:fldCharType="end"/>
      </w:r>
    </w:p>
    <w:p w14:paraId="13F29C7E" w14:textId="15D2C1B5" w:rsidR="00B82DEE" w:rsidRDefault="00B82DEE">
      <w:pPr>
        <w:pStyle w:val="TOC3"/>
        <w:tabs>
          <w:tab w:val="left" w:pos="1260"/>
          <w:tab w:val="right" w:leader="dot" w:pos="9629"/>
        </w:tabs>
        <w:rPr>
          <w:rFonts w:eastAsiaTheme="minorEastAsia" w:cstheme="minorBidi"/>
          <w:i w:val="0"/>
          <w:iCs w:val="0"/>
          <w:noProof/>
          <w:sz w:val="22"/>
          <w:szCs w:val="24"/>
          <w14:ligatures w14:val="standardContextual"/>
        </w:rPr>
      </w:pPr>
      <w:r w:rsidRPr="00740408">
        <w:rPr>
          <w:rFonts w:asciiTheme="minorEastAsia" w:eastAsiaTheme="minorEastAsia" w:hAnsiTheme="minorEastAsia"/>
          <w:b/>
          <w:bCs/>
          <w:noProof/>
          <w:color w:val="000000"/>
        </w:rPr>
        <w:t>1.1.1</w:t>
      </w:r>
      <w:r>
        <w:rPr>
          <w:rFonts w:eastAsiaTheme="minorEastAsia" w:cstheme="minorBidi"/>
          <w:i w:val="0"/>
          <w:iCs w:val="0"/>
          <w:noProof/>
          <w:sz w:val="22"/>
          <w:szCs w:val="24"/>
          <w14:ligatures w14:val="standardContextual"/>
        </w:rPr>
        <w:tab/>
      </w:r>
      <w:r w:rsidRPr="00740408">
        <w:rPr>
          <w:rFonts w:asciiTheme="minorEastAsia" w:eastAsiaTheme="minorEastAsia" w:hAnsiTheme="minorEastAsia"/>
          <w:noProof/>
          <w:color w:val="000000" w:themeColor="text1"/>
          <w:lang w:val="zh-CN"/>
        </w:rPr>
        <w:t>投标方应负责</w:t>
      </w:r>
      <w:r>
        <w:rPr>
          <w:noProof/>
        </w:rPr>
        <w:tab/>
      </w:r>
      <w:r>
        <w:rPr>
          <w:noProof/>
        </w:rPr>
        <w:fldChar w:fldCharType="begin"/>
      </w:r>
      <w:r>
        <w:rPr>
          <w:noProof/>
        </w:rPr>
        <w:instrText xml:space="preserve"> PAGEREF _Toc226002450 \h </w:instrText>
      </w:r>
      <w:r>
        <w:rPr>
          <w:noProof/>
        </w:rPr>
      </w:r>
      <w:r>
        <w:rPr>
          <w:noProof/>
        </w:rPr>
        <w:fldChar w:fldCharType="separate"/>
      </w:r>
      <w:r>
        <w:rPr>
          <w:noProof/>
        </w:rPr>
        <w:t>1</w:t>
      </w:r>
      <w:r>
        <w:rPr>
          <w:noProof/>
        </w:rPr>
        <w:fldChar w:fldCharType="end"/>
      </w:r>
    </w:p>
    <w:p w14:paraId="5D6A3D6D" w14:textId="1F25D2F5" w:rsidR="00B82DEE" w:rsidRDefault="00B82DEE">
      <w:pPr>
        <w:pStyle w:val="TOC3"/>
        <w:tabs>
          <w:tab w:val="left" w:pos="1260"/>
          <w:tab w:val="right" w:leader="dot" w:pos="9629"/>
        </w:tabs>
        <w:rPr>
          <w:rFonts w:eastAsiaTheme="minorEastAsia" w:cstheme="minorBidi"/>
          <w:i w:val="0"/>
          <w:iCs w:val="0"/>
          <w:noProof/>
          <w:sz w:val="22"/>
          <w:szCs w:val="24"/>
          <w14:ligatures w14:val="standardContextual"/>
        </w:rPr>
      </w:pPr>
      <w:r w:rsidRPr="00740408">
        <w:rPr>
          <w:rFonts w:asciiTheme="minorEastAsia" w:eastAsiaTheme="minorEastAsia" w:hAnsiTheme="minorEastAsia"/>
          <w:b/>
          <w:bCs/>
          <w:noProof/>
          <w:color w:val="000000"/>
        </w:rPr>
        <w:t>1.1.2</w:t>
      </w:r>
      <w:r>
        <w:rPr>
          <w:rFonts w:eastAsiaTheme="minorEastAsia" w:cstheme="minorBidi"/>
          <w:i w:val="0"/>
          <w:iCs w:val="0"/>
          <w:noProof/>
          <w:sz w:val="22"/>
          <w:szCs w:val="24"/>
          <w14:ligatures w14:val="standardContextual"/>
        </w:rPr>
        <w:tab/>
      </w:r>
      <w:r w:rsidRPr="00740408">
        <w:rPr>
          <w:rFonts w:asciiTheme="minorEastAsia" w:eastAsiaTheme="minorEastAsia" w:hAnsiTheme="minorEastAsia"/>
          <w:noProof/>
          <w:color w:val="000000" w:themeColor="text1"/>
          <w:lang w:val="zh-CN"/>
        </w:rPr>
        <w:t>知识产权</w:t>
      </w:r>
      <w:r>
        <w:rPr>
          <w:noProof/>
        </w:rPr>
        <w:tab/>
      </w:r>
      <w:r>
        <w:rPr>
          <w:noProof/>
        </w:rPr>
        <w:fldChar w:fldCharType="begin"/>
      </w:r>
      <w:r>
        <w:rPr>
          <w:noProof/>
        </w:rPr>
        <w:instrText xml:space="preserve"> PAGEREF _Toc226002451 \h </w:instrText>
      </w:r>
      <w:r>
        <w:rPr>
          <w:noProof/>
        </w:rPr>
      </w:r>
      <w:r>
        <w:rPr>
          <w:noProof/>
        </w:rPr>
        <w:fldChar w:fldCharType="separate"/>
      </w:r>
      <w:r>
        <w:rPr>
          <w:noProof/>
        </w:rPr>
        <w:t>1</w:t>
      </w:r>
      <w:r>
        <w:rPr>
          <w:noProof/>
        </w:rPr>
        <w:fldChar w:fldCharType="end"/>
      </w:r>
    </w:p>
    <w:p w14:paraId="4FC36C84" w14:textId="62427091" w:rsidR="00B82DEE" w:rsidRDefault="00B82DEE">
      <w:pPr>
        <w:pStyle w:val="TOC2"/>
        <w:tabs>
          <w:tab w:val="left" w:pos="840"/>
          <w:tab w:val="right" w:leader="dot" w:pos="9629"/>
        </w:tabs>
        <w:rPr>
          <w:rFonts w:eastAsiaTheme="minorEastAsia" w:cstheme="minorBidi"/>
          <w:smallCaps w:val="0"/>
          <w:noProof/>
          <w:sz w:val="22"/>
          <w:szCs w:val="24"/>
          <w14:ligatures w14:val="standardContextual"/>
        </w:rPr>
      </w:pPr>
      <w:r w:rsidRPr="00740408">
        <w:rPr>
          <w:rFonts w:asciiTheme="minorEastAsia" w:eastAsiaTheme="minorEastAsia" w:hAnsiTheme="minorEastAsia"/>
          <w:b/>
          <w:noProof/>
          <w:color w:val="000000" w:themeColor="text1"/>
          <w:lang w:val="zh-CN"/>
        </w:rPr>
        <w:t>1.2</w:t>
      </w:r>
      <w:r>
        <w:rPr>
          <w:rFonts w:eastAsiaTheme="minorEastAsia" w:cstheme="minorBidi"/>
          <w:smallCaps w:val="0"/>
          <w:noProof/>
          <w:sz w:val="22"/>
          <w:szCs w:val="24"/>
          <w14:ligatures w14:val="standardContextual"/>
        </w:rPr>
        <w:tab/>
      </w:r>
      <w:r w:rsidRPr="00740408">
        <w:rPr>
          <w:rFonts w:asciiTheme="minorEastAsia" w:eastAsiaTheme="minorEastAsia" w:hAnsiTheme="minorEastAsia"/>
          <w:b/>
          <w:noProof/>
          <w:color w:val="000000" w:themeColor="text1"/>
          <w:lang w:val="zh-CN"/>
        </w:rPr>
        <w:t>技术投标书</w:t>
      </w:r>
      <w:r>
        <w:rPr>
          <w:noProof/>
        </w:rPr>
        <w:tab/>
      </w:r>
      <w:r>
        <w:rPr>
          <w:noProof/>
        </w:rPr>
        <w:fldChar w:fldCharType="begin"/>
      </w:r>
      <w:r>
        <w:rPr>
          <w:noProof/>
        </w:rPr>
        <w:instrText xml:space="preserve"> PAGEREF _Toc226002452 \h </w:instrText>
      </w:r>
      <w:r>
        <w:rPr>
          <w:noProof/>
        </w:rPr>
      </w:r>
      <w:r>
        <w:rPr>
          <w:noProof/>
        </w:rPr>
        <w:fldChar w:fldCharType="separate"/>
      </w:r>
      <w:r>
        <w:rPr>
          <w:noProof/>
        </w:rPr>
        <w:t>1</w:t>
      </w:r>
      <w:r>
        <w:rPr>
          <w:noProof/>
        </w:rPr>
        <w:fldChar w:fldCharType="end"/>
      </w:r>
    </w:p>
    <w:p w14:paraId="1726EFB4" w14:textId="5EAFC906" w:rsidR="00B82DEE" w:rsidRDefault="00B82DEE">
      <w:pPr>
        <w:pStyle w:val="TOC3"/>
        <w:tabs>
          <w:tab w:val="left" w:pos="1260"/>
          <w:tab w:val="right" w:leader="dot" w:pos="9629"/>
        </w:tabs>
        <w:rPr>
          <w:rFonts w:eastAsiaTheme="minorEastAsia" w:cstheme="minorBidi"/>
          <w:i w:val="0"/>
          <w:iCs w:val="0"/>
          <w:noProof/>
          <w:sz w:val="22"/>
          <w:szCs w:val="24"/>
          <w14:ligatures w14:val="standardContextual"/>
        </w:rPr>
      </w:pPr>
      <w:r w:rsidRPr="00740408">
        <w:rPr>
          <w:rFonts w:asciiTheme="minorEastAsia" w:eastAsiaTheme="minorEastAsia" w:hAnsiTheme="minorEastAsia"/>
          <w:b/>
          <w:bCs/>
          <w:noProof/>
          <w:color w:val="000000"/>
        </w:rPr>
        <w:t>1.2.1</w:t>
      </w:r>
      <w:r>
        <w:rPr>
          <w:rFonts w:eastAsiaTheme="minorEastAsia" w:cstheme="minorBidi"/>
          <w:i w:val="0"/>
          <w:iCs w:val="0"/>
          <w:noProof/>
          <w:sz w:val="22"/>
          <w:szCs w:val="24"/>
          <w14:ligatures w14:val="standardContextual"/>
        </w:rPr>
        <w:tab/>
      </w:r>
      <w:r w:rsidRPr="00740408">
        <w:rPr>
          <w:rFonts w:asciiTheme="minorEastAsia" w:eastAsiaTheme="minorEastAsia" w:hAnsiTheme="minorEastAsia"/>
          <w:noProof/>
          <w:color w:val="000000" w:themeColor="text1"/>
          <w:lang w:val="zh-CN"/>
        </w:rPr>
        <w:t>技术投标文件书写规范</w:t>
      </w:r>
      <w:r>
        <w:rPr>
          <w:noProof/>
        </w:rPr>
        <w:tab/>
      </w:r>
      <w:r>
        <w:rPr>
          <w:noProof/>
        </w:rPr>
        <w:fldChar w:fldCharType="begin"/>
      </w:r>
      <w:r>
        <w:rPr>
          <w:noProof/>
        </w:rPr>
        <w:instrText xml:space="preserve"> PAGEREF _Toc226002453 \h </w:instrText>
      </w:r>
      <w:r>
        <w:rPr>
          <w:noProof/>
        </w:rPr>
      </w:r>
      <w:r>
        <w:rPr>
          <w:noProof/>
        </w:rPr>
        <w:fldChar w:fldCharType="separate"/>
      </w:r>
      <w:r>
        <w:rPr>
          <w:noProof/>
        </w:rPr>
        <w:t>1</w:t>
      </w:r>
      <w:r>
        <w:rPr>
          <w:noProof/>
        </w:rPr>
        <w:fldChar w:fldCharType="end"/>
      </w:r>
    </w:p>
    <w:p w14:paraId="4BC68782" w14:textId="13575B90" w:rsidR="00B82DEE" w:rsidRDefault="00B82DEE">
      <w:pPr>
        <w:pStyle w:val="TOC3"/>
        <w:tabs>
          <w:tab w:val="left" w:pos="1260"/>
          <w:tab w:val="right" w:leader="dot" w:pos="9629"/>
        </w:tabs>
        <w:rPr>
          <w:rFonts w:eastAsiaTheme="minorEastAsia" w:cstheme="minorBidi"/>
          <w:i w:val="0"/>
          <w:iCs w:val="0"/>
          <w:noProof/>
          <w:sz w:val="22"/>
          <w:szCs w:val="24"/>
          <w14:ligatures w14:val="standardContextual"/>
        </w:rPr>
      </w:pPr>
      <w:r w:rsidRPr="00740408">
        <w:rPr>
          <w:rFonts w:asciiTheme="minorEastAsia" w:eastAsiaTheme="minorEastAsia" w:hAnsiTheme="minorEastAsia"/>
          <w:b/>
          <w:bCs/>
          <w:noProof/>
          <w:color w:val="000000"/>
        </w:rPr>
        <w:t>1.2.2</w:t>
      </w:r>
      <w:r>
        <w:rPr>
          <w:rFonts w:eastAsiaTheme="minorEastAsia" w:cstheme="minorBidi"/>
          <w:i w:val="0"/>
          <w:iCs w:val="0"/>
          <w:noProof/>
          <w:sz w:val="22"/>
          <w:szCs w:val="24"/>
          <w14:ligatures w14:val="standardContextual"/>
        </w:rPr>
        <w:tab/>
      </w:r>
      <w:r w:rsidRPr="00740408">
        <w:rPr>
          <w:noProof/>
          <w:color w:val="000000" w:themeColor="text1"/>
        </w:rPr>
        <w:t>讲标要求</w:t>
      </w:r>
      <w:r>
        <w:rPr>
          <w:noProof/>
        </w:rPr>
        <w:tab/>
      </w:r>
      <w:r>
        <w:rPr>
          <w:noProof/>
        </w:rPr>
        <w:fldChar w:fldCharType="begin"/>
      </w:r>
      <w:r>
        <w:rPr>
          <w:noProof/>
        </w:rPr>
        <w:instrText xml:space="preserve"> PAGEREF _Toc226002454 \h </w:instrText>
      </w:r>
      <w:r>
        <w:rPr>
          <w:noProof/>
        </w:rPr>
      </w:r>
      <w:r>
        <w:rPr>
          <w:noProof/>
        </w:rPr>
        <w:fldChar w:fldCharType="separate"/>
      </w:r>
      <w:r>
        <w:rPr>
          <w:noProof/>
        </w:rPr>
        <w:t>2</w:t>
      </w:r>
      <w:r>
        <w:rPr>
          <w:noProof/>
        </w:rPr>
        <w:fldChar w:fldCharType="end"/>
      </w:r>
    </w:p>
    <w:p w14:paraId="1A496C22" w14:textId="23B149BC" w:rsidR="00B82DEE" w:rsidRDefault="00B82DEE">
      <w:pPr>
        <w:pStyle w:val="TOC1"/>
        <w:tabs>
          <w:tab w:val="left" w:pos="420"/>
          <w:tab w:val="right" w:leader="dot" w:pos="9629"/>
        </w:tabs>
        <w:rPr>
          <w:rFonts w:eastAsiaTheme="minorEastAsia" w:cstheme="minorBidi"/>
          <w:b w:val="0"/>
          <w:bCs w:val="0"/>
          <w:caps w:val="0"/>
          <w:noProof/>
          <w:sz w:val="22"/>
          <w:szCs w:val="24"/>
          <w14:ligatures w14:val="standardContextual"/>
        </w:rPr>
      </w:pPr>
      <w:r w:rsidRPr="00740408">
        <w:rPr>
          <w:rFonts w:asciiTheme="minorEastAsia" w:eastAsiaTheme="minorEastAsia" w:hAnsiTheme="minorEastAsia"/>
          <w:noProof/>
          <w:color w:val="000000" w:themeColor="text1"/>
          <w:lang w:val="zh-CN"/>
        </w:rPr>
        <w:t>2</w:t>
      </w:r>
      <w:r>
        <w:rPr>
          <w:rFonts w:eastAsiaTheme="minorEastAsia" w:cstheme="minorBidi"/>
          <w:b w:val="0"/>
          <w:bCs w:val="0"/>
          <w:caps w:val="0"/>
          <w:noProof/>
          <w:sz w:val="22"/>
          <w:szCs w:val="24"/>
          <w14:ligatures w14:val="standardContextual"/>
        </w:rPr>
        <w:tab/>
      </w:r>
      <w:r w:rsidRPr="00740408">
        <w:rPr>
          <w:rFonts w:asciiTheme="minorEastAsia" w:eastAsiaTheme="minorEastAsia" w:hAnsiTheme="minorEastAsia"/>
          <w:noProof/>
          <w:color w:val="000000" w:themeColor="text1"/>
          <w:lang w:val="zh-CN"/>
        </w:rPr>
        <w:t>项目概况</w:t>
      </w:r>
      <w:r>
        <w:rPr>
          <w:noProof/>
        </w:rPr>
        <w:tab/>
      </w:r>
      <w:r>
        <w:rPr>
          <w:noProof/>
        </w:rPr>
        <w:fldChar w:fldCharType="begin"/>
      </w:r>
      <w:r>
        <w:rPr>
          <w:noProof/>
        </w:rPr>
        <w:instrText xml:space="preserve"> PAGEREF _Toc226002455 \h </w:instrText>
      </w:r>
      <w:r>
        <w:rPr>
          <w:noProof/>
        </w:rPr>
      </w:r>
      <w:r>
        <w:rPr>
          <w:noProof/>
        </w:rPr>
        <w:fldChar w:fldCharType="separate"/>
      </w:r>
      <w:r>
        <w:rPr>
          <w:noProof/>
        </w:rPr>
        <w:t>2</w:t>
      </w:r>
      <w:r>
        <w:rPr>
          <w:noProof/>
        </w:rPr>
        <w:fldChar w:fldCharType="end"/>
      </w:r>
    </w:p>
    <w:p w14:paraId="0DC60908" w14:textId="6A37B178" w:rsidR="00B82DEE" w:rsidRDefault="00B82DEE">
      <w:pPr>
        <w:pStyle w:val="TOC2"/>
        <w:tabs>
          <w:tab w:val="left" w:pos="840"/>
          <w:tab w:val="right" w:leader="dot" w:pos="9629"/>
        </w:tabs>
        <w:rPr>
          <w:rFonts w:eastAsiaTheme="minorEastAsia" w:cstheme="minorBidi"/>
          <w:smallCaps w:val="0"/>
          <w:noProof/>
          <w:sz w:val="22"/>
          <w:szCs w:val="24"/>
          <w14:ligatures w14:val="standardContextual"/>
        </w:rPr>
      </w:pPr>
      <w:r w:rsidRPr="00740408">
        <w:rPr>
          <w:rFonts w:asciiTheme="minorEastAsia" w:eastAsiaTheme="minorEastAsia" w:hAnsiTheme="minorEastAsia"/>
          <w:b/>
          <w:noProof/>
          <w:color w:val="000000" w:themeColor="text1"/>
          <w:lang w:val="zh-CN"/>
        </w:rPr>
        <w:t>1.1</w:t>
      </w:r>
      <w:r>
        <w:rPr>
          <w:rFonts w:eastAsiaTheme="minorEastAsia" w:cstheme="minorBidi"/>
          <w:smallCaps w:val="0"/>
          <w:noProof/>
          <w:sz w:val="22"/>
          <w:szCs w:val="24"/>
          <w14:ligatures w14:val="standardContextual"/>
        </w:rPr>
        <w:tab/>
      </w:r>
      <w:r w:rsidRPr="00740408">
        <w:rPr>
          <w:rFonts w:asciiTheme="minorEastAsia" w:eastAsiaTheme="minorEastAsia" w:hAnsiTheme="minorEastAsia"/>
          <w:b/>
          <w:noProof/>
          <w:color w:val="000000" w:themeColor="text1"/>
          <w:lang w:val="zh-CN"/>
        </w:rPr>
        <w:t>项目背景</w:t>
      </w:r>
      <w:r>
        <w:rPr>
          <w:noProof/>
        </w:rPr>
        <w:tab/>
      </w:r>
      <w:r>
        <w:rPr>
          <w:noProof/>
        </w:rPr>
        <w:fldChar w:fldCharType="begin"/>
      </w:r>
      <w:r>
        <w:rPr>
          <w:noProof/>
        </w:rPr>
        <w:instrText xml:space="preserve"> PAGEREF _Toc226002456 \h </w:instrText>
      </w:r>
      <w:r>
        <w:rPr>
          <w:noProof/>
        </w:rPr>
      </w:r>
      <w:r>
        <w:rPr>
          <w:noProof/>
        </w:rPr>
        <w:fldChar w:fldCharType="separate"/>
      </w:r>
      <w:r>
        <w:rPr>
          <w:noProof/>
        </w:rPr>
        <w:t>2</w:t>
      </w:r>
      <w:r>
        <w:rPr>
          <w:noProof/>
        </w:rPr>
        <w:fldChar w:fldCharType="end"/>
      </w:r>
    </w:p>
    <w:p w14:paraId="01551F9F" w14:textId="206633AC" w:rsidR="00B82DEE" w:rsidRDefault="00B82DEE">
      <w:pPr>
        <w:pStyle w:val="TOC2"/>
        <w:tabs>
          <w:tab w:val="left" w:pos="840"/>
          <w:tab w:val="right" w:leader="dot" w:pos="9629"/>
        </w:tabs>
        <w:rPr>
          <w:rFonts w:eastAsiaTheme="minorEastAsia" w:cstheme="minorBidi"/>
          <w:smallCaps w:val="0"/>
          <w:noProof/>
          <w:sz w:val="22"/>
          <w:szCs w:val="24"/>
          <w14:ligatures w14:val="standardContextual"/>
        </w:rPr>
      </w:pPr>
      <w:r w:rsidRPr="00740408">
        <w:rPr>
          <w:rFonts w:asciiTheme="minorEastAsia" w:eastAsiaTheme="minorEastAsia" w:hAnsiTheme="minorEastAsia"/>
          <w:b/>
          <w:noProof/>
          <w:color w:val="000000" w:themeColor="text1"/>
          <w:lang w:val="zh-CN"/>
        </w:rPr>
        <w:t>1.2</w:t>
      </w:r>
      <w:r>
        <w:rPr>
          <w:rFonts w:eastAsiaTheme="minorEastAsia" w:cstheme="minorBidi"/>
          <w:smallCaps w:val="0"/>
          <w:noProof/>
          <w:sz w:val="22"/>
          <w:szCs w:val="24"/>
          <w14:ligatures w14:val="standardContextual"/>
        </w:rPr>
        <w:tab/>
      </w:r>
      <w:r w:rsidRPr="00740408">
        <w:rPr>
          <w:rFonts w:asciiTheme="minorEastAsia" w:eastAsiaTheme="minorEastAsia" w:hAnsiTheme="minorEastAsia"/>
          <w:b/>
          <w:noProof/>
          <w:color w:val="000000" w:themeColor="text1"/>
          <w:lang w:val="zh-CN"/>
        </w:rPr>
        <w:t>项目总体目标</w:t>
      </w:r>
      <w:r>
        <w:rPr>
          <w:noProof/>
        </w:rPr>
        <w:tab/>
      </w:r>
      <w:r>
        <w:rPr>
          <w:noProof/>
        </w:rPr>
        <w:fldChar w:fldCharType="begin"/>
      </w:r>
      <w:r>
        <w:rPr>
          <w:noProof/>
        </w:rPr>
        <w:instrText xml:space="preserve"> PAGEREF _Toc226002457 \h </w:instrText>
      </w:r>
      <w:r>
        <w:rPr>
          <w:noProof/>
        </w:rPr>
      </w:r>
      <w:r>
        <w:rPr>
          <w:noProof/>
        </w:rPr>
        <w:fldChar w:fldCharType="separate"/>
      </w:r>
      <w:r>
        <w:rPr>
          <w:noProof/>
        </w:rPr>
        <w:t>3</w:t>
      </w:r>
      <w:r>
        <w:rPr>
          <w:noProof/>
        </w:rPr>
        <w:fldChar w:fldCharType="end"/>
      </w:r>
    </w:p>
    <w:p w14:paraId="39AAD494" w14:textId="2225CB17" w:rsidR="00B82DEE" w:rsidRDefault="00B82DEE">
      <w:pPr>
        <w:pStyle w:val="TOC2"/>
        <w:tabs>
          <w:tab w:val="left" w:pos="840"/>
          <w:tab w:val="right" w:leader="dot" w:pos="9629"/>
        </w:tabs>
        <w:rPr>
          <w:rFonts w:eastAsiaTheme="minorEastAsia" w:cstheme="minorBidi"/>
          <w:smallCaps w:val="0"/>
          <w:noProof/>
          <w:sz w:val="22"/>
          <w:szCs w:val="24"/>
          <w14:ligatures w14:val="standardContextual"/>
        </w:rPr>
      </w:pPr>
      <w:r w:rsidRPr="00740408">
        <w:rPr>
          <w:rFonts w:asciiTheme="minorEastAsia" w:eastAsiaTheme="minorEastAsia" w:hAnsiTheme="minorEastAsia"/>
          <w:b/>
          <w:noProof/>
          <w:color w:val="000000" w:themeColor="text1"/>
          <w:lang w:val="zh-CN"/>
        </w:rPr>
        <w:t>1.3</w:t>
      </w:r>
      <w:r>
        <w:rPr>
          <w:rFonts w:eastAsiaTheme="minorEastAsia" w:cstheme="minorBidi"/>
          <w:smallCaps w:val="0"/>
          <w:noProof/>
          <w:sz w:val="22"/>
          <w:szCs w:val="24"/>
          <w14:ligatures w14:val="standardContextual"/>
        </w:rPr>
        <w:tab/>
      </w:r>
      <w:r w:rsidRPr="00740408">
        <w:rPr>
          <w:rFonts w:asciiTheme="minorEastAsia" w:eastAsiaTheme="minorEastAsia" w:hAnsiTheme="minorEastAsia"/>
          <w:b/>
          <w:bCs/>
          <w:noProof/>
          <w:color w:val="000000" w:themeColor="text1"/>
        </w:rPr>
        <w:t>项目实施周期</w:t>
      </w:r>
      <w:r>
        <w:rPr>
          <w:noProof/>
        </w:rPr>
        <w:tab/>
      </w:r>
      <w:r>
        <w:rPr>
          <w:noProof/>
        </w:rPr>
        <w:fldChar w:fldCharType="begin"/>
      </w:r>
      <w:r>
        <w:rPr>
          <w:noProof/>
        </w:rPr>
        <w:instrText xml:space="preserve"> PAGEREF _Toc226002458 \h </w:instrText>
      </w:r>
      <w:r>
        <w:rPr>
          <w:noProof/>
        </w:rPr>
      </w:r>
      <w:r>
        <w:rPr>
          <w:noProof/>
        </w:rPr>
        <w:fldChar w:fldCharType="separate"/>
      </w:r>
      <w:r>
        <w:rPr>
          <w:noProof/>
        </w:rPr>
        <w:t>3</w:t>
      </w:r>
      <w:r>
        <w:rPr>
          <w:noProof/>
        </w:rPr>
        <w:fldChar w:fldCharType="end"/>
      </w:r>
    </w:p>
    <w:p w14:paraId="69AA05FC" w14:textId="01CB88C7" w:rsidR="00B82DEE" w:rsidRDefault="00B82DEE">
      <w:pPr>
        <w:pStyle w:val="TOC2"/>
        <w:tabs>
          <w:tab w:val="left" w:pos="840"/>
          <w:tab w:val="right" w:leader="dot" w:pos="9629"/>
        </w:tabs>
        <w:rPr>
          <w:rFonts w:eastAsiaTheme="minorEastAsia" w:cstheme="minorBidi"/>
          <w:smallCaps w:val="0"/>
          <w:noProof/>
          <w:sz w:val="22"/>
          <w:szCs w:val="24"/>
          <w14:ligatures w14:val="standardContextual"/>
        </w:rPr>
      </w:pPr>
      <w:r w:rsidRPr="00740408">
        <w:rPr>
          <w:rFonts w:asciiTheme="minorEastAsia" w:eastAsiaTheme="minorEastAsia" w:hAnsiTheme="minorEastAsia"/>
          <w:b/>
          <w:noProof/>
          <w:color w:val="000000" w:themeColor="text1"/>
          <w:lang w:val="zh-CN"/>
        </w:rPr>
        <w:t>1.4</w:t>
      </w:r>
      <w:r>
        <w:rPr>
          <w:rFonts w:eastAsiaTheme="minorEastAsia" w:cstheme="minorBidi"/>
          <w:smallCaps w:val="0"/>
          <w:noProof/>
          <w:sz w:val="22"/>
          <w:szCs w:val="24"/>
          <w14:ligatures w14:val="standardContextual"/>
        </w:rPr>
        <w:tab/>
      </w:r>
      <w:r w:rsidRPr="00740408">
        <w:rPr>
          <w:rFonts w:asciiTheme="minorEastAsia" w:eastAsiaTheme="minorEastAsia" w:hAnsiTheme="minorEastAsia"/>
          <w:b/>
          <w:noProof/>
          <w:color w:val="000000" w:themeColor="text1"/>
          <w:lang w:val="zh-CN"/>
        </w:rPr>
        <w:t>项目范围</w:t>
      </w:r>
      <w:r>
        <w:rPr>
          <w:noProof/>
        </w:rPr>
        <w:tab/>
      </w:r>
      <w:r>
        <w:rPr>
          <w:noProof/>
        </w:rPr>
        <w:fldChar w:fldCharType="begin"/>
      </w:r>
      <w:r>
        <w:rPr>
          <w:noProof/>
        </w:rPr>
        <w:instrText xml:space="preserve"> PAGEREF _Toc226002459 \h </w:instrText>
      </w:r>
      <w:r>
        <w:rPr>
          <w:noProof/>
        </w:rPr>
      </w:r>
      <w:r>
        <w:rPr>
          <w:noProof/>
        </w:rPr>
        <w:fldChar w:fldCharType="separate"/>
      </w:r>
      <w:r>
        <w:rPr>
          <w:noProof/>
        </w:rPr>
        <w:t>4</w:t>
      </w:r>
      <w:r>
        <w:rPr>
          <w:noProof/>
        </w:rPr>
        <w:fldChar w:fldCharType="end"/>
      </w:r>
    </w:p>
    <w:p w14:paraId="3AB48025" w14:textId="6E3728BD" w:rsidR="00B82DEE" w:rsidRDefault="00B82DEE">
      <w:pPr>
        <w:pStyle w:val="TOC1"/>
        <w:tabs>
          <w:tab w:val="left" w:pos="420"/>
          <w:tab w:val="right" w:leader="dot" w:pos="9629"/>
        </w:tabs>
        <w:rPr>
          <w:rFonts w:eastAsiaTheme="minorEastAsia" w:cstheme="minorBidi"/>
          <w:b w:val="0"/>
          <w:bCs w:val="0"/>
          <w:caps w:val="0"/>
          <w:noProof/>
          <w:sz w:val="22"/>
          <w:szCs w:val="24"/>
          <w14:ligatures w14:val="standardContextual"/>
        </w:rPr>
      </w:pPr>
      <w:r w:rsidRPr="00740408">
        <w:rPr>
          <w:rFonts w:cs="宋体"/>
          <w:noProof/>
          <w:color w:val="000000" w:themeColor="text1"/>
        </w:rPr>
        <w:t>3</w:t>
      </w:r>
      <w:r>
        <w:rPr>
          <w:rFonts w:eastAsiaTheme="minorEastAsia" w:cstheme="minorBidi"/>
          <w:b w:val="0"/>
          <w:bCs w:val="0"/>
          <w:caps w:val="0"/>
          <w:noProof/>
          <w:sz w:val="22"/>
          <w:szCs w:val="24"/>
          <w14:ligatures w14:val="standardContextual"/>
        </w:rPr>
        <w:tab/>
      </w:r>
      <w:r w:rsidRPr="00740408">
        <w:rPr>
          <w:rFonts w:cs="宋体"/>
          <w:noProof/>
          <w:color w:val="000000" w:themeColor="text1"/>
        </w:rPr>
        <w:t>项目需求详细描述</w:t>
      </w:r>
      <w:r>
        <w:rPr>
          <w:noProof/>
        </w:rPr>
        <w:tab/>
      </w:r>
      <w:r>
        <w:rPr>
          <w:noProof/>
        </w:rPr>
        <w:fldChar w:fldCharType="begin"/>
      </w:r>
      <w:r>
        <w:rPr>
          <w:noProof/>
        </w:rPr>
        <w:instrText xml:space="preserve"> PAGEREF _Toc226002460 \h </w:instrText>
      </w:r>
      <w:r>
        <w:rPr>
          <w:noProof/>
        </w:rPr>
      </w:r>
      <w:r>
        <w:rPr>
          <w:noProof/>
        </w:rPr>
        <w:fldChar w:fldCharType="separate"/>
      </w:r>
      <w:r>
        <w:rPr>
          <w:noProof/>
        </w:rPr>
        <w:t>5</w:t>
      </w:r>
      <w:r>
        <w:rPr>
          <w:noProof/>
        </w:rPr>
        <w:fldChar w:fldCharType="end"/>
      </w:r>
    </w:p>
    <w:p w14:paraId="39A4DEFD" w14:textId="31844C74" w:rsidR="00B82DEE" w:rsidRDefault="00B82DEE">
      <w:pPr>
        <w:pStyle w:val="TOC2"/>
        <w:tabs>
          <w:tab w:val="right" w:leader="dot" w:pos="9629"/>
        </w:tabs>
        <w:rPr>
          <w:rFonts w:eastAsiaTheme="minorEastAsia" w:cstheme="minorBidi"/>
          <w:smallCaps w:val="0"/>
          <w:noProof/>
          <w:sz w:val="22"/>
          <w:szCs w:val="24"/>
          <w14:ligatures w14:val="standardContextual"/>
        </w:rPr>
      </w:pPr>
      <w:r w:rsidRPr="00740408">
        <w:rPr>
          <w:rFonts w:ascii="宋体" w:hAnsi="宋体" w:cs="宋体"/>
          <w:b/>
          <w:bCs/>
          <w:noProof/>
          <w:color w:val="000000" w:themeColor="text1"/>
          <w:lang w:val="zh-CN"/>
        </w:rPr>
        <w:t>3.1主要任务</w:t>
      </w:r>
      <w:r>
        <w:rPr>
          <w:noProof/>
        </w:rPr>
        <w:tab/>
      </w:r>
      <w:r>
        <w:rPr>
          <w:noProof/>
        </w:rPr>
        <w:fldChar w:fldCharType="begin"/>
      </w:r>
      <w:r>
        <w:rPr>
          <w:noProof/>
        </w:rPr>
        <w:instrText xml:space="preserve"> PAGEREF _Toc226002461 \h </w:instrText>
      </w:r>
      <w:r>
        <w:rPr>
          <w:noProof/>
        </w:rPr>
      </w:r>
      <w:r>
        <w:rPr>
          <w:noProof/>
        </w:rPr>
        <w:fldChar w:fldCharType="separate"/>
      </w:r>
      <w:r>
        <w:rPr>
          <w:noProof/>
        </w:rPr>
        <w:t>5</w:t>
      </w:r>
      <w:r>
        <w:rPr>
          <w:noProof/>
        </w:rPr>
        <w:fldChar w:fldCharType="end"/>
      </w:r>
    </w:p>
    <w:p w14:paraId="050B57B2" w14:textId="2F7ED14D" w:rsidR="00B82DEE" w:rsidRDefault="00B82DEE">
      <w:pPr>
        <w:pStyle w:val="TOC2"/>
        <w:tabs>
          <w:tab w:val="right" w:leader="dot" w:pos="9629"/>
        </w:tabs>
        <w:rPr>
          <w:rFonts w:eastAsiaTheme="minorEastAsia" w:cstheme="minorBidi"/>
          <w:smallCaps w:val="0"/>
          <w:noProof/>
          <w:sz w:val="22"/>
          <w:szCs w:val="24"/>
          <w14:ligatures w14:val="standardContextual"/>
        </w:rPr>
      </w:pPr>
      <w:r w:rsidRPr="00740408">
        <w:rPr>
          <w:rFonts w:ascii="宋体" w:hAnsi="宋体" w:cs="宋体"/>
          <w:b/>
          <w:bCs/>
          <w:noProof/>
          <w:color w:val="000000" w:themeColor="text1"/>
          <w:lang w:val="zh-CN"/>
        </w:rPr>
        <w:t>3.2详细功能需求说明</w:t>
      </w:r>
      <w:r>
        <w:rPr>
          <w:noProof/>
        </w:rPr>
        <w:tab/>
      </w:r>
      <w:r>
        <w:rPr>
          <w:noProof/>
        </w:rPr>
        <w:fldChar w:fldCharType="begin"/>
      </w:r>
      <w:r>
        <w:rPr>
          <w:noProof/>
        </w:rPr>
        <w:instrText xml:space="preserve"> PAGEREF _Toc226002462 \h </w:instrText>
      </w:r>
      <w:r>
        <w:rPr>
          <w:noProof/>
        </w:rPr>
      </w:r>
      <w:r>
        <w:rPr>
          <w:noProof/>
        </w:rPr>
        <w:fldChar w:fldCharType="separate"/>
      </w:r>
      <w:r>
        <w:rPr>
          <w:noProof/>
        </w:rPr>
        <w:t>6</w:t>
      </w:r>
      <w:r>
        <w:rPr>
          <w:noProof/>
        </w:rPr>
        <w:fldChar w:fldCharType="end"/>
      </w:r>
    </w:p>
    <w:p w14:paraId="1F2FFB97" w14:textId="6A2BFDA8" w:rsidR="00B82DEE" w:rsidRDefault="00B82DEE">
      <w:pPr>
        <w:pStyle w:val="TOC2"/>
        <w:tabs>
          <w:tab w:val="right" w:leader="dot" w:pos="9629"/>
        </w:tabs>
        <w:rPr>
          <w:rFonts w:eastAsiaTheme="minorEastAsia" w:cstheme="minorBidi"/>
          <w:smallCaps w:val="0"/>
          <w:noProof/>
          <w:sz w:val="22"/>
          <w:szCs w:val="24"/>
          <w14:ligatures w14:val="standardContextual"/>
        </w:rPr>
      </w:pPr>
      <w:r w:rsidRPr="00740408">
        <w:rPr>
          <w:rFonts w:ascii="宋体" w:hAnsi="宋体" w:cs="宋体"/>
          <w:b/>
          <w:bCs/>
          <w:noProof/>
          <w:color w:val="000000" w:themeColor="text1"/>
          <w:lang w:val="zh-CN"/>
        </w:rPr>
        <w:t>3.2.1合同管理平台未来执行流程</w:t>
      </w:r>
      <w:r>
        <w:rPr>
          <w:noProof/>
        </w:rPr>
        <w:tab/>
      </w:r>
      <w:r>
        <w:rPr>
          <w:noProof/>
        </w:rPr>
        <w:fldChar w:fldCharType="begin"/>
      </w:r>
      <w:r>
        <w:rPr>
          <w:noProof/>
        </w:rPr>
        <w:instrText xml:space="preserve"> PAGEREF _Toc226002463 \h </w:instrText>
      </w:r>
      <w:r>
        <w:rPr>
          <w:noProof/>
        </w:rPr>
      </w:r>
      <w:r>
        <w:rPr>
          <w:noProof/>
        </w:rPr>
        <w:fldChar w:fldCharType="separate"/>
      </w:r>
      <w:r>
        <w:rPr>
          <w:noProof/>
        </w:rPr>
        <w:t>6</w:t>
      </w:r>
      <w:r>
        <w:rPr>
          <w:noProof/>
        </w:rPr>
        <w:fldChar w:fldCharType="end"/>
      </w:r>
    </w:p>
    <w:p w14:paraId="0ED3A4FA" w14:textId="39D585E9" w:rsidR="00B82DEE" w:rsidRDefault="00B82DEE">
      <w:pPr>
        <w:pStyle w:val="TOC2"/>
        <w:tabs>
          <w:tab w:val="right" w:leader="dot" w:pos="9629"/>
        </w:tabs>
        <w:rPr>
          <w:rFonts w:eastAsiaTheme="minorEastAsia" w:cstheme="minorBidi"/>
          <w:smallCaps w:val="0"/>
          <w:noProof/>
          <w:sz w:val="22"/>
          <w:szCs w:val="24"/>
          <w14:ligatures w14:val="standardContextual"/>
        </w:rPr>
      </w:pPr>
      <w:r w:rsidRPr="00740408">
        <w:rPr>
          <w:rFonts w:ascii="宋体" w:hAnsi="宋体" w:cs="宋体"/>
          <w:b/>
          <w:bCs/>
          <w:noProof/>
          <w:color w:val="000000" w:themeColor="text1"/>
          <w:lang w:val="zh-CN"/>
        </w:rPr>
        <w:t>流程一：管理平台内部操作流</w:t>
      </w:r>
      <w:r>
        <w:rPr>
          <w:noProof/>
        </w:rPr>
        <w:tab/>
      </w:r>
      <w:r>
        <w:rPr>
          <w:noProof/>
        </w:rPr>
        <w:fldChar w:fldCharType="begin"/>
      </w:r>
      <w:r>
        <w:rPr>
          <w:noProof/>
        </w:rPr>
        <w:instrText xml:space="preserve"> PAGEREF _Toc226002464 \h </w:instrText>
      </w:r>
      <w:r>
        <w:rPr>
          <w:noProof/>
        </w:rPr>
      </w:r>
      <w:r>
        <w:rPr>
          <w:noProof/>
        </w:rPr>
        <w:fldChar w:fldCharType="separate"/>
      </w:r>
      <w:r>
        <w:rPr>
          <w:noProof/>
        </w:rPr>
        <w:t>6</w:t>
      </w:r>
      <w:r>
        <w:rPr>
          <w:noProof/>
        </w:rPr>
        <w:fldChar w:fldCharType="end"/>
      </w:r>
    </w:p>
    <w:p w14:paraId="686CCB7B" w14:textId="5B145473" w:rsidR="00B82DEE" w:rsidRDefault="00B82DEE">
      <w:pPr>
        <w:pStyle w:val="TOC2"/>
        <w:tabs>
          <w:tab w:val="right" w:leader="dot" w:pos="9629"/>
        </w:tabs>
        <w:rPr>
          <w:rFonts w:eastAsiaTheme="minorEastAsia" w:cstheme="minorBidi"/>
          <w:smallCaps w:val="0"/>
          <w:noProof/>
          <w:sz w:val="22"/>
          <w:szCs w:val="24"/>
          <w14:ligatures w14:val="standardContextual"/>
        </w:rPr>
      </w:pPr>
      <w:r w:rsidRPr="00740408">
        <w:rPr>
          <w:rFonts w:ascii="宋体" w:hAnsi="宋体" w:cs="宋体"/>
          <w:b/>
          <w:bCs/>
          <w:noProof/>
          <w:color w:val="000000" w:themeColor="text1"/>
          <w:lang w:val="zh-CN"/>
        </w:rPr>
        <w:t>3.2.2功能模块</w:t>
      </w:r>
      <w:r>
        <w:rPr>
          <w:noProof/>
        </w:rPr>
        <w:tab/>
      </w:r>
      <w:r>
        <w:rPr>
          <w:noProof/>
        </w:rPr>
        <w:fldChar w:fldCharType="begin"/>
      </w:r>
      <w:r>
        <w:rPr>
          <w:noProof/>
        </w:rPr>
        <w:instrText xml:space="preserve"> PAGEREF _Toc226002465 \h </w:instrText>
      </w:r>
      <w:r>
        <w:rPr>
          <w:noProof/>
        </w:rPr>
      </w:r>
      <w:r>
        <w:rPr>
          <w:noProof/>
        </w:rPr>
        <w:fldChar w:fldCharType="separate"/>
      </w:r>
      <w:r>
        <w:rPr>
          <w:noProof/>
        </w:rPr>
        <w:t>8</w:t>
      </w:r>
      <w:r>
        <w:rPr>
          <w:noProof/>
        </w:rPr>
        <w:fldChar w:fldCharType="end"/>
      </w:r>
    </w:p>
    <w:p w14:paraId="30C72485" w14:textId="1D10353D" w:rsidR="00B82DEE" w:rsidRDefault="00B82DEE">
      <w:pPr>
        <w:pStyle w:val="TOC3"/>
        <w:tabs>
          <w:tab w:val="right" w:leader="dot" w:pos="9629"/>
        </w:tabs>
        <w:rPr>
          <w:rFonts w:eastAsiaTheme="minorEastAsia" w:cstheme="minorBidi"/>
          <w:i w:val="0"/>
          <w:iCs w:val="0"/>
          <w:noProof/>
          <w:sz w:val="22"/>
          <w:szCs w:val="24"/>
          <w14:ligatures w14:val="standardContextual"/>
        </w:rPr>
      </w:pPr>
      <w:r w:rsidRPr="00740408">
        <w:rPr>
          <w:b/>
          <w:noProof/>
        </w:rPr>
        <w:t>3.3</w:t>
      </w:r>
      <w:r w:rsidRPr="00740408">
        <w:rPr>
          <w:b/>
          <w:noProof/>
        </w:rPr>
        <w:t>项目技术验收标准</w:t>
      </w:r>
      <w:r>
        <w:rPr>
          <w:noProof/>
        </w:rPr>
        <w:tab/>
      </w:r>
      <w:r>
        <w:rPr>
          <w:noProof/>
        </w:rPr>
        <w:fldChar w:fldCharType="begin"/>
      </w:r>
      <w:r>
        <w:rPr>
          <w:noProof/>
        </w:rPr>
        <w:instrText xml:space="preserve"> PAGEREF _Toc226002466 \h </w:instrText>
      </w:r>
      <w:r>
        <w:rPr>
          <w:noProof/>
        </w:rPr>
      </w:r>
      <w:r>
        <w:rPr>
          <w:noProof/>
        </w:rPr>
        <w:fldChar w:fldCharType="separate"/>
      </w:r>
      <w:r>
        <w:rPr>
          <w:noProof/>
        </w:rPr>
        <w:t>11</w:t>
      </w:r>
      <w:r>
        <w:rPr>
          <w:noProof/>
        </w:rPr>
        <w:fldChar w:fldCharType="end"/>
      </w:r>
    </w:p>
    <w:p w14:paraId="62D0DF4D" w14:textId="0396D9DD" w:rsidR="00B82DEE" w:rsidRDefault="00B82DEE">
      <w:pPr>
        <w:pStyle w:val="TOC1"/>
        <w:tabs>
          <w:tab w:val="left" w:pos="420"/>
          <w:tab w:val="right" w:leader="dot" w:pos="9629"/>
        </w:tabs>
        <w:rPr>
          <w:rFonts w:eastAsiaTheme="minorEastAsia" w:cstheme="minorBidi"/>
          <w:b w:val="0"/>
          <w:bCs w:val="0"/>
          <w:caps w:val="0"/>
          <w:noProof/>
          <w:sz w:val="22"/>
          <w:szCs w:val="24"/>
          <w14:ligatures w14:val="standardContextual"/>
        </w:rPr>
      </w:pPr>
      <w:r w:rsidRPr="00740408">
        <w:rPr>
          <w:rFonts w:cs="宋体"/>
          <w:noProof/>
          <w:color w:val="000000" w:themeColor="text1"/>
        </w:rPr>
        <w:t>4</w:t>
      </w:r>
      <w:r>
        <w:rPr>
          <w:rFonts w:eastAsiaTheme="minorEastAsia" w:cstheme="minorBidi"/>
          <w:b w:val="0"/>
          <w:bCs w:val="0"/>
          <w:caps w:val="0"/>
          <w:noProof/>
          <w:sz w:val="22"/>
          <w:szCs w:val="24"/>
          <w14:ligatures w14:val="standardContextual"/>
        </w:rPr>
        <w:tab/>
      </w:r>
      <w:r w:rsidRPr="00740408">
        <w:rPr>
          <w:rFonts w:cs="宋体"/>
          <w:noProof/>
          <w:color w:val="000000" w:themeColor="text1"/>
        </w:rPr>
        <w:t>系统非功能性要求</w:t>
      </w:r>
      <w:r>
        <w:rPr>
          <w:noProof/>
        </w:rPr>
        <w:tab/>
      </w:r>
      <w:r>
        <w:rPr>
          <w:noProof/>
        </w:rPr>
        <w:fldChar w:fldCharType="begin"/>
      </w:r>
      <w:r>
        <w:rPr>
          <w:noProof/>
        </w:rPr>
        <w:instrText xml:space="preserve"> PAGEREF _Toc226002467 \h </w:instrText>
      </w:r>
      <w:r>
        <w:rPr>
          <w:noProof/>
        </w:rPr>
      </w:r>
      <w:r>
        <w:rPr>
          <w:noProof/>
        </w:rPr>
        <w:fldChar w:fldCharType="separate"/>
      </w:r>
      <w:r>
        <w:rPr>
          <w:noProof/>
        </w:rPr>
        <w:t>12</w:t>
      </w:r>
      <w:r>
        <w:rPr>
          <w:noProof/>
        </w:rPr>
        <w:fldChar w:fldCharType="end"/>
      </w:r>
    </w:p>
    <w:p w14:paraId="021376C7" w14:textId="611DDA1E" w:rsidR="00B82DEE" w:rsidRDefault="00B82DEE">
      <w:pPr>
        <w:pStyle w:val="TOC2"/>
        <w:tabs>
          <w:tab w:val="right" w:leader="dot" w:pos="9629"/>
        </w:tabs>
        <w:rPr>
          <w:rFonts w:eastAsiaTheme="minorEastAsia" w:cstheme="minorBidi"/>
          <w:smallCaps w:val="0"/>
          <w:noProof/>
          <w:sz w:val="22"/>
          <w:szCs w:val="24"/>
          <w14:ligatures w14:val="standardContextual"/>
        </w:rPr>
      </w:pPr>
      <w:r>
        <w:rPr>
          <w:noProof/>
        </w:rPr>
        <w:t>4.1</w:t>
      </w:r>
      <w:r>
        <w:rPr>
          <w:noProof/>
        </w:rPr>
        <w:t>系统部署要求</w:t>
      </w:r>
      <w:r>
        <w:rPr>
          <w:noProof/>
        </w:rPr>
        <w:tab/>
      </w:r>
      <w:r>
        <w:rPr>
          <w:noProof/>
        </w:rPr>
        <w:fldChar w:fldCharType="begin"/>
      </w:r>
      <w:r>
        <w:rPr>
          <w:noProof/>
        </w:rPr>
        <w:instrText xml:space="preserve"> PAGEREF _Toc226002468 \h </w:instrText>
      </w:r>
      <w:r>
        <w:rPr>
          <w:noProof/>
        </w:rPr>
      </w:r>
      <w:r>
        <w:rPr>
          <w:noProof/>
        </w:rPr>
        <w:fldChar w:fldCharType="separate"/>
      </w:r>
      <w:r>
        <w:rPr>
          <w:noProof/>
        </w:rPr>
        <w:t>12</w:t>
      </w:r>
      <w:r>
        <w:rPr>
          <w:noProof/>
        </w:rPr>
        <w:fldChar w:fldCharType="end"/>
      </w:r>
    </w:p>
    <w:p w14:paraId="3FC04FB0" w14:textId="782F750E" w:rsidR="00B82DEE" w:rsidRDefault="00B82DEE">
      <w:pPr>
        <w:pStyle w:val="TOC2"/>
        <w:tabs>
          <w:tab w:val="right" w:leader="dot" w:pos="9629"/>
        </w:tabs>
        <w:rPr>
          <w:rFonts w:eastAsiaTheme="minorEastAsia" w:cstheme="minorBidi"/>
          <w:smallCaps w:val="0"/>
          <w:noProof/>
          <w:sz w:val="22"/>
          <w:szCs w:val="24"/>
          <w14:ligatures w14:val="standardContextual"/>
        </w:rPr>
      </w:pPr>
      <w:r>
        <w:rPr>
          <w:noProof/>
        </w:rPr>
        <w:t>4.2</w:t>
      </w:r>
      <w:r>
        <w:rPr>
          <w:noProof/>
        </w:rPr>
        <w:t>系统其他技术要求</w:t>
      </w:r>
      <w:r>
        <w:rPr>
          <w:noProof/>
        </w:rPr>
        <w:tab/>
      </w:r>
      <w:r>
        <w:rPr>
          <w:noProof/>
        </w:rPr>
        <w:fldChar w:fldCharType="begin"/>
      </w:r>
      <w:r>
        <w:rPr>
          <w:noProof/>
        </w:rPr>
        <w:instrText xml:space="preserve"> PAGEREF _Toc226002469 \h </w:instrText>
      </w:r>
      <w:r>
        <w:rPr>
          <w:noProof/>
        </w:rPr>
      </w:r>
      <w:r>
        <w:rPr>
          <w:noProof/>
        </w:rPr>
        <w:fldChar w:fldCharType="separate"/>
      </w:r>
      <w:r>
        <w:rPr>
          <w:noProof/>
        </w:rPr>
        <w:t>12</w:t>
      </w:r>
      <w:r>
        <w:rPr>
          <w:noProof/>
        </w:rPr>
        <w:fldChar w:fldCharType="end"/>
      </w:r>
    </w:p>
    <w:p w14:paraId="4FBDF0E6" w14:textId="5F46F6B2" w:rsidR="00B82DEE" w:rsidRDefault="00B82DEE">
      <w:pPr>
        <w:pStyle w:val="TOC2"/>
        <w:tabs>
          <w:tab w:val="right" w:leader="dot" w:pos="9629"/>
        </w:tabs>
        <w:rPr>
          <w:rFonts w:eastAsiaTheme="minorEastAsia" w:cstheme="minorBidi"/>
          <w:smallCaps w:val="0"/>
          <w:noProof/>
          <w:sz w:val="22"/>
          <w:szCs w:val="24"/>
          <w14:ligatures w14:val="standardContextual"/>
        </w:rPr>
      </w:pPr>
      <w:r>
        <w:rPr>
          <w:noProof/>
        </w:rPr>
        <w:t>4.3 VI</w:t>
      </w:r>
      <w:r>
        <w:rPr>
          <w:noProof/>
        </w:rPr>
        <w:t>规范</w:t>
      </w:r>
      <w:r>
        <w:rPr>
          <w:noProof/>
        </w:rPr>
        <w:tab/>
      </w:r>
      <w:r>
        <w:rPr>
          <w:noProof/>
        </w:rPr>
        <w:fldChar w:fldCharType="begin"/>
      </w:r>
      <w:r>
        <w:rPr>
          <w:noProof/>
        </w:rPr>
        <w:instrText xml:space="preserve"> PAGEREF _Toc226002470 \h </w:instrText>
      </w:r>
      <w:r>
        <w:rPr>
          <w:noProof/>
        </w:rPr>
      </w:r>
      <w:r>
        <w:rPr>
          <w:noProof/>
        </w:rPr>
        <w:fldChar w:fldCharType="separate"/>
      </w:r>
      <w:r>
        <w:rPr>
          <w:noProof/>
        </w:rPr>
        <w:t>12</w:t>
      </w:r>
      <w:r>
        <w:rPr>
          <w:noProof/>
        </w:rPr>
        <w:fldChar w:fldCharType="end"/>
      </w:r>
    </w:p>
    <w:p w14:paraId="44CF8FDB" w14:textId="12D4991E" w:rsidR="00B82DEE" w:rsidRDefault="00B82DEE">
      <w:pPr>
        <w:pStyle w:val="TOC2"/>
        <w:tabs>
          <w:tab w:val="right" w:leader="dot" w:pos="9629"/>
        </w:tabs>
        <w:rPr>
          <w:rFonts w:eastAsiaTheme="minorEastAsia" w:cstheme="minorBidi"/>
          <w:smallCaps w:val="0"/>
          <w:noProof/>
          <w:sz w:val="22"/>
          <w:szCs w:val="24"/>
          <w14:ligatures w14:val="standardContextual"/>
        </w:rPr>
      </w:pPr>
      <w:r>
        <w:rPr>
          <w:noProof/>
        </w:rPr>
        <w:t>4.4</w:t>
      </w:r>
      <w:r>
        <w:rPr>
          <w:noProof/>
        </w:rPr>
        <w:t>多组织管理</w:t>
      </w:r>
      <w:r>
        <w:rPr>
          <w:noProof/>
        </w:rPr>
        <w:tab/>
      </w:r>
      <w:r>
        <w:rPr>
          <w:noProof/>
        </w:rPr>
        <w:fldChar w:fldCharType="begin"/>
      </w:r>
      <w:r>
        <w:rPr>
          <w:noProof/>
        </w:rPr>
        <w:instrText xml:space="preserve"> PAGEREF _Toc226002471 \h </w:instrText>
      </w:r>
      <w:r>
        <w:rPr>
          <w:noProof/>
        </w:rPr>
      </w:r>
      <w:r>
        <w:rPr>
          <w:noProof/>
        </w:rPr>
        <w:fldChar w:fldCharType="separate"/>
      </w:r>
      <w:r>
        <w:rPr>
          <w:noProof/>
        </w:rPr>
        <w:t>13</w:t>
      </w:r>
      <w:r>
        <w:rPr>
          <w:noProof/>
        </w:rPr>
        <w:fldChar w:fldCharType="end"/>
      </w:r>
    </w:p>
    <w:p w14:paraId="69CE9867" w14:textId="618AEC59" w:rsidR="00B82DEE" w:rsidRDefault="00B82DEE">
      <w:pPr>
        <w:pStyle w:val="TOC2"/>
        <w:tabs>
          <w:tab w:val="right" w:leader="dot" w:pos="9629"/>
        </w:tabs>
        <w:rPr>
          <w:rFonts w:eastAsiaTheme="minorEastAsia" w:cstheme="minorBidi"/>
          <w:smallCaps w:val="0"/>
          <w:noProof/>
          <w:sz w:val="22"/>
          <w:szCs w:val="24"/>
          <w14:ligatures w14:val="standardContextual"/>
        </w:rPr>
      </w:pPr>
      <w:r>
        <w:rPr>
          <w:noProof/>
        </w:rPr>
        <w:t>4.5</w:t>
      </w:r>
      <w:r>
        <w:rPr>
          <w:noProof/>
        </w:rPr>
        <w:t>多语言管理</w:t>
      </w:r>
      <w:r>
        <w:rPr>
          <w:noProof/>
        </w:rPr>
        <w:tab/>
      </w:r>
      <w:r>
        <w:rPr>
          <w:noProof/>
        </w:rPr>
        <w:fldChar w:fldCharType="begin"/>
      </w:r>
      <w:r>
        <w:rPr>
          <w:noProof/>
        </w:rPr>
        <w:instrText xml:space="preserve"> PAGEREF _Toc226002472 \h </w:instrText>
      </w:r>
      <w:r>
        <w:rPr>
          <w:noProof/>
        </w:rPr>
      </w:r>
      <w:r>
        <w:rPr>
          <w:noProof/>
        </w:rPr>
        <w:fldChar w:fldCharType="separate"/>
      </w:r>
      <w:r>
        <w:rPr>
          <w:noProof/>
        </w:rPr>
        <w:t>13</w:t>
      </w:r>
      <w:r>
        <w:rPr>
          <w:noProof/>
        </w:rPr>
        <w:fldChar w:fldCharType="end"/>
      </w:r>
    </w:p>
    <w:p w14:paraId="35B98B13" w14:textId="149B27DE" w:rsidR="00B82DEE" w:rsidRDefault="00B82DEE">
      <w:pPr>
        <w:pStyle w:val="TOC2"/>
        <w:tabs>
          <w:tab w:val="right" w:leader="dot" w:pos="9629"/>
        </w:tabs>
        <w:rPr>
          <w:rFonts w:eastAsiaTheme="minorEastAsia" w:cstheme="minorBidi"/>
          <w:smallCaps w:val="0"/>
          <w:noProof/>
          <w:sz w:val="22"/>
          <w:szCs w:val="24"/>
          <w14:ligatures w14:val="standardContextual"/>
        </w:rPr>
      </w:pPr>
      <w:r>
        <w:rPr>
          <w:noProof/>
        </w:rPr>
        <w:t>4.6</w:t>
      </w:r>
      <w:r>
        <w:rPr>
          <w:noProof/>
        </w:rPr>
        <w:t>系统兼容性要求</w:t>
      </w:r>
      <w:r>
        <w:rPr>
          <w:noProof/>
        </w:rPr>
        <w:tab/>
      </w:r>
      <w:r>
        <w:rPr>
          <w:noProof/>
        </w:rPr>
        <w:fldChar w:fldCharType="begin"/>
      </w:r>
      <w:r>
        <w:rPr>
          <w:noProof/>
        </w:rPr>
        <w:instrText xml:space="preserve"> PAGEREF _Toc226002473 \h </w:instrText>
      </w:r>
      <w:r>
        <w:rPr>
          <w:noProof/>
        </w:rPr>
      </w:r>
      <w:r>
        <w:rPr>
          <w:noProof/>
        </w:rPr>
        <w:fldChar w:fldCharType="separate"/>
      </w:r>
      <w:r>
        <w:rPr>
          <w:noProof/>
        </w:rPr>
        <w:t>13</w:t>
      </w:r>
      <w:r>
        <w:rPr>
          <w:noProof/>
        </w:rPr>
        <w:fldChar w:fldCharType="end"/>
      </w:r>
    </w:p>
    <w:p w14:paraId="2A1921B5" w14:textId="2322726A" w:rsidR="00B82DEE" w:rsidRDefault="00B82DEE">
      <w:pPr>
        <w:pStyle w:val="TOC2"/>
        <w:tabs>
          <w:tab w:val="right" w:leader="dot" w:pos="9629"/>
        </w:tabs>
        <w:rPr>
          <w:rFonts w:eastAsiaTheme="minorEastAsia" w:cstheme="minorBidi"/>
          <w:smallCaps w:val="0"/>
          <w:noProof/>
          <w:sz w:val="22"/>
          <w:szCs w:val="24"/>
          <w14:ligatures w14:val="standardContextual"/>
        </w:rPr>
      </w:pPr>
      <w:r>
        <w:rPr>
          <w:noProof/>
        </w:rPr>
        <w:t>4.7</w:t>
      </w:r>
      <w:r>
        <w:rPr>
          <w:noProof/>
        </w:rPr>
        <w:t>系统性能要求</w:t>
      </w:r>
      <w:r>
        <w:rPr>
          <w:noProof/>
        </w:rPr>
        <w:tab/>
      </w:r>
      <w:r>
        <w:rPr>
          <w:noProof/>
        </w:rPr>
        <w:fldChar w:fldCharType="begin"/>
      </w:r>
      <w:r>
        <w:rPr>
          <w:noProof/>
        </w:rPr>
        <w:instrText xml:space="preserve"> PAGEREF _Toc226002474 \h </w:instrText>
      </w:r>
      <w:r>
        <w:rPr>
          <w:noProof/>
        </w:rPr>
      </w:r>
      <w:r>
        <w:rPr>
          <w:noProof/>
        </w:rPr>
        <w:fldChar w:fldCharType="separate"/>
      </w:r>
      <w:r>
        <w:rPr>
          <w:noProof/>
        </w:rPr>
        <w:t>13</w:t>
      </w:r>
      <w:r>
        <w:rPr>
          <w:noProof/>
        </w:rPr>
        <w:fldChar w:fldCharType="end"/>
      </w:r>
    </w:p>
    <w:p w14:paraId="212EF360" w14:textId="49C2005A" w:rsidR="00B82DEE" w:rsidRDefault="00B82DEE">
      <w:pPr>
        <w:pStyle w:val="TOC2"/>
        <w:tabs>
          <w:tab w:val="right" w:leader="dot" w:pos="9629"/>
        </w:tabs>
        <w:rPr>
          <w:rFonts w:eastAsiaTheme="minorEastAsia" w:cstheme="minorBidi"/>
          <w:smallCaps w:val="0"/>
          <w:noProof/>
          <w:sz w:val="22"/>
          <w:szCs w:val="24"/>
          <w14:ligatures w14:val="standardContextual"/>
        </w:rPr>
      </w:pPr>
      <w:r>
        <w:rPr>
          <w:noProof/>
        </w:rPr>
        <w:t>4.8</w:t>
      </w:r>
      <w:r>
        <w:rPr>
          <w:noProof/>
        </w:rPr>
        <w:t>系统日志管理要求</w:t>
      </w:r>
      <w:r>
        <w:rPr>
          <w:noProof/>
        </w:rPr>
        <w:tab/>
      </w:r>
      <w:r>
        <w:rPr>
          <w:noProof/>
        </w:rPr>
        <w:fldChar w:fldCharType="begin"/>
      </w:r>
      <w:r>
        <w:rPr>
          <w:noProof/>
        </w:rPr>
        <w:instrText xml:space="preserve"> PAGEREF _Toc226002475 \h </w:instrText>
      </w:r>
      <w:r>
        <w:rPr>
          <w:noProof/>
        </w:rPr>
      </w:r>
      <w:r>
        <w:rPr>
          <w:noProof/>
        </w:rPr>
        <w:fldChar w:fldCharType="separate"/>
      </w:r>
      <w:r>
        <w:rPr>
          <w:noProof/>
        </w:rPr>
        <w:t>13</w:t>
      </w:r>
      <w:r>
        <w:rPr>
          <w:noProof/>
        </w:rPr>
        <w:fldChar w:fldCharType="end"/>
      </w:r>
    </w:p>
    <w:p w14:paraId="213B5C74" w14:textId="7D6732DB" w:rsidR="00B82DEE" w:rsidRDefault="00B82DEE">
      <w:pPr>
        <w:pStyle w:val="TOC2"/>
        <w:tabs>
          <w:tab w:val="right" w:leader="dot" w:pos="9629"/>
        </w:tabs>
        <w:rPr>
          <w:rFonts w:eastAsiaTheme="minorEastAsia" w:cstheme="minorBidi"/>
          <w:smallCaps w:val="0"/>
          <w:noProof/>
          <w:sz w:val="22"/>
          <w:szCs w:val="24"/>
          <w14:ligatures w14:val="standardContextual"/>
        </w:rPr>
      </w:pPr>
      <w:r>
        <w:rPr>
          <w:noProof/>
        </w:rPr>
        <w:t>4.9</w:t>
      </w:r>
      <w:r>
        <w:rPr>
          <w:noProof/>
        </w:rPr>
        <w:t>系统可靠性要求</w:t>
      </w:r>
      <w:r>
        <w:rPr>
          <w:noProof/>
        </w:rPr>
        <w:tab/>
      </w:r>
      <w:r>
        <w:rPr>
          <w:noProof/>
        </w:rPr>
        <w:fldChar w:fldCharType="begin"/>
      </w:r>
      <w:r>
        <w:rPr>
          <w:noProof/>
        </w:rPr>
        <w:instrText xml:space="preserve"> PAGEREF _Toc226002476 \h </w:instrText>
      </w:r>
      <w:r>
        <w:rPr>
          <w:noProof/>
        </w:rPr>
      </w:r>
      <w:r>
        <w:rPr>
          <w:noProof/>
        </w:rPr>
        <w:fldChar w:fldCharType="separate"/>
      </w:r>
      <w:r>
        <w:rPr>
          <w:noProof/>
        </w:rPr>
        <w:t>13</w:t>
      </w:r>
      <w:r>
        <w:rPr>
          <w:noProof/>
        </w:rPr>
        <w:fldChar w:fldCharType="end"/>
      </w:r>
    </w:p>
    <w:p w14:paraId="7D5698EA" w14:textId="3A66895D" w:rsidR="00B82DEE" w:rsidRDefault="00B82DEE">
      <w:pPr>
        <w:pStyle w:val="TOC2"/>
        <w:tabs>
          <w:tab w:val="right" w:leader="dot" w:pos="9629"/>
        </w:tabs>
        <w:rPr>
          <w:rFonts w:eastAsiaTheme="minorEastAsia" w:cstheme="minorBidi"/>
          <w:smallCaps w:val="0"/>
          <w:noProof/>
          <w:sz w:val="22"/>
          <w:szCs w:val="24"/>
          <w14:ligatures w14:val="standardContextual"/>
        </w:rPr>
      </w:pPr>
      <w:r>
        <w:rPr>
          <w:noProof/>
        </w:rPr>
        <w:t>4.10</w:t>
      </w:r>
      <w:r>
        <w:rPr>
          <w:noProof/>
        </w:rPr>
        <w:t>系统安全性要求</w:t>
      </w:r>
      <w:r>
        <w:rPr>
          <w:noProof/>
        </w:rPr>
        <w:tab/>
      </w:r>
      <w:r>
        <w:rPr>
          <w:noProof/>
        </w:rPr>
        <w:fldChar w:fldCharType="begin"/>
      </w:r>
      <w:r>
        <w:rPr>
          <w:noProof/>
        </w:rPr>
        <w:instrText xml:space="preserve"> PAGEREF _Toc226002477 \h </w:instrText>
      </w:r>
      <w:r>
        <w:rPr>
          <w:noProof/>
        </w:rPr>
      </w:r>
      <w:r>
        <w:rPr>
          <w:noProof/>
        </w:rPr>
        <w:fldChar w:fldCharType="separate"/>
      </w:r>
      <w:r>
        <w:rPr>
          <w:noProof/>
        </w:rPr>
        <w:t>13</w:t>
      </w:r>
      <w:r>
        <w:rPr>
          <w:noProof/>
        </w:rPr>
        <w:fldChar w:fldCharType="end"/>
      </w:r>
    </w:p>
    <w:p w14:paraId="7E3553D9" w14:textId="33F48F6F" w:rsidR="00B82DEE" w:rsidRDefault="00B82DEE">
      <w:pPr>
        <w:pStyle w:val="TOC2"/>
        <w:tabs>
          <w:tab w:val="right" w:leader="dot" w:pos="9629"/>
        </w:tabs>
        <w:rPr>
          <w:rFonts w:eastAsiaTheme="minorEastAsia" w:cstheme="minorBidi"/>
          <w:smallCaps w:val="0"/>
          <w:noProof/>
          <w:sz w:val="22"/>
          <w:szCs w:val="24"/>
          <w14:ligatures w14:val="standardContextual"/>
        </w:rPr>
      </w:pPr>
      <w:r>
        <w:rPr>
          <w:noProof/>
        </w:rPr>
        <w:t>4.11</w:t>
      </w:r>
      <w:r>
        <w:rPr>
          <w:noProof/>
        </w:rPr>
        <w:t>系统可配置性要求</w:t>
      </w:r>
      <w:r>
        <w:rPr>
          <w:noProof/>
        </w:rPr>
        <w:tab/>
      </w:r>
      <w:r>
        <w:rPr>
          <w:noProof/>
        </w:rPr>
        <w:fldChar w:fldCharType="begin"/>
      </w:r>
      <w:r>
        <w:rPr>
          <w:noProof/>
        </w:rPr>
        <w:instrText xml:space="preserve"> PAGEREF _Toc226002478 \h </w:instrText>
      </w:r>
      <w:r>
        <w:rPr>
          <w:noProof/>
        </w:rPr>
      </w:r>
      <w:r>
        <w:rPr>
          <w:noProof/>
        </w:rPr>
        <w:fldChar w:fldCharType="separate"/>
      </w:r>
      <w:r>
        <w:rPr>
          <w:noProof/>
        </w:rPr>
        <w:t>13</w:t>
      </w:r>
      <w:r>
        <w:rPr>
          <w:noProof/>
        </w:rPr>
        <w:fldChar w:fldCharType="end"/>
      </w:r>
    </w:p>
    <w:p w14:paraId="5EDE9C00" w14:textId="5D418184" w:rsidR="00B82DEE" w:rsidRDefault="00B82DEE">
      <w:pPr>
        <w:pStyle w:val="TOC2"/>
        <w:tabs>
          <w:tab w:val="right" w:leader="dot" w:pos="9629"/>
        </w:tabs>
        <w:rPr>
          <w:rFonts w:eastAsiaTheme="minorEastAsia" w:cstheme="minorBidi"/>
          <w:smallCaps w:val="0"/>
          <w:noProof/>
          <w:sz w:val="22"/>
          <w:szCs w:val="24"/>
          <w14:ligatures w14:val="standardContextual"/>
        </w:rPr>
      </w:pPr>
      <w:r>
        <w:rPr>
          <w:noProof/>
        </w:rPr>
        <w:t>4.12</w:t>
      </w:r>
      <w:r>
        <w:rPr>
          <w:noProof/>
        </w:rPr>
        <w:t>系统可扩展性要求</w:t>
      </w:r>
      <w:r>
        <w:rPr>
          <w:noProof/>
        </w:rPr>
        <w:tab/>
      </w:r>
      <w:r>
        <w:rPr>
          <w:noProof/>
        </w:rPr>
        <w:fldChar w:fldCharType="begin"/>
      </w:r>
      <w:r>
        <w:rPr>
          <w:noProof/>
        </w:rPr>
        <w:instrText xml:space="preserve"> PAGEREF _Toc226002479 \h </w:instrText>
      </w:r>
      <w:r>
        <w:rPr>
          <w:noProof/>
        </w:rPr>
      </w:r>
      <w:r>
        <w:rPr>
          <w:noProof/>
        </w:rPr>
        <w:fldChar w:fldCharType="separate"/>
      </w:r>
      <w:r>
        <w:rPr>
          <w:noProof/>
        </w:rPr>
        <w:t>14</w:t>
      </w:r>
      <w:r>
        <w:rPr>
          <w:noProof/>
        </w:rPr>
        <w:fldChar w:fldCharType="end"/>
      </w:r>
    </w:p>
    <w:p w14:paraId="1D1382B2" w14:textId="25069BD9" w:rsidR="00B82DEE" w:rsidRDefault="00B82DEE">
      <w:pPr>
        <w:pStyle w:val="TOC1"/>
        <w:tabs>
          <w:tab w:val="left" w:pos="420"/>
          <w:tab w:val="right" w:leader="dot" w:pos="9629"/>
        </w:tabs>
        <w:rPr>
          <w:rFonts w:eastAsiaTheme="minorEastAsia" w:cstheme="minorBidi"/>
          <w:b w:val="0"/>
          <w:bCs w:val="0"/>
          <w:caps w:val="0"/>
          <w:noProof/>
          <w:sz w:val="22"/>
          <w:szCs w:val="24"/>
          <w14:ligatures w14:val="standardContextual"/>
        </w:rPr>
      </w:pPr>
      <w:r w:rsidRPr="00740408">
        <w:rPr>
          <w:rFonts w:cs="宋体"/>
          <w:noProof/>
          <w:color w:val="000000" w:themeColor="text1"/>
        </w:rPr>
        <w:t>5</w:t>
      </w:r>
      <w:r>
        <w:rPr>
          <w:rFonts w:eastAsiaTheme="minorEastAsia" w:cstheme="minorBidi"/>
          <w:b w:val="0"/>
          <w:bCs w:val="0"/>
          <w:caps w:val="0"/>
          <w:noProof/>
          <w:sz w:val="22"/>
          <w:szCs w:val="24"/>
          <w14:ligatures w14:val="standardContextual"/>
        </w:rPr>
        <w:tab/>
      </w:r>
      <w:r w:rsidRPr="00740408">
        <w:rPr>
          <w:rFonts w:cs="宋体"/>
          <w:noProof/>
          <w:color w:val="000000" w:themeColor="text1"/>
        </w:rPr>
        <w:t>管理平台项目实施要求</w:t>
      </w:r>
      <w:r>
        <w:rPr>
          <w:noProof/>
        </w:rPr>
        <w:tab/>
      </w:r>
      <w:r>
        <w:rPr>
          <w:noProof/>
        </w:rPr>
        <w:fldChar w:fldCharType="begin"/>
      </w:r>
      <w:r>
        <w:rPr>
          <w:noProof/>
        </w:rPr>
        <w:instrText xml:space="preserve"> PAGEREF _Toc226002480 \h </w:instrText>
      </w:r>
      <w:r>
        <w:rPr>
          <w:noProof/>
        </w:rPr>
      </w:r>
      <w:r>
        <w:rPr>
          <w:noProof/>
        </w:rPr>
        <w:fldChar w:fldCharType="separate"/>
      </w:r>
      <w:r>
        <w:rPr>
          <w:noProof/>
        </w:rPr>
        <w:t>14</w:t>
      </w:r>
      <w:r>
        <w:rPr>
          <w:noProof/>
        </w:rPr>
        <w:fldChar w:fldCharType="end"/>
      </w:r>
    </w:p>
    <w:p w14:paraId="1089A036" w14:textId="49212B9C" w:rsidR="00B82DEE" w:rsidRDefault="00B82DEE">
      <w:pPr>
        <w:pStyle w:val="TOC2"/>
        <w:tabs>
          <w:tab w:val="right" w:leader="dot" w:pos="9629"/>
        </w:tabs>
        <w:rPr>
          <w:rFonts w:eastAsiaTheme="minorEastAsia" w:cstheme="minorBidi"/>
          <w:smallCaps w:val="0"/>
          <w:noProof/>
          <w:sz w:val="22"/>
          <w:szCs w:val="24"/>
          <w14:ligatures w14:val="standardContextual"/>
        </w:rPr>
      </w:pPr>
      <w:r>
        <w:rPr>
          <w:noProof/>
        </w:rPr>
        <w:t>5.1</w:t>
      </w:r>
      <w:r>
        <w:rPr>
          <w:noProof/>
        </w:rPr>
        <w:t>实施进度</w:t>
      </w:r>
      <w:r>
        <w:rPr>
          <w:noProof/>
        </w:rPr>
        <w:tab/>
      </w:r>
      <w:r>
        <w:rPr>
          <w:noProof/>
        </w:rPr>
        <w:fldChar w:fldCharType="begin"/>
      </w:r>
      <w:r>
        <w:rPr>
          <w:noProof/>
        </w:rPr>
        <w:instrText xml:space="preserve"> PAGEREF _Toc226002481 \h </w:instrText>
      </w:r>
      <w:r>
        <w:rPr>
          <w:noProof/>
        </w:rPr>
      </w:r>
      <w:r>
        <w:rPr>
          <w:noProof/>
        </w:rPr>
        <w:fldChar w:fldCharType="separate"/>
      </w:r>
      <w:r>
        <w:rPr>
          <w:noProof/>
        </w:rPr>
        <w:t>14</w:t>
      </w:r>
      <w:r>
        <w:rPr>
          <w:noProof/>
        </w:rPr>
        <w:fldChar w:fldCharType="end"/>
      </w:r>
    </w:p>
    <w:p w14:paraId="0AD3FE47" w14:textId="57CE644F" w:rsidR="00B82DEE" w:rsidRDefault="00B82DEE">
      <w:pPr>
        <w:pStyle w:val="TOC2"/>
        <w:tabs>
          <w:tab w:val="right" w:leader="dot" w:pos="9629"/>
        </w:tabs>
        <w:rPr>
          <w:rFonts w:eastAsiaTheme="minorEastAsia" w:cstheme="minorBidi"/>
          <w:smallCaps w:val="0"/>
          <w:noProof/>
          <w:sz w:val="22"/>
          <w:szCs w:val="24"/>
          <w14:ligatures w14:val="standardContextual"/>
        </w:rPr>
      </w:pPr>
      <w:r>
        <w:rPr>
          <w:noProof/>
        </w:rPr>
        <w:t>5.2</w:t>
      </w:r>
      <w:r>
        <w:rPr>
          <w:noProof/>
        </w:rPr>
        <w:t>组织与人员要求</w:t>
      </w:r>
      <w:r>
        <w:rPr>
          <w:noProof/>
        </w:rPr>
        <w:tab/>
      </w:r>
      <w:r>
        <w:rPr>
          <w:noProof/>
        </w:rPr>
        <w:fldChar w:fldCharType="begin"/>
      </w:r>
      <w:r>
        <w:rPr>
          <w:noProof/>
        </w:rPr>
        <w:instrText xml:space="preserve"> PAGEREF _Toc226002482 \h </w:instrText>
      </w:r>
      <w:r>
        <w:rPr>
          <w:noProof/>
        </w:rPr>
      </w:r>
      <w:r>
        <w:rPr>
          <w:noProof/>
        </w:rPr>
        <w:fldChar w:fldCharType="separate"/>
      </w:r>
      <w:r>
        <w:rPr>
          <w:noProof/>
        </w:rPr>
        <w:t>14</w:t>
      </w:r>
      <w:r>
        <w:rPr>
          <w:noProof/>
        </w:rPr>
        <w:fldChar w:fldCharType="end"/>
      </w:r>
    </w:p>
    <w:p w14:paraId="01CEA84A" w14:textId="0AD1EB88" w:rsidR="00B82DEE" w:rsidRDefault="00B82DEE">
      <w:pPr>
        <w:pStyle w:val="TOC2"/>
        <w:tabs>
          <w:tab w:val="right" w:leader="dot" w:pos="9629"/>
        </w:tabs>
        <w:rPr>
          <w:rFonts w:eastAsiaTheme="minorEastAsia" w:cstheme="minorBidi"/>
          <w:smallCaps w:val="0"/>
          <w:noProof/>
          <w:sz w:val="22"/>
          <w:szCs w:val="24"/>
          <w14:ligatures w14:val="standardContextual"/>
        </w:rPr>
      </w:pPr>
      <w:r>
        <w:rPr>
          <w:noProof/>
        </w:rPr>
        <w:t>5.3</w:t>
      </w:r>
      <w:r>
        <w:rPr>
          <w:noProof/>
        </w:rPr>
        <w:t>人员投入计划</w:t>
      </w:r>
      <w:r>
        <w:rPr>
          <w:noProof/>
        </w:rPr>
        <w:tab/>
      </w:r>
      <w:r>
        <w:rPr>
          <w:noProof/>
        </w:rPr>
        <w:fldChar w:fldCharType="begin"/>
      </w:r>
      <w:r>
        <w:rPr>
          <w:noProof/>
        </w:rPr>
        <w:instrText xml:space="preserve"> PAGEREF _Toc226002483 \h </w:instrText>
      </w:r>
      <w:r>
        <w:rPr>
          <w:noProof/>
        </w:rPr>
      </w:r>
      <w:r>
        <w:rPr>
          <w:noProof/>
        </w:rPr>
        <w:fldChar w:fldCharType="separate"/>
      </w:r>
      <w:r>
        <w:rPr>
          <w:noProof/>
        </w:rPr>
        <w:t>14</w:t>
      </w:r>
      <w:r>
        <w:rPr>
          <w:noProof/>
        </w:rPr>
        <w:fldChar w:fldCharType="end"/>
      </w:r>
    </w:p>
    <w:p w14:paraId="701ABEBA" w14:textId="2E222F46" w:rsidR="00B82DEE" w:rsidRDefault="00B82DEE">
      <w:pPr>
        <w:pStyle w:val="TOC2"/>
        <w:tabs>
          <w:tab w:val="right" w:leader="dot" w:pos="9629"/>
        </w:tabs>
        <w:rPr>
          <w:rFonts w:eastAsiaTheme="minorEastAsia" w:cstheme="minorBidi"/>
          <w:smallCaps w:val="0"/>
          <w:noProof/>
          <w:sz w:val="22"/>
          <w:szCs w:val="24"/>
          <w14:ligatures w14:val="standardContextual"/>
        </w:rPr>
      </w:pPr>
      <w:r>
        <w:rPr>
          <w:noProof/>
        </w:rPr>
        <w:t>5.4</w:t>
      </w:r>
      <w:r>
        <w:rPr>
          <w:noProof/>
        </w:rPr>
        <w:t>技术培训</w:t>
      </w:r>
      <w:r>
        <w:rPr>
          <w:noProof/>
        </w:rPr>
        <w:tab/>
      </w:r>
      <w:r>
        <w:rPr>
          <w:noProof/>
        </w:rPr>
        <w:fldChar w:fldCharType="begin"/>
      </w:r>
      <w:r>
        <w:rPr>
          <w:noProof/>
        </w:rPr>
        <w:instrText xml:space="preserve"> PAGEREF _Toc226002484 \h </w:instrText>
      </w:r>
      <w:r>
        <w:rPr>
          <w:noProof/>
        </w:rPr>
      </w:r>
      <w:r>
        <w:rPr>
          <w:noProof/>
        </w:rPr>
        <w:fldChar w:fldCharType="separate"/>
      </w:r>
      <w:r>
        <w:rPr>
          <w:noProof/>
        </w:rPr>
        <w:t>14</w:t>
      </w:r>
      <w:r>
        <w:rPr>
          <w:noProof/>
        </w:rPr>
        <w:fldChar w:fldCharType="end"/>
      </w:r>
    </w:p>
    <w:p w14:paraId="4D13C6FB" w14:textId="6EA13AC6" w:rsidR="00B82DEE" w:rsidRDefault="00B82DEE">
      <w:pPr>
        <w:pStyle w:val="TOC2"/>
        <w:tabs>
          <w:tab w:val="right" w:leader="dot" w:pos="9629"/>
        </w:tabs>
        <w:rPr>
          <w:rFonts w:eastAsiaTheme="minorEastAsia" w:cstheme="minorBidi"/>
          <w:smallCaps w:val="0"/>
          <w:noProof/>
          <w:sz w:val="22"/>
          <w:szCs w:val="24"/>
          <w14:ligatures w14:val="standardContextual"/>
        </w:rPr>
      </w:pPr>
      <w:r>
        <w:rPr>
          <w:noProof/>
        </w:rPr>
        <w:t>5.5</w:t>
      </w:r>
      <w:r>
        <w:rPr>
          <w:noProof/>
        </w:rPr>
        <w:t>成果交付</w:t>
      </w:r>
      <w:r>
        <w:rPr>
          <w:noProof/>
        </w:rPr>
        <w:tab/>
      </w:r>
      <w:r>
        <w:rPr>
          <w:noProof/>
        </w:rPr>
        <w:fldChar w:fldCharType="begin"/>
      </w:r>
      <w:r>
        <w:rPr>
          <w:noProof/>
        </w:rPr>
        <w:instrText xml:space="preserve"> PAGEREF _Toc226002485 \h </w:instrText>
      </w:r>
      <w:r>
        <w:rPr>
          <w:noProof/>
        </w:rPr>
      </w:r>
      <w:r>
        <w:rPr>
          <w:noProof/>
        </w:rPr>
        <w:fldChar w:fldCharType="separate"/>
      </w:r>
      <w:r>
        <w:rPr>
          <w:noProof/>
        </w:rPr>
        <w:t>14</w:t>
      </w:r>
      <w:r>
        <w:rPr>
          <w:noProof/>
        </w:rPr>
        <w:fldChar w:fldCharType="end"/>
      </w:r>
    </w:p>
    <w:p w14:paraId="0AC55AD6" w14:textId="758F1D9E" w:rsidR="00B82DEE" w:rsidRDefault="00B82DEE">
      <w:pPr>
        <w:pStyle w:val="TOC1"/>
        <w:tabs>
          <w:tab w:val="left" w:pos="420"/>
          <w:tab w:val="right" w:leader="dot" w:pos="9629"/>
        </w:tabs>
        <w:rPr>
          <w:rFonts w:eastAsiaTheme="minorEastAsia" w:cstheme="minorBidi"/>
          <w:b w:val="0"/>
          <w:bCs w:val="0"/>
          <w:caps w:val="0"/>
          <w:noProof/>
          <w:sz w:val="22"/>
          <w:szCs w:val="24"/>
          <w14:ligatures w14:val="standardContextual"/>
        </w:rPr>
      </w:pPr>
      <w:r w:rsidRPr="00740408">
        <w:rPr>
          <w:rFonts w:cs="宋体"/>
          <w:noProof/>
          <w:color w:val="000000" w:themeColor="text1"/>
        </w:rPr>
        <w:t>6</w:t>
      </w:r>
      <w:r>
        <w:rPr>
          <w:rFonts w:eastAsiaTheme="minorEastAsia" w:cstheme="minorBidi"/>
          <w:b w:val="0"/>
          <w:bCs w:val="0"/>
          <w:caps w:val="0"/>
          <w:noProof/>
          <w:sz w:val="22"/>
          <w:szCs w:val="24"/>
          <w14:ligatures w14:val="standardContextual"/>
        </w:rPr>
        <w:tab/>
      </w:r>
      <w:r w:rsidRPr="00740408">
        <w:rPr>
          <w:rFonts w:cs="宋体"/>
          <w:noProof/>
          <w:color w:val="000000" w:themeColor="text1"/>
        </w:rPr>
        <w:t>项目验收标准</w:t>
      </w:r>
      <w:r>
        <w:rPr>
          <w:noProof/>
        </w:rPr>
        <w:tab/>
      </w:r>
      <w:r>
        <w:rPr>
          <w:noProof/>
        </w:rPr>
        <w:fldChar w:fldCharType="begin"/>
      </w:r>
      <w:r>
        <w:rPr>
          <w:noProof/>
        </w:rPr>
        <w:instrText xml:space="preserve"> PAGEREF _Toc226002486 \h </w:instrText>
      </w:r>
      <w:r>
        <w:rPr>
          <w:noProof/>
        </w:rPr>
      </w:r>
      <w:r>
        <w:rPr>
          <w:noProof/>
        </w:rPr>
        <w:fldChar w:fldCharType="separate"/>
      </w:r>
      <w:r>
        <w:rPr>
          <w:noProof/>
        </w:rPr>
        <w:t>15</w:t>
      </w:r>
      <w:r>
        <w:rPr>
          <w:noProof/>
        </w:rPr>
        <w:fldChar w:fldCharType="end"/>
      </w:r>
    </w:p>
    <w:p w14:paraId="503A7A70" w14:textId="01D1A4EF" w:rsidR="00B82DEE" w:rsidRDefault="00B82DEE">
      <w:pPr>
        <w:pStyle w:val="TOC1"/>
        <w:tabs>
          <w:tab w:val="left" w:pos="420"/>
          <w:tab w:val="right" w:leader="dot" w:pos="9629"/>
        </w:tabs>
        <w:rPr>
          <w:rFonts w:eastAsiaTheme="minorEastAsia" w:cstheme="minorBidi"/>
          <w:b w:val="0"/>
          <w:bCs w:val="0"/>
          <w:caps w:val="0"/>
          <w:noProof/>
          <w:sz w:val="22"/>
          <w:szCs w:val="24"/>
          <w14:ligatures w14:val="standardContextual"/>
        </w:rPr>
      </w:pPr>
      <w:r w:rsidRPr="00740408">
        <w:rPr>
          <w:rFonts w:cs="宋体"/>
          <w:noProof/>
          <w:color w:val="000000" w:themeColor="text1"/>
        </w:rPr>
        <w:lastRenderedPageBreak/>
        <w:t>7</w:t>
      </w:r>
      <w:r>
        <w:rPr>
          <w:rFonts w:eastAsiaTheme="minorEastAsia" w:cstheme="minorBidi"/>
          <w:b w:val="0"/>
          <w:bCs w:val="0"/>
          <w:caps w:val="0"/>
          <w:noProof/>
          <w:sz w:val="22"/>
          <w:szCs w:val="24"/>
          <w14:ligatures w14:val="standardContextual"/>
        </w:rPr>
        <w:tab/>
      </w:r>
      <w:r w:rsidRPr="00740408">
        <w:rPr>
          <w:rFonts w:cs="宋体"/>
          <w:noProof/>
          <w:color w:val="000000" w:themeColor="text1"/>
        </w:rPr>
        <w:t>售后服务要求</w:t>
      </w:r>
      <w:r>
        <w:rPr>
          <w:noProof/>
        </w:rPr>
        <w:tab/>
      </w:r>
      <w:r>
        <w:rPr>
          <w:noProof/>
        </w:rPr>
        <w:fldChar w:fldCharType="begin"/>
      </w:r>
      <w:r>
        <w:rPr>
          <w:noProof/>
        </w:rPr>
        <w:instrText xml:space="preserve"> PAGEREF _Toc226002487 \h </w:instrText>
      </w:r>
      <w:r>
        <w:rPr>
          <w:noProof/>
        </w:rPr>
      </w:r>
      <w:r>
        <w:rPr>
          <w:noProof/>
        </w:rPr>
        <w:fldChar w:fldCharType="separate"/>
      </w:r>
      <w:r>
        <w:rPr>
          <w:noProof/>
        </w:rPr>
        <w:t>15</w:t>
      </w:r>
      <w:r>
        <w:rPr>
          <w:noProof/>
        </w:rPr>
        <w:fldChar w:fldCharType="end"/>
      </w:r>
    </w:p>
    <w:p w14:paraId="6E780B74" w14:textId="40D29E91" w:rsidR="00B82DEE" w:rsidRDefault="00B82DEE">
      <w:pPr>
        <w:pStyle w:val="TOC1"/>
        <w:tabs>
          <w:tab w:val="right" w:leader="dot" w:pos="9629"/>
        </w:tabs>
        <w:rPr>
          <w:rFonts w:eastAsiaTheme="minorEastAsia" w:cstheme="minorBidi"/>
          <w:b w:val="0"/>
          <w:bCs w:val="0"/>
          <w:caps w:val="0"/>
          <w:noProof/>
          <w:sz w:val="22"/>
          <w:szCs w:val="24"/>
          <w14:ligatures w14:val="standardContextual"/>
        </w:rPr>
      </w:pPr>
      <w:r w:rsidRPr="00740408">
        <w:rPr>
          <w:rFonts w:asciiTheme="minorEastAsia" w:eastAsiaTheme="minorEastAsia" w:hAnsiTheme="minorEastAsia"/>
          <w:noProof/>
          <w:color w:val="000000" w:themeColor="text1"/>
          <w:lang w:val="zh-CN"/>
        </w:rPr>
        <w:t>8   附件</w:t>
      </w:r>
      <w:r>
        <w:rPr>
          <w:noProof/>
        </w:rPr>
        <w:tab/>
      </w:r>
      <w:r>
        <w:rPr>
          <w:noProof/>
        </w:rPr>
        <w:fldChar w:fldCharType="begin"/>
      </w:r>
      <w:r>
        <w:rPr>
          <w:noProof/>
        </w:rPr>
        <w:instrText xml:space="preserve"> PAGEREF _Toc226002488 \h </w:instrText>
      </w:r>
      <w:r>
        <w:rPr>
          <w:noProof/>
        </w:rPr>
      </w:r>
      <w:r>
        <w:rPr>
          <w:noProof/>
        </w:rPr>
        <w:fldChar w:fldCharType="separate"/>
      </w:r>
      <w:r>
        <w:rPr>
          <w:noProof/>
        </w:rPr>
        <w:t>16</w:t>
      </w:r>
      <w:r>
        <w:rPr>
          <w:noProof/>
        </w:rPr>
        <w:fldChar w:fldCharType="end"/>
      </w:r>
    </w:p>
    <w:p w14:paraId="58586915" w14:textId="0E5C4925" w:rsidR="00371E40" w:rsidRDefault="005D62CB">
      <w:pPr>
        <w:jc w:val="left"/>
        <w:rPr>
          <w:rFonts w:asciiTheme="minorEastAsia" w:eastAsiaTheme="minorEastAsia" w:hAnsiTheme="minorEastAsia" w:cstheme="minorHAnsi"/>
          <w:b/>
          <w:bCs/>
          <w:caps/>
          <w:color w:val="000000" w:themeColor="text1"/>
          <w:sz w:val="20"/>
          <w:szCs w:val="21"/>
        </w:rPr>
        <w:sectPr w:rsidR="00371E40" w:rsidSect="00C00BD0">
          <w:footerReference w:type="default" r:id="rId14"/>
          <w:pgSz w:w="11907" w:h="16840"/>
          <w:pgMar w:top="1089" w:right="1134" w:bottom="1134" w:left="1134" w:header="851" w:footer="454" w:gutter="0"/>
          <w:pgNumType w:fmt="upperRoman" w:start="1"/>
          <w:cols w:space="720"/>
          <w:docGrid w:type="lines" w:linePitch="312"/>
        </w:sectPr>
      </w:pPr>
      <w:r>
        <w:rPr>
          <w:rFonts w:asciiTheme="minorEastAsia" w:eastAsiaTheme="minorEastAsia" w:hAnsiTheme="minorEastAsia" w:cstheme="minorHAnsi"/>
          <w:b/>
          <w:bCs/>
          <w:caps/>
          <w:color w:val="000000" w:themeColor="text1"/>
          <w:sz w:val="20"/>
          <w:szCs w:val="21"/>
        </w:rPr>
        <w:fldChar w:fldCharType="end"/>
      </w:r>
    </w:p>
    <w:p w14:paraId="7D50EFD4" w14:textId="75D8BC86" w:rsidR="005D62CB" w:rsidRPr="00245894" w:rsidRDefault="005D62CB">
      <w:pPr>
        <w:jc w:val="left"/>
        <w:rPr>
          <w:rFonts w:asciiTheme="minorEastAsia" w:eastAsiaTheme="minorEastAsia" w:hAnsiTheme="minorEastAsia"/>
          <w:color w:val="000000" w:themeColor="text1"/>
          <w:szCs w:val="21"/>
        </w:rPr>
      </w:pPr>
    </w:p>
    <w:p w14:paraId="06868592" w14:textId="18F97DE6" w:rsidR="008A7FAB" w:rsidRPr="00245894" w:rsidRDefault="00DE7872">
      <w:pPr>
        <w:keepNext/>
        <w:keepLines/>
        <w:widowControl/>
        <w:numPr>
          <w:ilvl w:val="0"/>
          <w:numId w:val="7"/>
        </w:numPr>
        <w:spacing w:before="240" w:after="240" w:line="300" w:lineRule="auto"/>
        <w:ind w:left="431" w:hanging="431"/>
        <w:jc w:val="left"/>
        <w:outlineLvl w:val="0"/>
        <w:rPr>
          <w:rFonts w:asciiTheme="minorEastAsia" w:eastAsiaTheme="minorEastAsia" w:hAnsiTheme="minorEastAsia"/>
          <w:b/>
          <w:color w:val="000000" w:themeColor="text1"/>
          <w:szCs w:val="21"/>
          <w:lang w:val="zh-CN"/>
        </w:rPr>
      </w:pPr>
      <w:bookmarkStart w:id="1" w:name="_Toc485385718"/>
      <w:bookmarkStart w:id="2" w:name="_Toc22564692"/>
      <w:bookmarkStart w:id="3" w:name="_Toc226002448"/>
      <w:bookmarkEnd w:id="0"/>
      <w:r w:rsidRPr="00245894">
        <w:rPr>
          <w:rFonts w:asciiTheme="minorEastAsia" w:eastAsiaTheme="minorEastAsia" w:hAnsiTheme="minorEastAsia" w:hint="eastAsia"/>
          <w:b/>
          <w:color w:val="000000" w:themeColor="text1"/>
          <w:szCs w:val="21"/>
          <w:lang w:val="zh-CN"/>
        </w:rPr>
        <w:t>投标须知</w:t>
      </w:r>
      <w:bookmarkEnd w:id="1"/>
      <w:bookmarkEnd w:id="2"/>
      <w:bookmarkEnd w:id="3"/>
    </w:p>
    <w:p w14:paraId="71BEEE34" w14:textId="7C3743D7" w:rsidR="008A7FAB" w:rsidRPr="00245894" w:rsidRDefault="00DE7872">
      <w:pPr>
        <w:spacing w:line="300" w:lineRule="auto"/>
        <w:ind w:firstLineChars="200" w:firstLine="420"/>
        <w:rPr>
          <w:rFonts w:asciiTheme="minorEastAsia" w:eastAsiaTheme="minorEastAsia" w:hAnsiTheme="minorEastAsia"/>
          <w:color w:val="000000" w:themeColor="text1"/>
          <w:szCs w:val="21"/>
        </w:rPr>
      </w:pPr>
      <w:r w:rsidRPr="00245894">
        <w:rPr>
          <w:rFonts w:asciiTheme="minorEastAsia" w:eastAsiaTheme="minorEastAsia" w:hAnsiTheme="minorEastAsia" w:hint="eastAsia"/>
          <w:color w:val="000000" w:themeColor="text1"/>
          <w:szCs w:val="21"/>
        </w:rPr>
        <w:t>本</w:t>
      </w:r>
      <w:r w:rsidR="00F267E6">
        <w:rPr>
          <w:rFonts w:asciiTheme="minorEastAsia" w:eastAsiaTheme="minorEastAsia" w:hAnsiTheme="minorEastAsia" w:hint="eastAsia"/>
          <w:color w:val="000000" w:themeColor="text1"/>
          <w:szCs w:val="21"/>
        </w:rPr>
        <w:t>招标技术要求</w:t>
      </w:r>
      <w:r w:rsidRPr="00245894">
        <w:rPr>
          <w:rFonts w:asciiTheme="minorEastAsia" w:eastAsiaTheme="minorEastAsia" w:hAnsiTheme="minorEastAsia" w:hint="eastAsia"/>
          <w:color w:val="000000" w:themeColor="text1"/>
          <w:szCs w:val="21"/>
        </w:rPr>
        <w:t>分发给潜在的供应商，各潜在供应商应事先非常明确：不论投标最终是否成功，如果没有提前得到湖南星邦智能装备股份有限公司（以下简称：星邦智能、招标方或甲方)的书面许可，均不得向新闻媒体或任何人泄露本</w:t>
      </w:r>
      <w:r w:rsidR="00F267E6">
        <w:rPr>
          <w:rFonts w:asciiTheme="minorEastAsia" w:eastAsiaTheme="minorEastAsia" w:hAnsiTheme="minorEastAsia" w:hint="eastAsia"/>
          <w:color w:val="000000" w:themeColor="text1"/>
          <w:szCs w:val="21"/>
        </w:rPr>
        <w:t>招标技术要求</w:t>
      </w:r>
      <w:r w:rsidRPr="00245894">
        <w:rPr>
          <w:rFonts w:asciiTheme="minorEastAsia" w:eastAsiaTheme="minorEastAsia" w:hAnsiTheme="minorEastAsia" w:hint="eastAsia"/>
          <w:color w:val="000000" w:themeColor="text1"/>
          <w:szCs w:val="21"/>
        </w:rPr>
        <w:t>中包含的信息以及星邦智能提供的任何信息或材料。</w:t>
      </w:r>
    </w:p>
    <w:p w14:paraId="44C53BA0" w14:textId="02BBEF59" w:rsidR="008A7FAB" w:rsidRPr="00245894" w:rsidRDefault="00DE7872">
      <w:pPr>
        <w:spacing w:line="300" w:lineRule="auto"/>
        <w:ind w:firstLineChars="200" w:firstLine="420"/>
        <w:rPr>
          <w:rFonts w:asciiTheme="minorEastAsia" w:eastAsiaTheme="minorEastAsia" w:hAnsiTheme="minorEastAsia"/>
          <w:color w:val="000000" w:themeColor="text1"/>
          <w:szCs w:val="21"/>
        </w:rPr>
      </w:pPr>
      <w:r w:rsidRPr="00245894">
        <w:rPr>
          <w:rFonts w:asciiTheme="minorEastAsia" w:eastAsiaTheme="minorEastAsia" w:hAnsiTheme="minorEastAsia"/>
          <w:color w:val="000000" w:themeColor="text1"/>
          <w:szCs w:val="21"/>
        </w:rPr>
        <w:t>各投标方在拟定投标书之前应首先仔细阅读本文件</w:t>
      </w:r>
      <w:r w:rsidRPr="00245894">
        <w:rPr>
          <w:rFonts w:asciiTheme="minorEastAsia" w:eastAsiaTheme="minorEastAsia" w:hAnsiTheme="minorEastAsia" w:hint="eastAsia"/>
          <w:color w:val="000000" w:themeColor="text1"/>
          <w:szCs w:val="21"/>
        </w:rPr>
        <w:t>详细内容，</w:t>
      </w:r>
      <w:r w:rsidRPr="00245894">
        <w:rPr>
          <w:rFonts w:asciiTheme="minorEastAsia" w:eastAsiaTheme="minorEastAsia" w:hAnsiTheme="minorEastAsia"/>
          <w:color w:val="000000" w:themeColor="text1"/>
          <w:szCs w:val="21"/>
        </w:rPr>
        <w:t>本</w:t>
      </w:r>
      <w:r w:rsidR="00F267E6">
        <w:rPr>
          <w:rFonts w:asciiTheme="minorEastAsia" w:eastAsiaTheme="minorEastAsia" w:hAnsiTheme="minorEastAsia"/>
          <w:color w:val="000000" w:themeColor="text1"/>
          <w:szCs w:val="21"/>
        </w:rPr>
        <w:t>招标技术要求</w:t>
      </w:r>
      <w:r w:rsidRPr="00245894">
        <w:rPr>
          <w:rFonts w:asciiTheme="minorEastAsia" w:eastAsiaTheme="minorEastAsia" w:hAnsiTheme="minorEastAsia"/>
          <w:color w:val="000000" w:themeColor="text1"/>
          <w:szCs w:val="21"/>
        </w:rPr>
        <w:t>所提供的详细信息有助于投标方全面了解</w:t>
      </w:r>
      <w:r w:rsidRPr="00245894">
        <w:rPr>
          <w:rFonts w:asciiTheme="minorEastAsia" w:eastAsiaTheme="minorEastAsia" w:hAnsiTheme="minorEastAsia" w:hint="eastAsia"/>
          <w:color w:val="000000" w:themeColor="text1"/>
          <w:szCs w:val="21"/>
        </w:rPr>
        <w:t>招标方需求。</w:t>
      </w:r>
    </w:p>
    <w:p w14:paraId="5D8D30FB" w14:textId="77777777" w:rsidR="008A7FAB" w:rsidRPr="00245894" w:rsidRDefault="00DE7872">
      <w:pPr>
        <w:spacing w:line="300" w:lineRule="auto"/>
        <w:ind w:firstLineChars="200" w:firstLine="420"/>
        <w:rPr>
          <w:rFonts w:asciiTheme="minorEastAsia" w:eastAsiaTheme="minorEastAsia" w:hAnsiTheme="minorEastAsia"/>
          <w:color w:val="000000" w:themeColor="text1"/>
          <w:szCs w:val="21"/>
        </w:rPr>
      </w:pPr>
      <w:r w:rsidRPr="00245894">
        <w:rPr>
          <w:rFonts w:asciiTheme="minorEastAsia" w:eastAsiaTheme="minorEastAsia" w:hAnsiTheme="minorEastAsia"/>
          <w:color w:val="000000" w:themeColor="text1"/>
          <w:szCs w:val="21"/>
        </w:rPr>
        <w:t>以下要求为投标书必须包括和考虑的内容，但不局限于以下内容。</w:t>
      </w:r>
    </w:p>
    <w:p w14:paraId="344A51C3" w14:textId="5F8348E2" w:rsidR="008A7FAB" w:rsidRPr="00245894" w:rsidRDefault="00DE7872">
      <w:pPr>
        <w:keepNext/>
        <w:keepLines/>
        <w:widowControl/>
        <w:numPr>
          <w:ilvl w:val="1"/>
          <w:numId w:val="5"/>
        </w:numPr>
        <w:tabs>
          <w:tab w:val="left" w:pos="576"/>
        </w:tabs>
        <w:spacing w:before="120" w:after="120" w:line="300" w:lineRule="auto"/>
        <w:ind w:left="578" w:hanging="578"/>
        <w:jc w:val="left"/>
        <w:outlineLvl w:val="1"/>
        <w:rPr>
          <w:rFonts w:asciiTheme="minorEastAsia" w:eastAsiaTheme="minorEastAsia" w:hAnsiTheme="minorEastAsia"/>
          <w:b/>
          <w:color w:val="000000" w:themeColor="text1"/>
          <w:szCs w:val="21"/>
          <w:lang w:val="zh-CN"/>
        </w:rPr>
      </w:pPr>
      <w:bookmarkStart w:id="4" w:name="_Toc22564694"/>
      <w:bookmarkStart w:id="5" w:name="_Toc454959580"/>
      <w:bookmarkStart w:id="6" w:name="_Toc251855332"/>
      <w:bookmarkStart w:id="7" w:name="_Toc485385720"/>
      <w:bookmarkStart w:id="8" w:name="_Toc226002449"/>
      <w:r w:rsidRPr="00245894">
        <w:rPr>
          <w:rFonts w:asciiTheme="minorEastAsia" w:eastAsiaTheme="minorEastAsia" w:hAnsiTheme="minorEastAsia" w:hint="eastAsia"/>
          <w:b/>
          <w:color w:val="000000" w:themeColor="text1"/>
          <w:szCs w:val="21"/>
          <w:lang w:val="zh-CN"/>
        </w:rPr>
        <w:t>投标方</w:t>
      </w:r>
      <w:r w:rsidRPr="00245894">
        <w:rPr>
          <w:rFonts w:asciiTheme="minorEastAsia" w:eastAsiaTheme="minorEastAsia" w:hAnsiTheme="minorEastAsia"/>
          <w:b/>
          <w:color w:val="000000" w:themeColor="text1"/>
          <w:szCs w:val="21"/>
          <w:lang w:val="zh-CN"/>
        </w:rPr>
        <w:t>注意事项</w:t>
      </w:r>
      <w:bookmarkEnd w:id="4"/>
      <w:bookmarkEnd w:id="5"/>
      <w:bookmarkEnd w:id="6"/>
      <w:bookmarkEnd w:id="7"/>
      <w:bookmarkEnd w:id="8"/>
    </w:p>
    <w:p w14:paraId="4FE61D4C" w14:textId="77D19997" w:rsidR="008A7FAB" w:rsidRPr="00134C98" w:rsidRDefault="00DE7872">
      <w:pPr>
        <w:keepNext/>
        <w:keepLines/>
        <w:numPr>
          <w:ilvl w:val="2"/>
          <w:numId w:val="5"/>
        </w:numPr>
        <w:tabs>
          <w:tab w:val="left" w:pos="851"/>
          <w:tab w:val="left" w:pos="1004"/>
          <w:tab w:val="left" w:pos="2592"/>
        </w:tabs>
        <w:spacing w:line="300" w:lineRule="auto"/>
        <w:ind w:left="857" w:hanging="862"/>
        <w:outlineLvl w:val="2"/>
        <w:rPr>
          <w:rFonts w:asciiTheme="minorEastAsia" w:eastAsiaTheme="minorEastAsia" w:hAnsiTheme="minorEastAsia"/>
          <w:color w:val="000000" w:themeColor="text1"/>
          <w:szCs w:val="21"/>
          <w:lang w:val="zh-CN"/>
        </w:rPr>
      </w:pPr>
      <w:bookmarkStart w:id="9" w:name="_Toc454959582"/>
      <w:bookmarkStart w:id="10" w:name="_Toc22564696"/>
      <w:bookmarkStart w:id="11" w:name="_Toc485385722"/>
      <w:bookmarkStart w:id="12" w:name="_Toc226002450"/>
      <w:r w:rsidRPr="00134C98">
        <w:rPr>
          <w:rFonts w:asciiTheme="minorEastAsia" w:eastAsiaTheme="minorEastAsia" w:hAnsiTheme="minorEastAsia" w:hint="eastAsia"/>
          <w:color w:val="000000" w:themeColor="text1"/>
          <w:szCs w:val="21"/>
          <w:lang w:val="zh-CN"/>
        </w:rPr>
        <w:t>投标方</w:t>
      </w:r>
      <w:r w:rsidRPr="00134C98">
        <w:rPr>
          <w:rFonts w:asciiTheme="minorEastAsia" w:eastAsiaTheme="minorEastAsia" w:hAnsiTheme="minorEastAsia"/>
          <w:color w:val="000000" w:themeColor="text1"/>
          <w:szCs w:val="21"/>
          <w:lang w:val="zh-CN"/>
        </w:rPr>
        <w:t>应负责</w:t>
      </w:r>
      <w:bookmarkEnd w:id="9"/>
      <w:bookmarkEnd w:id="10"/>
      <w:bookmarkEnd w:id="11"/>
      <w:bookmarkEnd w:id="12"/>
    </w:p>
    <w:p w14:paraId="49FEC71F" w14:textId="1B720837" w:rsidR="008A7FAB" w:rsidRPr="00245894" w:rsidRDefault="00DE7872">
      <w:pPr>
        <w:widowControl/>
        <w:numPr>
          <w:ilvl w:val="0"/>
          <w:numId w:val="8"/>
        </w:numPr>
        <w:overflowPunct w:val="0"/>
        <w:autoSpaceDE w:val="0"/>
        <w:autoSpaceDN w:val="0"/>
        <w:adjustRightInd w:val="0"/>
        <w:spacing w:line="300" w:lineRule="auto"/>
        <w:textAlignment w:val="baseline"/>
        <w:rPr>
          <w:rFonts w:asciiTheme="minorEastAsia" w:eastAsiaTheme="minorEastAsia" w:hAnsiTheme="minorEastAsia"/>
          <w:color w:val="000000" w:themeColor="text1"/>
          <w:kern w:val="24"/>
          <w:szCs w:val="21"/>
        </w:rPr>
      </w:pPr>
      <w:r w:rsidRPr="00245894">
        <w:rPr>
          <w:rFonts w:asciiTheme="minorEastAsia" w:eastAsiaTheme="minorEastAsia" w:hAnsiTheme="minorEastAsia"/>
          <w:color w:val="000000" w:themeColor="text1"/>
          <w:kern w:val="24"/>
          <w:szCs w:val="21"/>
        </w:rPr>
        <w:t>仔细研究</w:t>
      </w:r>
      <w:r w:rsidR="00F267E6">
        <w:rPr>
          <w:rFonts w:asciiTheme="minorEastAsia" w:eastAsiaTheme="minorEastAsia" w:hAnsiTheme="minorEastAsia"/>
          <w:color w:val="000000" w:themeColor="text1"/>
          <w:kern w:val="24"/>
          <w:szCs w:val="21"/>
        </w:rPr>
        <w:t>招标技术要求</w:t>
      </w:r>
      <w:r w:rsidRPr="00245894">
        <w:rPr>
          <w:rFonts w:asciiTheme="minorEastAsia" w:eastAsiaTheme="minorEastAsia" w:hAnsiTheme="minorEastAsia"/>
          <w:color w:val="000000" w:themeColor="text1"/>
          <w:kern w:val="24"/>
          <w:szCs w:val="21"/>
        </w:rPr>
        <w:t>及</w:t>
      </w:r>
      <w:r w:rsidRPr="00245894">
        <w:rPr>
          <w:rFonts w:asciiTheme="minorEastAsia" w:eastAsiaTheme="minorEastAsia" w:hAnsiTheme="minorEastAsia" w:hint="eastAsia"/>
          <w:color w:val="000000" w:themeColor="text1"/>
          <w:kern w:val="24"/>
          <w:szCs w:val="21"/>
        </w:rPr>
        <w:t>星邦智能</w:t>
      </w:r>
      <w:r w:rsidRPr="00245894">
        <w:rPr>
          <w:rFonts w:asciiTheme="minorEastAsia" w:eastAsiaTheme="minorEastAsia" w:hAnsiTheme="minorEastAsia"/>
          <w:color w:val="000000" w:themeColor="text1"/>
          <w:kern w:val="24"/>
          <w:szCs w:val="21"/>
        </w:rPr>
        <w:t>提供的其它信息，以便为投标进行准备</w:t>
      </w:r>
      <w:r w:rsidRPr="00245894">
        <w:rPr>
          <w:rFonts w:asciiTheme="minorEastAsia" w:eastAsiaTheme="minorEastAsia" w:hAnsiTheme="minorEastAsia" w:hint="eastAsia"/>
          <w:color w:val="000000" w:themeColor="text1"/>
          <w:kern w:val="24"/>
          <w:szCs w:val="21"/>
        </w:rPr>
        <w:t>；</w:t>
      </w:r>
    </w:p>
    <w:p w14:paraId="4E29DA49" w14:textId="45686737" w:rsidR="008A7FAB" w:rsidRPr="00245894" w:rsidRDefault="00DE7872">
      <w:pPr>
        <w:widowControl/>
        <w:numPr>
          <w:ilvl w:val="0"/>
          <w:numId w:val="8"/>
        </w:numPr>
        <w:overflowPunct w:val="0"/>
        <w:autoSpaceDE w:val="0"/>
        <w:autoSpaceDN w:val="0"/>
        <w:adjustRightInd w:val="0"/>
        <w:spacing w:line="300" w:lineRule="auto"/>
        <w:textAlignment w:val="baseline"/>
        <w:rPr>
          <w:rFonts w:asciiTheme="minorEastAsia" w:eastAsiaTheme="minorEastAsia" w:hAnsiTheme="minorEastAsia"/>
          <w:color w:val="000000" w:themeColor="text1"/>
          <w:kern w:val="24"/>
          <w:szCs w:val="21"/>
        </w:rPr>
      </w:pPr>
      <w:r w:rsidRPr="00245894">
        <w:rPr>
          <w:rFonts w:asciiTheme="minorEastAsia" w:eastAsiaTheme="minorEastAsia" w:hAnsiTheme="minorEastAsia"/>
          <w:color w:val="000000" w:themeColor="text1"/>
          <w:kern w:val="24"/>
          <w:szCs w:val="21"/>
        </w:rPr>
        <w:t>确保投标书的准确性和完整性，且提供的价格可覆盖实施及完成本</w:t>
      </w:r>
      <w:r w:rsidR="00F267E6">
        <w:rPr>
          <w:rFonts w:asciiTheme="minorEastAsia" w:eastAsiaTheme="minorEastAsia" w:hAnsiTheme="minorEastAsia"/>
          <w:color w:val="000000" w:themeColor="text1"/>
          <w:kern w:val="24"/>
          <w:szCs w:val="21"/>
        </w:rPr>
        <w:t>招标技术要求</w:t>
      </w:r>
      <w:r w:rsidRPr="00245894">
        <w:rPr>
          <w:rFonts w:asciiTheme="minorEastAsia" w:eastAsiaTheme="minorEastAsia" w:hAnsiTheme="minorEastAsia"/>
          <w:color w:val="000000" w:themeColor="text1"/>
          <w:kern w:val="24"/>
          <w:szCs w:val="21"/>
        </w:rPr>
        <w:t>所述工作所需的所有成本</w:t>
      </w:r>
      <w:r w:rsidRPr="00245894">
        <w:rPr>
          <w:rFonts w:asciiTheme="minorEastAsia" w:eastAsiaTheme="minorEastAsia" w:hAnsiTheme="minorEastAsia" w:hint="eastAsia"/>
          <w:color w:val="000000" w:themeColor="text1"/>
          <w:kern w:val="24"/>
          <w:szCs w:val="21"/>
        </w:rPr>
        <w:t>；</w:t>
      </w:r>
    </w:p>
    <w:p w14:paraId="36A7FD2F" w14:textId="77777777" w:rsidR="008A7FAB" w:rsidRPr="00245894" w:rsidRDefault="00DE7872">
      <w:pPr>
        <w:widowControl/>
        <w:numPr>
          <w:ilvl w:val="0"/>
          <w:numId w:val="8"/>
        </w:numPr>
        <w:overflowPunct w:val="0"/>
        <w:autoSpaceDE w:val="0"/>
        <w:autoSpaceDN w:val="0"/>
        <w:adjustRightInd w:val="0"/>
        <w:spacing w:line="300" w:lineRule="auto"/>
        <w:textAlignment w:val="baseline"/>
        <w:rPr>
          <w:rFonts w:asciiTheme="minorEastAsia" w:eastAsiaTheme="minorEastAsia" w:hAnsiTheme="minorEastAsia"/>
          <w:color w:val="000000" w:themeColor="text1"/>
          <w:kern w:val="24"/>
          <w:szCs w:val="21"/>
        </w:rPr>
      </w:pPr>
      <w:r w:rsidRPr="00245894">
        <w:rPr>
          <w:rFonts w:asciiTheme="minorEastAsia" w:eastAsiaTheme="minorEastAsia" w:hAnsiTheme="minorEastAsia"/>
          <w:color w:val="000000" w:themeColor="text1"/>
          <w:kern w:val="24"/>
          <w:szCs w:val="21"/>
        </w:rPr>
        <w:t>研究可能影响其投标行为并能通过合理的询问获得的有关风险、意外事故及其他方面的情况；</w:t>
      </w:r>
    </w:p>
    <w:p w14:paraId="65A8C5AB" w14:textId="7E15BD00" w:rsidR="008A7FAB" w:rsidRPr="00245894" w:rsidRDefault="00DE7872">
      <w:pPr>
        <w:widowControl/>
        <w:numPr>
          <w:ilvl w:val="0"/>
          <w:numId w:val="8"/>
        </w:numPr>
        <w:overflowPunct w:val="0"/>
        <w:autoSpaceDE w:val="0"/>
        <w:autoSpaceDN w:val="0"/>
        <w:adjustRightInd w:val="0"/>
        <w:spacing w:line="300" w:lineRule="auto"/>
        <w:textAlignment w:val="baseline"/>
        <w:rPr>
          <w:rFonts w:asciiTheme="minorEastAsia" w:eastAsiaTheme="minorEastAsia" w:hAnsiTheme="minorEastAsia"/>
          <w:color w:val="000000" w:themeColor="text1"/>
          <w:kern w:val="24"/>
          <w:szCs w:val="21"/>
        </w:rPr>
      </w:pPr>
      <w:r w:rsidRPr="00245894">
        <w:rPr>
          <w:rFonts w:asciiTheme="minorEastAsia" w:eastAsiaTheme="minorEastAsia" w:hAnsiTheme="minorEastAsia"/>
          <w:color w:val="000000" w:themeColor="text1"/>
          <w:kern w:val="24"/>
          <w:szCs w:val="21"/>
        </w:rPr>
        <w:t>如果</w:t>
      </w:r>
      <w:r w:rsidRPr="00245894">
        <w:rPr>
          <w:rFonts w:asciiTheme="minorEastAsia" w:eastAsiaTheme="minorEastAsia" w:hAnsiTheme="minorEastAsia" w:hint="eastAsia"/>
          <w:color w:val="000000" w:themeColor="text1"/>
          <w:kern w:val="24"/>
          <w:szCs w:val="21"/>
        </w:rPr>
        <w:t>投标方</w:t>
      </w:r>
      <w:r w:rsidRPr="00245894">
        <w:rPr>
          <w:rFonts w:asciiTheme="minorEastAsia" w:eastAsiaTheme="minorEastAsia" w:hAnsiTheme="minorEastAsia"/>
          <w:color w:val="000000" w:themeColor="text1"/>
          <w:kern w:val="24"/>
          <w:szCs w:val="21"/>
        </w:rPr>
        <w:t>发现本</w:t>
      </w:r>
      <w:r w:rsidR="00F267E6">
        <w:rPr>
          <w:rFonts w:asciiTheme="minorEastAsia" w:eastAsiaTheme="minorEastAsia" w:hAnsiTheme="minorEastAsia"/>
          <w:color w:val="000000" w:themeColor="text1"/>
          <w:kern w:val="24"/>
          <w:szCs w:val="21"/>
        </w:rPr>
        <w:t>招标技术要求</w:t>
      </w:r>
      <w:r w:rsidRPr="00245894">
        <w:rPr>
          <w:rFonts w:asciiTheme="minorEastAsia" w:eastAsiaTheme="minorEastAsia" w:hAnsiTheme="minorEastAsia"/>
          <w:color w:val="000000" w:themeColor="text1"/>
          <w:kern w:val="24"/>
          <w:szCs w:val="21"/>
        </w:rPr>
        <w:t>中有任何不一致或错误，</w:t>
      </w:r>
      <w:r w:rsidRPr="00245894">
        <w:rPr>
          <w:rFonts w:asciiTheme="minorEastAsia" w:eastAsiaTheme="minorEastAsia" w:hAnsiTheme="minorEastAsia" w:hint="eastAsia"/>
          <w:color w:val="000000" w:themeColor="text1"/>
          <w:kern w:val="24"/>
          <w:szCs w:val="21"/>
        </w:rPr>
        <w:t>投标方</w:t>
      </w:r>
      <w:r w:rsidRPr="00245894">
        <w:rPr>
          <w:rFonts w:asciiTheme="minorEastAsia" w:eastAsiaTheme="minorEastAsia" w:hAnsiTheme="minorEastAsia"/>
          <w:color w:val="000000" w:themeColor="text1"/>
          <w:kern w:val="24"/>
          <w:szCs w:val="21"/>
        </w:rPr>
        <w:t>在递交正式标书前均可以书面形式通知</w:t>
      </w:r>
      <w:r w:rsidRPr="00245894">
        <w:rPr>
          <w:rFonts w:asciiTheme="minorEastAsia" w:eastAsiaTheme="minorEastAsia" w:hAnsiTheme="minorEastAsia" w:hint="eastAsia"/>
          <w:color w:val="000000" w:themeColor="text1"/>
          <w:kern w:val="24"/>
          <w:szCs w:val="21"/>
        </w:rPr>
        <w:t>“招标邀请函”中</w:t>
      </w:r>
      <w:r w:rsidRPr="00245894">
        <w:rPr>
          <w:rFonts w:asciiTheme="minorEastAsia" w:eastAsiaTheme="minorEastAsia" w:hAnsiTheme="minorEastAsia"/>
          <w:color w:val="000000" w:themeColor="text1"/>
          <w:kern w:val="24"/>
          <w:szCs w:val="21"/>
        </w:rPr>
        <w:t>指明</w:t>
      </w:r>
      <w:r w:rsidRPr="00245894">
        <w:rPr>
          <w:rFonts w:asciiTheme="minorEastAsia" w:eastAsiaTheme="minorEastAsia" w:hAnsiTheme="minorEastAsia" w:hint="eastAsia"/>
          <w:color w:val="000000" w:themeColor="text1"/>
          <w:kern w:val="24"/>
          <w:szCs w:val="21"/>
        </w:rPr>
        <w:t>的招标方答疑</w:t>
      </w:r>
      <w:r w:rsidRPr="00245894">
        <w:rPr>
          <w:rFonts w:asciiTheme="minorEastAsia" w:eastAsiaTheme="minorEastAsia" w:hAnsiTheme="minorEastAsia"/>
          <w:color w:val="000000" w:themeColor="text1"/>
          <w:kern w:val="24"/>
          <w:szCs w:val="21"/>
        </w:rPr>
        <w:t>负责人。</w:t>
      </w:r>
    </w:p>
    <w:p w14:paraId="16B429E9" w14:textId="62CBAF92" w:rsidR="008A7FAB" w:rsidRPr="00134C98" w:rsidRDefault="00DE7872">
      <w:pPr>
        <w:keepNext/>
        <w:keepLines/>
        <w:numPr>
          <w:ilvl w:val="2"/>
          <w:numId w:val="5"/>
        </w:numPr>
        <w:tabs>
          <w:tab w:val="left" w:pos="851"/>
          <w:tab w:val="left" w:pos="1004"/>
          <w:tab w:val="left" w:pos="2592"/>
        </w:tabs>
        <w:spacing w:line="300" w:lineRule="auto"/>
        <w:ind w:left="857" w:hanging="862"/>
        <w:outlineLvl w:val="2"/>
        <w:rPr>
          <w:rFonts w:asciiTheme="minorEastAsia" w:eastAsiaTheme="minorEastAsia" w:hAnsiTheme="minorEastAsia"/>
          <w:color w:val="000000" w:themeColor="text1"/>
          <w:szCs w:val="21"/>
          <w:lang w:val="zh-CN"/>
        </w:rPr>
      </w:pPr>
      <w:bookmarkStart w:id="13" w:name="_Toc22564697"/>
      <w:bookmarkStart w:id="14" w:name="_Toc485385723"/>
      <w:bookmarkStart w:id="15" w:name="_Toc482883356"/>
      <w:bookmarkStart w:id="16" w:name="_Toc226002451"/>
      <w:r w:rsidRPr="00134C98">
        <w:rPr>
          <w:rFonts w:asciiTheme="minorEastAsia" w:eastAsiaTheme="minorEastAsia" w:hAnsiTheme="minorEastAsia"/>
          <w:color w:val="000000" w:themeColor="text1"/>
          <w:szCs w:val="21"/>
          <w:lang w:val="zh-CN"/>
        </w:rPr>
        <w:t>知识产权</w:t>
      </w:r>
      <w:bookmarkEnd w:id="13"/>
      <w:bookmarkEnd w:id="14"/>
      <w:bookmarkEnd w:id="15"/>
      <w:bookmarkEnd w:id="16"/>
    </w:p>
    <w:p w14:paraId="18B87BA1" w14:textId="77777777" w:rsidR="008A7FAB" w:rsidRPr="00245894" w:rsidRDefault="00DE7872">
      <w:pPr>
        <w:widowControl/>
        <w:numPr>
          <w:ilvl w:val="0"/>
          <w:numId w:val="8"/>
        </w:numPr>
        <w:overflowPunct w:val="0"/>
        <w:autoSpaceDE w:val="0"/>
        <w:autoSpaceDN w:val="0"/>
        <w:adjustRightInd w:val="0"/>
        <w:spacing w:line="300" w:lineRule="auto"/>
        <w:textAlignment w:val="baseline"/>
        <w:rPr>
          <w:rFonts w:asciiTheme="minorEastAsia" w:eastAsiaTheme="minorEastAsia" w:hAnsiTheme="minorEastAsia"/>
          <w:color w:val="000000" w:themeColor="text1"/>
          <w:kern w:val="24"/>
          <w:szCs w:val="21"/>
        </w:rPr>
      </w:pPr>
      <w:r w:rsidRPr="00245894">
        <w:rPr>
          <w:rFonts w:asciiTheme="minorEastAsia" w:eastAsiaTheme="minorEastAsia" w:hAnsiTheme="minorEastAsia"/>
          <w:color w:val="000000" w:themeColor="text1"/>
          <w:kern w:val="24"/>
          <w:szCs w:val="21"/>
        </w:rPr>
        <w:t>投标方应保证，招标方在中华人民共和国使用采购项目的任何一部分时，如有第三方向招标方提出侵犯其专利权、商标权或其它知识产权，该责任应由投标方承担。</w:t>
      </w:r>
    </w:p>
    <w:p w14:paraId="786B9ADD" w14:textId="77777777" w:rsidR="008A7FAB" w:rsidRPr="00245894" w:rsidRDefault="00DE7872">
      <w:pPr>
        <w:widowControl/>
        <w:numPr>
          <w:ilvl w:val="0"/>
          <w:numId w:val="8"/>
        </w:numPr>
        <w:overflowPunct w:val="0"/>
        <w:autoSpaceDE w:val="0"/>
        <w:autoSpaceDN w:val="0"/>
        <w:adjustRightInd w:val="0"/>
        <w:spacing w:line="300" w:lineRule="auto"/>
        <w:textAlignment w:val="baseline"/>
        <w:rPr>
          <w:rFonts w:asciiTheme="minorEastAsia" w:eastAsiaTheme="minorEastAsia" w:hAnsiTheme="minorEastAsia"/>
          <w:color w:val="000000" w:themeColor="text1"/>
          <w:kern w:val="24"/>
          <w:szCs w:val="21"/>
        </w:rPr>
      </w:pPr>
      <w:r w:rsidRPr="00245894">
        <w:rPr>
          <w:rFonts w:asciiTheme="minorEastAsia" w:eastAsiaTheme="minorEastAsia" w:hAnsiTheme="minorEastAsia"/>
          <w:color w:val="000000" w:themeColor="text1"/>
          <w:kern w:val="24"/>
          <w:szCs w:val="21"/>
        </w:rPr>
        <w:t>投标价应包括所有应支付的对专利权和版权、设计或其它知识产权而需要向其它方支付的版税费用。</w:t>
      </w:r>
    </w:p>
    <w:p w14:paraId="53210626" w14:textId="77777777" w:rsidR="008A7FAB" w:rsidRPr="00245894" w:rsidRDefault="00DE7872">
      <w:pPr>
        <w:widowControl/>
        <w:numPr>
          <w:ilvl w:val="0"/>
          <w:numId w:val="8"/>
        </w:numPr>
        <w:overflowPunct w:val="0"/>
        <w:autoSpaceDE w:val="0"/>
        <w:autoSpaceDN w:val="0"/>
        <w:adjustRightInd w:val="0"/>
        <w:spacing w:line="300" w:lineRule="auto"/>
        <w:textAlignment w:val="baseline"/>
        <w:rPr>
          <w:rFonts w:asciiTheme="minorEastAsia" w:eastAsiaTheme="minorEastAsia" w:hAnsiTheme="minorEastAsia"/>
          <w:color w:val="000000" w:themeColor="text1"/>
          <w:kern w:val="24"/>
          <w:szCs w:val="21"/>
        </w:rPr>
      </w:pPr>
      <w:r w:rsidRPr="00245894">
        <w:rPr>
          <w:rFonts w:asciiTheme="minorEastAsia" w:eastAsiaTheme="minorEastAsia" w:hAnsiTheme="minorEastAsia"/>
          <w:color w:val="000000" w:themeColor="text1"/>
          <w:kern w:val="24"/>
          <w:szCs w:val="21"/>
        </w:rPr>
        <w:t>在合同执行过程中创新的设计、方法和软件源代码，其知识产权归招标方所有。</w:t>
      </w:r>
    </w:p>
    <w:p w14:paraId="34F5AF01" w14:textId="66761D53" w:rsidR="008A7FAB" w:rsidRPr="00744A45" w:rsidRDefault="00281E29">
      <w:pPr>
        <w:keepNext/>
        <w:keepLines/>
        <w:widowControl/>
        <w:numPr>
          <w:ilvl w:val="1"/>
          <w:numId w:val="5"/>
        </w:numPr>
        <w:tabs>
          <w:tab w:val="left" w:pos="576"/>
        </w:tabs>
        <w:spacing w:before="120" w:after="120" w:line="300" w:lineRule="auto"/>
        <w:ind w:left="578" w:hanging="578"/>
        <w:jc w:val="left"/>
        <w:outlineLvl w:val="1"/>
        <w:rPr>
          <w:rFonts w:asciiTheme="minorEastAsia" w:eastAsiaTheme="minorEastAsia" w:hAnsiTheme="minorEastAsia"/>
          <w:b/>
          <w:color w:val="000000" w:themeColor="text1"/>
          <w:szCs w:val="21"/>
          <w:lang w:val="zh-CN"/>
        </w:rPr>
      </w:pPr>
      <w:bookmarkStart w:id="17" w:name="_Toc226002452"/>
      <w:r w:rsidRPr="00744A45">
        <w:rPr>
          <w:rFonts w:asciiTheme="minorEastAsia" w:eastAsiaTheme="minorEastAsia" w:hAnsiTheme="minorEastAsia" w:hint="eastAsia"/>
          <w:b/>
          <w:color w:val="000000" w:themeColor="text1"/>
          <w:szCs w:val="21"/>
          <w:lang w:val="zh-CN"/>
        </w:rPr>
        <w:t>技术投标书</w:t>
      </w:r>
      <w:bookmarkEnd w:id="17"/>
    </w:p>
    <w:p w14:paraId="42AD4708" w14:textId="75485CAB" w:rsidR="008A7FAB" w:rsidRPr="00245894" w:rsidRDefault="00135AE6">
      <w:pPr>
        <w:spacing w:line="300" w:lineRule="auto"/>
        <w:ind w:firstLineChars="200" w:firstLine="420"/>
        <w:rPr>
          <w:rFonts w:asciiTheme="minorEastAsia" w:eastAsiaTheme="minorEastAsia" w:hAnsiTheme="minorEastAsia"/>
          <w:color w:val="000000" w:themeColor="text1"/>
          <w:szCs w:val="21"/>
        </w:rPr>
      </w:pPr>
      <w:r>
        <w:rPr>
          <w:rFonts w:asciiTheme="minorEastAsia" w:eastAsiaTheme="minorEastAsia" w:hAnsiTheme="minorEastAsia" w:hint="eastAsia"/>
          <w:color w:val="000000" w:themeColor="text1"/>
          <w:szCs w:val="21"/>
        </w:rPr>
        <w:t>技术</w:t>
      </w:r>
      <w:r w:rsidR="00DE7872" w:rsidRPr="00245894">
        <w:rPr>
          <w:rFonts w:asciiTheme="minorEastAsia" w:eastAsiaTheme="minorEastAsia" w:hAnsiTheme="minorEastAsia"/>
          <w:color w:val="000000" w:themeColor="text1"/>
          <w:szCs w:val="21"/>
        </w:rPr>
        <w:t>投标书必须明确指出投标方将如何提供本</w:t>
      </w:r>
      <w:r w:rsidR="00DE7872" w:rsidRPr="00245894">
        <w:rPr>
          <w:rFonts w:asciiTheme="minorEastAsia" w:eastAsiaTheme="minorEastAsia" w:hAnsiTheme="minorEastAsia" w:hint="eastAsia"/>
          <w:color w:val="000000" w:themeColor="text1"/>
          <w:szCs w:val="21"/>
        </w:rPr>
        <w:t>招</w:t>
      </w:r>
      <w:r w:rsidR="00DE7872" w:rsidRPr="00245894">
        <w:rPr>
          <w:rFonts w:asciiTheme="minorEastAsia" w:eastAsiaTheme="minorEastAsia" w:hAnsiTheme="minorEastAsia"/>
          <w:color w:val="000000" w:themeColor="text1"/>
          <w:szCs w:val="21"/>
        </w:rPr>
        <w:t>标书中所述需求的解决方案及实施计划。投标方必需提供整体解决方案，不可以只对局部或单项需求做出建议方案和软硬件清单。</w:t>
      </w:r>
    </w:p>
    <w:p w14:paraId="0C8ACB03" w14:textId="77777777" w:rsidR="008A7FAB" w:rsidRPr="00245894" w:rsidRDefault="00DE7872">
      <w:pPr>
        <w:spacing w:line="300" w:lineRule="auto"/>
        <w:ind w:firstLineChars="200" w:firstLine="420"/>
        <w:rPr>
          <w:rFonts w:asciiTheme="minorEastAsia" w:eastAsiaTheme="minorEastAsia" w:hAnsiTheme="minorEastAsia"/>
          <w:color w:val="000000" w:themeColor="text1"/>
          <w:szCs w:val="21"/>
        </w:rPr>
      </w:pPr>
      <w:r w:rsidRPr="00245894">
        <w:rPr>
          <w:rFonts w:asciiTheme="minorEastAsia" w:eastAsiaTheme="minorEastAsia" w:hAnsiTheme="minorEastAsia"/>
          <w:color w:val="000000" w:themeColor="text1"/>
          <w:szCs w:val="21"/>
        </w:rPr>
        <w:t>投标方作为所提各项服务的提供者，在未得到</w:t>
      </w:r>
      <w:r w:rsidRPr="00245894">
        <w:rPr>
          <w:rFonts w:asciiTheme="minorEastAsia" w:eastAsiaTheme="minorEastAsia" w:hAnsiTheme="minorEastAsia" w:hint="eastAsia"/>
          <w:color w:val="000000" w:themeColor="text1"/>
          <w:szCs w:val="21"/>
        </w:rPr>
        <w:t>星邦智能</w:t>
      </w:r>
      <w:r w:rsidRPr="00245894">
        <w:rPr>
          <w:rFonts w:asciiTheme="minorEastAsia" w:eastAsiaTheme="minorEastAsia" w:hAnsiTheme="minorEastAsia"/>
          <w:color w:val="000000" w:themeColor="text1"/>
          <w:szCs w:val="21"/>
        </w:rPr>
        <w:t>允许的情况下，不可以将项目分包或转包。</w:t>
      </w:r>
    </w:p>
    <w:p w14:paraId="7F3F86BB" w14:textId="07A0C315" w:rsidR="008A7FAB" w:rsidRPr="00134C98" w:rsidRDefault="00DE7872">
      <w:pPr>
        <w:keepNext/>
        <w:keepLines/>
        <w:numPr>
          <w:ilvl w:val="2"/>
          <w:numId w:val="5"/>
        </w:numPr>
        <w:tabs>
          <w:tab w:val="left" w:pos="851"/>
          <w:tab w:val="left" w:pos="1004"/>
          <w:tab w:val="left" w:pos="2592"/>
        </w:tabs>
        <w:spacing w:line="300" w:lineRule="auto"/>
        <w:ind w:left="857" w:hanging="862"/>
        <w:outlineLvl w:val="2"/>
        <w:rPr>
          <w:rFonts w:asciiTheme="minorEastAsia" w:eastAsiaTheme="minorEastAsia" w:hAnsiTheme="minorEastAsia"/>
          <w:color w:val="000000" w:themeColor="text1"/>
          <w:szCs w:val="21"/>
          <w:lang w:val="zh-CN"/>
        </w:rPr>
      </w:pPr>
      <w:bookmarkStart w:id="18" w:name="_Toc152987495"/>
      <w:bookmarkStart w:id="19" w:name="_Toc323125167"/>
      <w:bookmarkStart w:id="20" w:name="_Toc485385728"/>
      <w:bookmarkStart w:id="21" w:name="_Toc454959587"/>
      <w:bookmarkStart w:id="22" w:name="_Toc251855339"/>
      <w:bookmarkStart w:id="23" w:name="_Toc234979826"/>
      <w:bookmarkStart w:id="24" w:name="_Toc234980290"/>
      <w:bookmarkStart w:id="25" w:name="_Toc22564702"/>
      <w:bookmarkStart w:id="26" w:name="_Toc236035126"/>
      <w:bookmarkStart w:id="27" w:name="_Toc226002453"/>
      <w:r w:rsidRPr="00134C98">
        <w:rPr>
          <w:rFonts w:asciiTheme="minorEastAsia" w:eastAsiaTheme="minorEastAsia" w:hAnsiTheme="minorEastAsia" w:hint="eastAsia"/>
          <w:color w:val="000000" w:themeColor="text1"/>
          <w:szCs w:val="21"/>
          <w:lang w:val="zh-CN"/>
        </w:rPr>
        <w:t>技术投标文件</w:t>
      </w:r>
      <w:r w:rsidRPr="00134C98">
        <w:rPr>
          <w:rFonts w:asciiTheme="minorEastAsia" w:eastAsiaTheme="minorEastAsia" w:hAnsiTheme="minorEastAsia"/>
          <w:color w:val="000000" w:themeColor="text1"/>
          <w:szCs w:val="21"/>
          <w:lang w:val="zh-CN"/>
        </w:rPr>
        <w:t>书写规范</w:t>
      </w:r>
      <w:bookmarkEnd w:id="18"/>
      <w:bookmarkEnd w:id="19"/>
      <w:bookmarkEnd w:id="20"/>
      <w:bookmarkEnd w:id="21"/>
      <w:bookmarkEnd w:id="22"/>
      <w:bookmarkEnd w:id="23"/>
      <w:bookmarkEnd w:id="24"/>
      <w:bookmarkEnd w:id="25"/>
      <w:bookmarkEnd w:id="26"/>
      <w:bookmarkEnd w:id="27"/>
    </w:p>
    <w:p w14:paraId="4320AFA4" w14:textId="710D6FE8" w:rsidR="008A7FAB" w:rsidRDefault="00DE7872">
      <w:pPr>
        <w:spacing w:line="300" w:lineRule="auto"/>
        <w:ind w:firstLineChars="200" w:firstLine="420"/>
        <w:rPr>
          <w:rFonts w:asciiTheme="minorEastAsia" w:eastAsiaTheme="minorEastAsia" w:hAnsiTheme="minorEastAsia"/>
          <w:color w:val="000000" w:themeColor="text1"/>
          <w:szCs w:val="21"/>
        </w:rPr>
      </w:pPr>
      <w:r w:rsidRPr="00245894">
        <w:rPr>
          <w:rFonts w:asciiTheme="minorEastAsia" w:eastAsiaTheme="minorEastAsia" w:hAnsiTheme="minorEastAsia" w:hint="eastAsia"/>
          <w:color w:val="000000" w:themeColor="text1"/>
          <w:szCs w:val="21"/>
        </w:rPr>
        <w:t>技术</w:t>
      </w:r>
      <w:r w:rsidRPr="00245894">
        <w:rPr>
          <w:rFonts w:asciiTheme="minorEastAsia" w:eastAsiaTheme="minorEastAsia" w:hAnsiTheme="minorEastAsia"/>
          <w:color w:val="000000" w:themeColor="text1"/>
          <w:szCs w:val="21"/>
        </w:rPr>
        <w:t>投标文件应至少包括下列部分</w:t>
      </w:r>
      <w:r w:rsidRPr="00245894">
        <w:rPr>
          <w:rFonts w:asciiTheme="minorEastAsia" w:eastAsiaTheme="minorEastAsia" w:hAnsiTheme="minorEastAsia" w:hint="eastAsia"/>
          <w:color w:val="000000" w:themeColor="text1"/>
          <w:szCs w:val="21"/>
        </w:rPr>
        <w:t>，</w:t>
      </w:r>
      <w:r w:rsidRPr="00245894">
        <w:rPr>
          <w:rFonts w:asciiTheme="minorEastAsia" w:eastAsiaTheme="minorEastAsia" w:hAnsiTheme="minorEastAsia"/>
          <w:color w:val="000000" w:themeColor="text1"/>
          <w:szCs w:val="21"/>
        </w:rPr>
        <w:t>但不限于以下方面内容：</w:t>
      </w:r>
    </w:p>
    <w:p w14:paraId="2B8B1A4C" w14:textId="6A03536C" w:rsidR="00902B6F" w:rsidRDefault="00902B6F">
      <w:pPr>
        <w:spacing w:line="300" w:lineRule="auto"/>
        <w:ind w:firstLineChars="200" w:firstLine="420"/>
        <w:rPr>
          <w:rFonts w:asciiTheme="minorEastAsia" w:eastAsiaTheme="minorEastAsia" w:hAnsiTheme="minorEastAsia"/>
          <w:color w:val="000000" w:themeColor="text1"/>
          <w:szCs w:val="21"/>
        </w:rPr>
      </w:pPr>
      <w:r>
        <w:rPr>
          <w:rFonts w:asciiTheme="minorEastAsia" w:eastAsiaTheme="minorEastAsia" w:hAnsiTheme="minorEastAsia" w:hint="eastAsia"/>
          <w:color w:val="000000" w:themeColor="text1"/>
          <w:szCs w:val="21"/>
        </w:rPr>
        <w:t>1）投标人简介</w:t>
      </w:r>
    </w:p>
    <w:p w14:paraId="1CA45637" w14:textId="05467BF2" w:rsidR="00902B6F" w:rsidRPr="00245894" w:rsidRDefault="00902B6F">
      <w:pPr>
        <w:spacing w:line="300" w:lineRule="auto"/>
        <w:ind w:firstLineChars="200" w:firstLine="420"/>
        <w:rPr>
          <w:rFonts w:asciiTheme="minorEastAsia" w:eastAsiaTheme="minorEastAsia" w:hAnsiTheme="minorEastAsia"/>
          <w:color w:val="000000" w:themeColor="text1"/>
          <w:szCs w:val="21"/>
        </w:rPr>
      </w:pPr>
      <w:r>
        <w:rPr>
          <w:rFonts w:asciiTheme="minorEastAsia" w:eastAsiaTheme="minorEastAsia" w:hAnsiTheme="minorEastAsia" w:hint="eastAsia"/>
          <w:color w:val="000000" w:themeColor="text1"/>
          <w:szCs w:val="21"/>
        </w:rPr>
        <w:t>2）</w:t>
      </w:r>
      <w:r w:rsidRPr="00245894">
        <w:rPr>
          <w:rFonts w:hint="eastAsia"/>
          <w:color w:val="000000" w:themeColor="text1"/>
          <w:szCs w:val="21"/>
        </w:rPr>
        <w:t>技术规格偏离表</w:t>
      </w:r>
      <w:r>
        <w:rPr>
          <w:rFonts w:hint="eastAsia"/>
          <w:color w:val="000000" w:themeColor="text1"/>
          <w:szCs w:val="21"/>
        </w:rPr>
        <w:t>，格式请按照附件一《</w:t>
      </w:r>
      <w:r w:rsidRPr="00245894">
        <w:rPr>
          <w:rFonts w:hint="eastAsia"/>
          <w:color w:val="000000" w:themeColor="text1"/>
          <w:szCs w:val="21"/>
        </w:rPr>
        <w:t>技术规格偏离表</w:t>
      </w:r>
      <w:r>
        <w:rPr>
          <w:rFonts w:hint="eastAsia"/>
          <w:color w:val="000000" w:themeColor="text1"/>
          <w:szCs w:val="21"/>
        </w:rPr>
        <w:t>》</w:t>
      </w:r>
    </w:p>
    <w:p w14:paraId="39FB8F10" w14:textId="1F17EB55" w:rsidR="008A7FAB" w:rsidRPr="001D6BC5" w:rsidRDefault="006335A9" w:rsidP="001D6BC5">
      <w:pPr>
        <w:spacing w:line="300" w:lineRule="auto"/>
        <w:ind w:firstLineChars="200" w:firstLine="420"/>
        <w:rPr>
          <w:rFonts w:asciiTheme="minorEastAsia" w:eastAsiaTheme="minorEastAsia" w:hAnsiTheme="minorEastAsia"/>
          <w:color w:val="000000" w:themeColor="text1"/>
          <w:szCs w:val="21"/>
        </w:rPr>
      </w:pPr>
      <w:r>
        <w:rPr>
          <w:rFonts w:asciiTheme="minorEastAsia" w:eastAsiaTheme="minorEastAsia" w:hAnsiTheme="minorEastAsia"/>
          <w:color w:val="000000" w:themeColor="text1"/>
          <w:szCs w:val="21"/>
        </w:rPr>
        <w:t>3</w:t>
      </w:r>
      <w:r>
        <w:rPr>
          <w:rFonts w:asciiTheme="minorEastAsia" w:eastAsiaTheme="minorEastAsia" w:hAnsiTheme="minorEastAsia" w:hint="eastAsia"/>
          <w:color w:val="000000" w:themeColor="text1"/>
          <w:szCs w:val="21"/>
        </w:rPr>
        <w:t>）</w:t>
      </w:r>
      <w:r w:rsidR="00DE7872" w:rsidRPr="001D6BC5">
        <w:rPr>
          <w:rFonts w:asciiTheme="minorEastAsia" w:eastAsiaTheme="minorEastAsia" w:hAnsiTheme="minorEastAsia" w:hint="eastAsia"/>
          <w:color w:val="000000" w:themeColor="text1"/>
          <w:szCs w:val="21"/>
        </w:rPr>
        <w:t>项目解决方案论述：</w:t>
      </w:r>
    </w:p>
    <w:p w14:paraId="02AC2578" w14:textId="77777777" w:rsidR="008A7FAB" w:rsidRPr="00245894" w:rsidRDefault="00DE7872" w:rsidP="00A444FA">
      <w:pPr>
        <w:numPr>
          <w:ilvl w:val="1"/>
          <w:numId w:val="10"/>
        </w:numPr>
        <w:spacing w:line="300" w:lineRule="auto"/>
        <w:ind w:leftChars="400" w:left="1275" w:right="28" w:hangingChars="207" w:hanging="435"/>
        <w:rPr>
          <w:rFonts w:asciiTheme="minorEastAsia" w:eastAsiaTheme="minorEastAsia" w:hAnsiTheme="minorEastAsia"/>
          <w:color w:val="000000" w:themeColor="text1"/>
          <w:szCs w:val="21"/>
          <w:lang w:val="zh-CN"/>
        </w:rPr>
      </w:pPr>
      <w:r w:rsidRPr="00245894">
        <w:rPr>
          <w:rFonts w:asciiTheme="minorEastAsia" w:eastAsiaTheme="minorEastAsia" w:hAnsiTheme="minorEastAsia" w:hint="eastAsia"/>
          <w:color w:val="000000" w:themeColor="text1"/>
          <w:szCs w:val="21"/>
          <w:lang w:val="zh-CN"/>
        </w:rPr>
        <w:t>本期项目建设目标：描述投标方理解的本期项目目标和业务范围；</w:t>
      </w:r>
    </w:p>
    <w:p w14:paraId="2126191A" w14:textId="77777777" w:rsidR="008A7FAB" w:rsidRPr="00245894" w:rsidRDefault="00DE7872" w:rsidP="00A444FA">
      <w:pPr>
        <w:numPr>
          <w:ilvl w:val="1"/>
          <w:numId w:val="10"/>
        </w:numPr>
        <w:spacing w:line="300" w:lineRule="auto"/>
        <w:ind w:leftChars="400" w:left="1275" w:right="28" w:hangingChars="207" w:hanging="435"/>
        <w:rPr>
          <w:rFonts w:asciiTheme="minorEastAsia" w:eastAsiaTheme="minorEastAsia" w:hAnsiTheme="minorEastAsia"/>
          <w:color w:val="000000" w:themeColor="text1"/>
          <w:szCs w:val="21"/>
          <w:lang w:val="zh-CN"/>
        </w:rPr>
      </w:pPr>
      <w:r w:rsidRPr="00245894">
        <w:rPr>
          <w:rFonts w:asciiTheme="minorEastAsia" w:eastAsiaTheme="minorEastAsia" w:hAnsiTheme="minorEastAsia" w:hint="eastAsia"/>
          <w:color w:val="000000" w:themeColor="text1"/>
          <w:szCs w:val="21"/>
          <w:lang w:val="zh-CN"/>
        </w:rPr>
        <w:t>对本期项目的需求理解：描述对本期项目功能清单的理解，分析业务需求，对本期方案设计进行阐述；</w:t>
      </w:r>
    </w:p>
    <w:p w14:paraId="1B1B9A33" w14:textId="2BC4BA77" w:rsidR="00242AA9" w:rsidRPr="00242AA9" w:rsidRDefault="00242AA9" w:rsidP="00242AA9">
      <w:pPr>
        <w:numPr>
          <w:ilvl w:val="2"/>
          <w:numId w:val="10"/>
        </w:numPr>
        <w:spacing w:line="300" w:lineRule="auto"/>
        <w:ind w:leftChars="400" w:left="1275" w:right="28" w:hangingChars="207" w:hanging="435"/>
        <w:rPr>
          <w:rFonts w:asciiTheme="minorEastAsia" w:eastAsiaTheme="minorEastAsia" w:hAnsiTheme="minorEastAsia"/>
          <w:color w:val="000000" w:themeColor="text1"/>
          <w:szCs w:val="21"/>
          <w:lang w:val="zh-CN"/>
        </w:rPr>
      </w:pPr>
      <w:r w:rsidRPr="00245894">
        <w:rPr>
          <w:rFonts w:asciiTheme="minorEastAsia" w:eastAsiaTheme="minorEastAsia" w:hAnsiTheme="minorEastAsia" w:hint="eastAsia"/>
          <w:color w:val="000000" w:themeColor="text1"/>
          <w:szCs w:val="21"/>
          <w:lang w:val="zh-CN"/>
        </w:rPr>
        <w:t>本期项目总体方案介绍：包含总体解决方案内容和实现考虑，并对切换和后续推广策略和方</w:t>
      </w:r>
      <w:r w:rsidRPr="00245894">
        <w:rPr>
          <w:rFonts w:asciiTheme="minorEastAsia" w:eastAsiaTheme="minorEastAsia" w:hAnsiTheme="minorEastAsia" w:hint="eastAsia"/>
          <w:color w:val="000000" w:themeColor="text1"/>
          <w:szCs w:val="21"/>
          <w:lang w:val="zh-CN"/>
        </w:rPr>
        <w:lastRenderedPageBreak/>
        <w:t>法进行详细描述；</w:t>
      </w:r>
    </w:p>
    <w:p w14:paraId="4D9DD03D" w14:textId="5D80391B" w:rsidR="008A7FAB" w:rsidRPr="00245894" w:rsidRDefault="00DE7872" w:rsidP="00A444FA">
      <w:pPr>
        <w:numPr>
          <w:ilvl w:val="1"/>
          <w:numId w:val="10"/>
        </w:numPr>
        <w:spacing w:line="300" w:lineRule="auto"/>
        <w:ind w:leftChars="400" w:left="1275" w:right="28" w:hangingChars="207" w:hanging="435"/>
        <w:rPr>
          <w:rFonts w:asciiTheme="minorEastAsia" w:eastAsiaTheme="minorEastAsia" w:hAnsiTheme="minorEastAsia"/>
          <w:color w:val="000000" w:themeColor="text1"/>
          <w:szCs w:val="21"/>
          <w:lang w:val="zh-CN"/>
        </w:rPr>
      </w:pPr>
      <w:r w:rsidRPr="00245894">
        <w:rPr>
          <w:rFonts w:asciiTheme="minorEastAsia" w:eastAsiaTheme="minorEastAsia" w:hAnsiTheme="minorEastAsia" w:hint="eastAsia"/>
          <w:color w:val="000000" w:themeColor="text1"/>
          <w:szCs w:val="21"/>
          <w:lang w:val="zh-CN"/>
        </w:rPr>
        <w:t>本项目解决方案建议：投标方只能提供一套确定的解决方案，而不是多套可选方案的组合；</w:t>
      </w:r>
    </w:p>
    <w:p w14:paraId="5C894164" w14:textId="62E5CFE6" w:rsidR="008A7FAB" w:rsidRPr="00245894" w:rsidRDefault="00DE7872" w:rsidP="00A444FA">
      <w:pPr>
        <w:numPr>
          <w:ilvl w:val="2"/>
          <w:numId w:val="10"/>
        </w:numPr>
        <w:spacing w:line="300" w:lineRule="auto"/>
        <w:ind w:leftChars="400" w:left="1275" w:right="28" w:hangingChars="207" w:hanging="435"/>
        <w:rPr>
          <w:rFonts w:asciiTheme="minorEastAsia" w:eastAsiaTheme="minorEastAsia" w:hAnsiTheme="minorEastAsia"/>
          <w:color w:val="000000" w:themeColor="text1"/>
          <w:szCs w:val="21"/>
          <w:lang w:val="zh-CN"/>
        </w:rPr>
      </w:pPr>
      <w:r w:rsidRPr="00245894">
        <w:rPr>
          <w:rFonts w:asciiTheme="minorEastAsia" w:eastAsiaTheme="minorEastAsia" w:hAnsiTheme="minorEastAsia" w:hint="eastAsia"/>
          <w:color w:val="000000" w:themeColor="text1"/>
          <w:szCs w:val="21"/>
          <w:lang w:val="zh-CN"/>
        </w:rPr>
        <w:t>业务前提和依赖条件：包含系统实施的业务前提，业务/周边系统依赖条件，和系统上线方法及分步推广策略，对现有</w:t>
      </w:r>
      <w:r w:rsidR="00263568">
        <w:rPr>
          <w:rFonts w:asciiTheme="minorEastAsia" w:eastAsiaTheme="minorEastAsia" w:hAnsiTheme="minorEastAsia" w:hint="eastAsia"/>
          <w:color w:val="000000" w:themeColor="text1"/>
          <w:szCs w:val="21"/>
          <w:lang w:val="zh-CN"/>
        </w:rPr>
        <w:t>业务流程</w:t>
      </w:r>
      <w:r w:rsidR="00E14B63">
        <w:rPr>
          <w:rFonts w:asciiTheme="minorEastAsia" w:eastAsiaTheme="minorEastAsia" w:hAnsiTheme="minorEastAsia" w:hint="eastAsia"/>
          <w:color w:val="000000" w:themeColor="text1"/>
          <w:szCs w:val="21"/>
          <w:lang w:val="zh-CN"/>
        </w:rPr>
        <w:t>及</w:t>
      </w:r>
      <w:r w:rsidRPr="00245894">
        <w:rPr>
          <w:rFonts w:asciiTheme="minorEastAsia" w:eastAsiaTheme="minorEastAsia" w:hAnsiTheme="minorEastAsia" w:hint="eastAsia"/>
          <w:color w:val="000000" w:themeColor="text1"/>
          <w:szCs w:val="21"/>
          <w:lang w:val="zh-CN"/>
        </w:rPr>
        <w:t>系统改造</w:t>
      </w:r>
      <w:r w:rsidR="00E14B63">
        <w:rPr>
          <w:rFonts w:asciiTheme="minorEastAsia" w:eastAsiaTheme="minorEastAsia" w:hAnsiTheme="minorEastAsia" w:hint="eastAsia"/>
          <w:color w:val="000000" w:themeColor="text1"/>
          <w:szCs w:val="21"/>
          <w:lang w:val="zh-CN"/>
        </w:rPr>
        <w:t>、</w:t>
      </w:r>
      <w:r w:rsidRPr="00245894">
        <w:rPr>
          <w:rFonts w:asciiTheme="minorEastAsia" w:eastAsiaTheme="minorEastAsia" w:hAnsiTheme="minorEastAsia" w:hint="eastAsia"/>
          <w:color w:val="000000" w:themeColor="text1"/>
          <w:szCs w:val="21"/>
          <w:lang w:val="zh-CN"/>
        </w:rPr>
        <w:t>整合的建议；</w:t>
      </w:r>
    </w:p>
    <w:p w14:paraId="12CEBD9F" w14:textId="36F1AAC4" w:rsidR="008A7FAB" w:rsidRPr="007808C3" w:rsidRDefault="007808C3" w:rsidP="007808C3">
      <w:pPr>
        <w:spacing w:line="300" w:lineRule="auto"/>
        <w:ind w:firstLineChars="200" w:firstLine="420"/>
        <w:rPr>
          <w:rFonts w:asciiTheme="minorEastAsia" w:eastAsiaTheme="minorEastAsia" w:hAnsiTheme="minorEastAsia"/>
          <w:color w:val="000000" w:themeColor="text1"/>
          <w:szCs w:val="21"/>
        </w:rPr>
      </w:pPr>
      <w:r>
        <w:rPr>
          <w:rFonts w:asciiTheme="minorEastAsia" w:eastAsiaTheme="minorEastAsia" w:hAnsiTheme="minorEastAsia" w:hint="eastAsia"/>
          <w:color w:val="000000" w:themeColor="text1"/>
          <w:szCs w:val="21"/>
        </w:rPr>
        <w:t>4）</w:t>
      </w:r>
      <w:r w:rsidR="00DE7872" w:rsidRPr="007808C3">
        <w:rPr>
          <w:rFonts w:asciiTheme="minorEastAsia" w:eastAsiaTheme="minorEastAsia" w:hAnsiTheme="minorEastAsia" w:hint="eastAsia"/>
          <w:color w:val="000000" w:themeColor="text1"/>
          <w:szCs w:val="21"/>
        </w:rPr>
        <w:t>项目管理和其他要求</w:t>
      </w:r>
    </w:p>
    <w:p w14:paraId="204D41EC" w14:textId="77777777" w:rsidR="008A7FAB" w:rsidRPr="00245894" w:rsidRDefault="00DE7872" w:rsidP="00A444FA">
      <w:pPr>
        <w:numPr>
          <w:ilvl w:val="2"/>
          <w:numId w:val="10"/>
        </w:numPr>
        <w:spacing w:line="300" w:lineRule="auto"/>
        <w:ind w:leftChars="400" w:left="1275" w:right="28" w:hangingChars="207" w:hanging="435"/>
        <w:rPr>
          <w:rFonts w:asciiTheme="minorEastAsia" w:eastAsiaTheme="minorEastAsia" w:hAnsiTheme="minorEastAsia"/>
          <w:color w:val="000000" w:themeColor="text1"/>
          <w:szCs w:val="21"/>
          <w:lang w:val="zh-CN"/>
        </w:rPr>
      </w:pPr>
      <w:r w:rsidRPr="00245894">
        <w:rPr>
          <w:rFonts w:asciiTheme="minorEastAsia" w:eastAsiaTheme="minorEastAsia" w:hAnsiTheme="minorEastAsia" w:hint="eastAsia"/>
          <w:color w:val="000000" w:themeColor="text1"/>
          <w:szCs w:val="21"/>
          <w:lang w:val="zh-CN"/>
        </w:rPr>
        <w:t>项目实施计划：包含项目实施整体估计时间，项目阶段划分，并用条形甘特图来表示项目各阶段的时间；</w:t>
      </w:r>
    </w:p>
    <w:p w14:paraId="4EE6C74F" w14:textId="2BA53699" w:rsidR="008A7FAB" w:rsidRDefault="00DE7872" w:rsidP="00A444FA">
      <w:pPr>
        <w:numPr>
          <w:ilvl w:val="2"/>
          <w:numId w:val="10"/>
        </w:numPr>
        <w:spacing w:line="300" w:lineRule="auto"/>
        <w:ind w:leftChars="400" w:left="1275" w:right="28" w:hangingChars="207" w:hanging="435"/>
        <w:rPr>
          <w:rFonts w:asciiTheme="minorEastAsia" w:eastAsiaTheme="minorEastAsia" w:hAnsiTheme="minorEastAsia"/>
          <w:color w:val="000000" w:themeColor="text1"/>
          <w:szCs w:val="21"/>
          <w:lang w:val="zh-CN"/>
        </w:rPr>
      </w:pPr>
      <w:r w:rsidRPr="00245894">
        <w:rPr>
          <w:rFonts w:asciiTheme="minorEastAsia" w:eastAsiaTheme="minorEastAsia" w:hAnsiTheme="minorEastAsia" w:hint="eastAsia"/>
          <w:color w:val="000000" w:themeColor="text1"/>
          <w:szCs w:val="21"/>
          <w:lang w:val="zh-CN"/>
        </w:rPr>
        <w:t>项目实施组织：包含建议的项目组织结构图，项目组的构成，包括项目经理，项目实施工程师，项目开发工程师等主要角色及工作职责，所有项目人员需要提供人员简历，</w:t>
      </w:r>
      <w:r w:rsidRPr="00245894">
        <w:rPr>
          <w:rFonts w:asciiTheme="minorEastAsia" w:eastAsiaTheme="minorEastAsia" w:hAnsiTheme="minorEastAsia"/>
          <w:color w:val="000000" w:themeColor="text1"/>
          <w:szCs w:val="21"/>
          <w:lang w:val="zh-CN"/>
        </w:rPr>
        <w:t xml:space="preserve">根据 </w:t>
      </w:r>
      <w:r w:rsidRPr="00245894">
        <w:rPr>
          <w:rFonts w:asciiTheme="minorEastAsia" w:eastAsiaTheme="minorEastAsia" w:hAnsiTheme="minorEastAsia" w:hint="eastAsia"/>
          <w:color w:val="000000" w:themeColor="text1"/>
          <w:szCs w:val="21"/>
          <w:lang w:val="zh-CN"/>
        </w:rPr>
        <w:t>“</w:t>
      </w:r>
      <w:r w:rsidRPr="00245894">
        <w:rPr>
          <w:rFonts w:asciiTheme="minorEastAsia" w:eastAsiaTheme="minorEastAsia" w:hAnsiTheme="minorEastAsia"/>
          <w:color w:val="000000" w:themeColor="text1"/>
          <w:szCs w:val="21"/>
          <w:lang w:val="zh-CN"/>
        </w:rPr>
        <w:t>附件</w:t>
      </w:r>
      <w:r w:rsidRPr="00245894">
        <w:rPr>
          <w:rFonts w:asciiTheme="minorEastAsia" w:eastAsiaTheme="minorEastAsia" w:hAnsiTheme="minorEastAsia" w:hint="eastAsia"/>
          <w:color w:val="000000" w:themeColor="text1"/>
          <w:szCs w:val="21"/>
          <w:lang w:val="zh-CN"/>
        </w:rPr>
        <w:t>一</w:t>
      </w:r>
      <w:r w:rsidRPr="00245894">
        <w:rPr>
          <w:rFonts w:asciiTheme="minorEastAsia" w:eastAsiaTheme="minorEastAsia" w:hAnsiTheme="minorEastAsia"/>
          <w:color w:val="000000" w:themeColor="text1"/>
          <w:szCs w:val="21"/>
          <w:lang w:val="zh-CN"/>
        </w:rPr>
        <w:t>：</w:t>
      </w:r>
      <w:r w:rsidRPr="00245894">
        <w:rPr>
          <w:rFonts w:asciiTheme="minorEastAsia" w:eastAsiaTheme="minorEastAsia" w:hAnsiTheme="minorEastAsia" w:hint="eastAsia"/>
          <w:color w:val="000000" w:themeColor="text1"/>
          <w:szCs w:val="21"/>
          <w:lang w:val="zh-CN"/>
        </w:rPr>
        <w:t>拟投入本</w:t>
      </w:r>
      <w:r w:rsidRPr="00245894">
        <w:rPr>
          <w:rFonts w:asciiTheme="minorEastAsia" w:eastAsiaTheme="minorEastAsia" w:hAnsiTheme="minorEastAsia"/>
          <w:color w:val="000000" w:themeColor="text1"/>
          <w:szCs w:val="21"/>
          <w:lang w:val="zh-CN"/>
        </w:rPr>
        <w:t>项目团队组成及概况</w:t>
      </w:r>
      <w:r w:rsidRPr="00245894">
        <w:rPr>
          <w:rFonts w:asciiTheme="minorEastAsia" w:eastAsiaTheme="minorEastAsia" w:hAnsiTheme="minorEastAsia" w:hint="eastAsia"/>
          <w:color w:val="000000" w:themeColor="text1"/>
          <w:szCs w:val="21"/>
          <w:lang w:val="zh-CN"/>
        </w:rPr>
        <w:t>”</w:t>
      </w:r>
      <w:r w:rsidRPr="00245894">
        <w:rPr>
          <w:rFonts w:asciiTheme="minorEastAsia" w:eastAsiaTheme="minorEastAsia" w:hAnsiTheme="minorEastAsia"/>
          <w:color w:val="000000" w:themeColor="text1"/>
          <w:szCs w:val="21"/>
          <w:lang w:val="zh-CN"/>
        </w:rPr>
        <w:t>表格内容进行填写</w:t>
      </w:r>
      <w:r w:rsidRPr="00245894">
        <w:rPr>
          <w:rFonts w:asciiTheme="minorEastAsia" w:eastAsiaTheme="minorEastAsia" w:hAnsiTheme="minorEastAsia" w:hint="eastAsia"/>
          <w:color w:val="000000" w:themeColor="text1"/>
          <w:szCs w:val="21"/>
          <w:lang w:val="zh-CN"/>
        </w:rPr>
        <w:t>；</w:t>
      </w:r>
    </w:p>
    <w:p w14:paraId="067913F8" w14:textId="77777777" w:rsidR="008A7FAB" w:rsidRPr="00245894" w:rsidRDefault="00DE7872" w:rsidP="00A444FA">
      <w:pPr>
        <w:numPr>
          <w:ilvl w:val="2"/>
          <w:numId w:val="10"/>
        </w:numPr>
        <w:spacing w:line="300" w:lineRule="auto"/>
        <w:ind w:leftChars="400" w:left="1275" w:right="28" w:hangingChars="207" w:hanging="435"/>
        <w:rPr>
          <w:rFonts w:asciiTheme="minorEastAsia" w:eastAsiaTheme="minorEastAsia" w:hAnsiTheme="minorEastAsia"/>
          <w:color w:val="000000" w:themeColor="text1"/>
          <w:szCs w:val="21"/>
          <w:lang w:val="zh-CN"/>
        </w:rPr>
      </w:pPr>
      <w:r w:rsidRPr="00245894">
        <w:rPr>
          <w:rFonts w:asciiTheme="minorEastAsia" w:eastAsiaTheme="minorEastAsia" w:hAnsiTheme="minorEastAsia" w:hint="eastAsia"/>
          <w:color w:val="000000" w:themeColor="text1"/>
          <w:szCs w:val="21"/>
          <w:lang w:val="zh-CN"/>
        </w:rPr>
        <w:t>项目实施方法：包含投标方公司管理项目的实施方法论，其中需包含风险及应对策略；</w:t>
      </w:r>
    </w:p>
    <w:p w14:paraId="6DFFC4A4" w14:textId="77777777" w:rsidR="008A7FAB" w:rsidRPr="00245894" w:rsidRDefault="00DE7872" w:rsidP="00A444FA">
      <w:pPr>
        <w:numPr>
          <w:ilvl w:val="2"/>
          <w:numId w:val="10"/>
        </w:numPr>
        <w:spacing w:line="300" w:lineRule="auto"/>
        <w:ind w:leftChars="400" w:left="1275" w:right="28" w:hangingChars="207" w:hanging="435"/>
        <w:rPr>
          <w:rFonts w:asciiTheme="minorEastAsia" w:eastAsiaTheme="minorEastAsia" w:hAnsiTheme="minorEastAsia"/>
          <w:color w:val="000000" w:themeColor="text1"/>
          <w:szCs w:val="21"/>
          <w:lang w:val="zh-CN"/>
        </w:rPr>
      </w:pPr>
      <w:r w:rsidRPr="00245894">
        <w:rPr>
          <w:rFonts w:asciiTheme="minorEastAsia" w:eastAsiaTheme="minorEastAsia" w:hAnsiTheme="minorEastAsia" w:hint="eastAsia"/>
          <w:color w:val="000000" w:themeColor="text1"/>
          <w:szCs w:val="21"/>
          <w:lang w:val="zh-CN"/>
        </w:rPr>
        <w:t>项目协作方法：包含项目双方的责任描述，考虑我公司内部实施顾问职责；</w:t>
      </w:r>
    </w:p>
    <w:p w14:paraId="0827C696" w14:textId="77777777" w:rsidR="008A7FAB" w:rsidRPr="00245894" w:rsidRDefault="00DE7872" w:rsidP="00A444FA">
      <w:pPr>
        <w:numPr>
          <w:ilvl w:val="2"/>
          <w:numId w:val="10"/>
        </w:numPr>
        <w:spacing w:line="300" w:lineRule="auto"/>
        <w:ind w:leftChars="400" w:left="1275" w:right="28" w:hangingChars="207" w:hanging="435"/>
        <w:rPr>
          <w:rFonts w:asciiTheme="minorEastAsia" w:eastAsiaTheme="minorEastAsia" w:hAnsiTheme="minorEastAsia"/>
          <w:color w:val="000000" w:themeColor="text1"/>
          <w:szCs w:val="21"/>
          <w:lang w:val="zh-CN"/>
        </w:rPr>
      </w:pPr>
      <w:r w:rsidRPr="00245894">
        <w:rPr>
          <w:rFonts w:asciiTheme="minorEastAsia" w:eastAsiaTheme="minorEastAsia" w:hAnsiTheme="minorEastAsia" w:hint="eastAsia"/>
          <w:color w:val="000000" w:themeColor="text1"/>
          <w:szCs w:val="21"/>
          <w:lang w:val="zh-CN"/>
        </w:rPr>
        <w:t>培训以及知识转移：包含培训内容，培训组织，培训计划，培训对象，培训考核方式以及知识转移的方案；</w:t>
      </w:r>
    </w:p>
    <w:p w14:paraId="78FA1778" w14:textId="77777777" w:rsidR="008A7FAB" w:rsidRPr="00245894" w:rsidRDefault="00DE7872" w:rsidP="00A444FA">
      <w:pPr>
        <w:numPr>
          <w:ilvl w:val="2"/>
          <w:numId w:val="10"/>
        </w:numPr>
        <w:spacing w:line="300" w:lineRule="auto"/>
        <w:ind w:leftChars="400" w:left="1275" w:right="28" w:hangingChars="207" w:hanging="435"/>
        <w:rPr>
          <w:rFonts w:asciiTheme="minorEastAsia" w:eastAsiaTheme="minorEastAsia" w:hAnsiTheme="minorEastAsia"/>
          <w:color w:val="000000" w:themeColor="text1"/>
          <w:szCs w:val="21"/>
          <w:lang w:val="zh-CN"/>
        </w:rPr>
      </w:pPr>
      <w:r w:rsidRPr="00245894">
        <w:rPr>
          <w:rFonts w:asciiTheme="minorEastAsia" w:eastAsiaTheme="minorEastAsia" w:hAnsiTheme="minorEastAsia" w:hint="eastAsia"/>
          <w:color w:val="000000" w:themeColor="text1"/>
          <w:szCs w:val="21"/>
          <w:lang w:val="zh-CN"/>
        </w:rPr>
        <w:t>交付件：</w:t>
      </w:r>
    </w:p>
    <w:p w14:paraId="2D635287" w14:textId="77777777" w:rsidR="008A7FAB" w:rsidRPr="00245894" w:rsidRDefault="00DE7872" w:rsidP="00A444FA">
      <w:pPr>
        <w:numPr>
          <w:ilvl w:val="3"/>
          <w:numId w:val="11"/>
        </w:numPr>
        <w:spacing w:line="300" w:lineRule="auto"/>
        <w:ind w:left="1701" w:right="28" w:hanging="425"/>
        <w:rPr>
          <w:rFonts w:asciiTheme="minorEastAsia" w:eastAsiaTheme="minorEastAsia" w:hAnsiTheme="minorEastAsia"/>
          <w:color w:val="000000" w:themeColor="text1"/>
          <w:szCs w:val="21"/>
          <w:lang w:val="zh-CN"/>
        </w:rPr>
      </w:pPr>
      <w:r w:rsidRPr="00245894">
        <w:rPr>
          <w:rFonts w:asciiTheme="minorEastAsia" w:eastAsiaTheme="minorEastAsia" w:hAnsiTheme="minorEastAsia" w:hint="eastAsia"/>
          <w:color w:val="000000" w:themeColor="text1"/>
          <w:szCs w:val="21"/>
          <w:lang w:val="zh-CN"/>
        </w:rPr>
        <w:t>交付文件：提供最终交付物文件清单，对于非正式交付件也应在清单中列出并注明，并且出具证明投标方提供的货物和服务是合格的，并符合招标文件要求的证明文件；</w:t>
      </w:r>
    </w:p>
    <w:p w14:paraId="5661C94D" w14:textId="77777777" w:rsidR="008A7FAB" w:rsidRPr="00245894" w:rsidRDefault="00DE7872" w:rsidP="00A444FA">
      <w:pPr>
        <w:numPr>
          <w:ilvl w:val="3"/>
          <w:numId w:val="11"/>
        </w:numPr>
        <w:spacing w:line="300" w:lineRule="auto"/>
        <w:ind w:left="1701" w:right="28" w:hanging="425"/>
        <w:rPr>
          <w:rFonts w:asciiTheme="minorEastAsia" w:eastAsiaTheme="minorEastAsia" w:hAnsiTheme="minorEastAsia"/>
          <w:color w:val="000000" w:themeColor="text1"/>
          <w:szCs w:val="21"/>
          <w:lang w:val="zh-CN"/>
        </w:rPr>
      </w:pPr>
      <w:r w:rsidRPr="00245894">
        <w:rPr>
          <w:rFonts w:asciiTheme="minorEastAsia" w:eastAsiaTheme="minorEastAsia" w:hAnsiTheme="minorEastAsia" w:hint="eastAsia"/>
          <w:color w:val="000000" w:themeColor="text1"/>
          <w:szCs w:val="21"/>
          <w:lang w:val="zh-CN"/>
        </w:rPr>
        <w:t>作品所有权和使用许可：包含项目最终交付物的知识产权说明；</w:t>
      </w:r>
    </w:p>
    <w:p w14:paraId="00747B06" w14:textId="481C8162" w:rsidR="008A7FAB" w:rsidRDefault="00DE7872" w:rsidP="00A444FA">
      <w:pPr>
        <w:numPr>
          <w:ilvl w:val="2"/>
          <w:numId w:val="10"/>
        </w:numPr>
        <w:spacing w:line="300" w:lineRule="auto"/>
        <w:ind w:leftChars="400" w:left="1275" w:right="28" w:hangingChars="207" w:hanging="435"/>
        <w:rPr>
          <w:rFonts w:asciiTheme="minorEastAsia" w:eastAsiaTheme="minorEastAsia" w:hAnsiTheme="minorEastAsia"/>
          <w:color w:val="000000" w:themeColor="text1"/>
          <w:szCs w:val="21"/>
          <w:lang w:val="zh-CN"/>
        </w:rPr>
      </w:pPr>
      <w:r w:rsidRPr="00245894">
        <w:rPr>
          <w:rFonts w:asciiTheme="minorEastAsia" w:eastAsiaTheme="minorEastAsia" w:hAnsiTheme="minorEastAsia" w:hint="eastAsia"/>
          <w:color w:val="000000" w:themeColor="text1"/>
          <w:szCs w:val="21"/>
          <w:lang w:val="zh-CN"/>
        </w:rPr>
        <w:t>质量保证以及服务承诺：包含质量保证方案、系统上线后的维护支持方案，其中应说明运维支持方式、期限、双方配合事项、故障级别及响应承诺；</w:t>
      </w:r>
    </w:p>
    <w:p w14:paraId="7354EBBF" w14:textId="74865080" w:rsidR="00AB0691" w:rsidRDefault="00AB0691" w:rsidP="00A444FA">
      <w:pPr>
        <w:numPr>
          <w:ilvl w:val="2"/>
          <w:numId w:val="10"/>
        </w:numPr>
        <w:spacing w:line="300" w:lineRule="auto"/>
        <w:ind w:leftChars="400" w:left="1275" w:right="28" w:hangingChars="207" w:hanging="435"/>
        <w:rPr>
          <w:rFonts w:asciiTheme="minorEastAsia" w:eastAsiaTheme="minorEastAsia" w:hAnsiTheme="minorEastAsia"/>
          <w:color w:val="000000" w:themeColor="text1"/>
          <w:szCs w:val="21"/>
          <w:lang w:val="zh-CN"/>
        </w:rPr>
      </w:pPr>
      <w:r>
        <w:rPr>
          <w:rFonts w:asciiTheme="minorEastAsia" w:eastAsiaTheme="minorEastAsia" w:hAnsiTheme="minorEastAsia" w:hint="eastAsia"/>
          <w:color w:val="000000" w:themeColor="text1"/>
          <w:szCs w:val="21"/>
          <w:lang w:val="zh-CN"/>
        </w:rPr>
        <w:t>实施人员投入计划表及简历</w:t>
      </w:r>
      <w:r w:rsidR="00AB4A0B">
        <w:rPr>
          <w:rFonts w:asciiTheme="minorEastAsia" w:eastAsiaTheme="minorEastAsia" w:hAnsiTheme="minorEastAsia" w:hint="eastAsia"/>
          <w:color w:val="000000" w:themeColor="text1"/>
          <w:szCs w:val="21"/>
          <w:lang w:val="zh-CN"/>
        </w:rPr>
        <w:t>，</w:t>
      </w:r>
      <w:r w:rsidR="00AB4A0B">
        <w:rPr>
          <w:rFonts w:hint="eastAsia"/>
          <w:color w:val="000000" w:themeColor="text1"/>
          <w:szCs w:val="21"/>
        </w:rPr>
        <w:t>格式请按照附件二《实施人员投入计划</w:t>
      </w:r>
      <w:r w:rsidR="00AB4A0B" w:rsidRPr="00245894">
        <w:rPr>
          <w:rFonts w:hint="eastAsia"/>
          <w:color w:val="000000" w:themeColor="text1"/>
          <w:szCs w:val="21"/>
        </w:rPr>
        <w:t>表</w:t>
      </w:r>
      <w:r w:rsidR="00AB4A0B">
        <w:rPr>
          <w:rFonts w:hint="eastAsia"/>
          <w:color w:val="000000" w:themeColor="text1"/>
          <w:szCs w:val="21"/>
        </w:rPr>
        <w:t>》</w:t>
      </w:r>
      <w:r w:rsidR="0060288B">
        <w:rPr>
          <w:rFonts w:hint="eastAsia"/>
          <w:color w:val="000000" w:themeColor="text1"/>
          <w:szCs w:val="21"/>
        </w:rPr>
        <w:t>、附件三《实施人员简历》</w:t>
      </w:r>
    </w:p>
    <w:p w14:paraId="0FA045D0" w14:textId="3E44C781" w:rsidR="008A7FAB" w:rsidRPr="00245894" w:rsidRDefault="00D80737" w:rsidP="00D80737">
      <w:pPr>
        <w:widowControl/>
        <w:spacing w:line="300" w:lineRule="auto"/>
        <w:ind w:right="26" w:firstLineChars="100" w:firstLine="210"/>
        <w:jc w:val="left"/>
        <w:rPr>
          <w:rFonts w:asciiTheme="minorEastAsia" w:eastAsiaTheme="minorEastAsia" w:hAnsiTheme="minorEastAsia"/>
          <w:color w:val="000000" w:themeColor="text1"/>
          <w:szCs w:val="21"/>
          <w:lang w:val="zh-CN"/>
        </w:rPr>
      </w:pPr>
      <w:r>
        <w:rPr>
          <w:rFonts w:asciiTheme="minorEastAsia" w:eastAsiaTheme="minorEastAsia" w:hAnsiTheme="minorEastAsia" w:hint="eastAsia"/>
          <w:color w:val="000000" w:themeColor="text1"/>
          <w:szCs w:val="21"/>
          <w:lang w:val="zh-CN"/>
        </w:rPr>
        <w:t>5）</w:t>
      </w:r>
      <w:r w:rsidR="00DE7872" w:rsidRPr="00245894">
        <w:rPr>
          <w:rFonts w:asciiTheme="minorEastAsia" w:eastAsiaTheme="minorEastAsia" w:hAnsiTheme="minorEastAsia" w:hint="eastAsia"/>
          <w:color w:val="000000" w:themeColor="text1"/>
          <w:szCs w:val="21"/>
          <w:lang w:val="zh-CN"/>
        </w:rPr>
        <w:t>其它：投标方认为有必要的描述内容。</w:t>
      </w:r>
    </w:p>
    <w:p w14:paraId="3909EE88" w14:textId="6110F2D0" w:rsidR="008A7FAB" w:rsidRPr="000C732D" w:rsidRDefault="00DE7872">
      <w:pPr>
        <w:keepNext/>
        <w:keepLines/>
        <w:numPr>
          <w:ilvl w:val="2"/>
          <w:numId w:val="5"/>
        </w:numPr>
        <w:tabs>
          <w:tab w:val="left" w:pos="851"/>
          <w:tab w:val="left" w:pos="1004"/>
          <w:tab w:val="left" w:pos="2592"/>
        </w:tabs>
        <w:spacing w:line="300" w:lineRule="auto"/>
        <w:ind w:left="857" w:hanging="862"/>
        <w:outlineLvl w:val="2"/>
        <w:rPr>
          <w:rFonts w:asciiTheme="minorEastAsia" w:eastAsiaTheme="minorEastAsia" w:hAnsiTheme="minorEastAsia"/>
          <w:color w:val="000000" w:themeColor="text1"/>
          <w:szCs w:val="21"/>
          <w:lang w:val="zh-CN"/>
        </w:rPr>
      </w:pPr>
      <w:bookmarkStart w:id="28" w:name="_Toc226002454"/>
      <w:r w:rsidRPr="000C732D">
        <w:rPr>
          <w:rFonts w:hint="eastAsia"/>
          <w:color w:val="000000" w:themeColor="text1"/>
        </w:rPr>
        <w:t>讲标要求</w:t>
      </w:r>
      <w:bookmarkEnd w:id="28"/>
    </w:p>
    <w:p w14:paraId="0B13258B" w14:textId="565F8DE5" w:rsidR="008A7FAB" w:rsidRPr="00245894" w:rsidRDefault="00DE7872" w:rsidP="00A444FA">
      <w:pPr>
        <w:pStyle w:val="aff5"/>
        <w:numPr>
          <w:ilvl w:val="0"/>
          <w:numId w:val="12"/>
        </w:numPr>
        <w:spacing w:line="300" w:lineRule="auto"/>
        <w:ind w:firstLineChars="0"/>
        <w:jc w:val="left"/>
        <w:rPr>
          <w:rFonts w:asciiTheme="minorEastAsia" w:eastAsiaTheme="minorEastAsia" w:hAnsiTheme="minorEastAsia"/>
          <w:color w:val="000000" w:themeColor="text1"/>
          <w:szCs w:val="21"/>
        </w:rPr>
      </w:pPr>
      <w:r w:rsidRPr="00245894">
        <w:rPr>
          <w:rFonts w:ascii="宋体" w:hAnsi="宋体" w:hint="eastAsia"/>
          <w:color w:val="000000" w:themeColor="text1"/>
          <w:szCs w:val="21"/>
          <w:shd w:val="clear" w:color="auto" w:fill="FFFFFF"/>
        </w:rPr>
        <w:t>投标须由项目经理讲标</w:t>
      </w:r>
      <w:r w:rsidR="004D225D">
        <w:rPr>
          <w:rFonts w:ascii="宋体" w:hAnsi="宋体" w:hint="eastAsia"/>
          <w:color w:val="000000" w:themeColor="text1"/>
          <w:szCs w:val="21"/>
          <w:shd w:val="clear" w:color="auto" w:fill="FFFFFF"/>
        </w:rPr>
        <w:t>。</w:t>
      </w:r>
    </w:p>
    <w:p w14:paraId="78940628" w14:textId="0C734B91" w:rsidR="008A7FAB" w:rsidRPr="004231A1" w:rsidRDefault="00DE7872">
      <w:pPr>
        <w:keepNext/>
        <w:keepLines/>
        <w:widowControl/>
        <w:numPr>
          <w:ilvl w:val="0"/>
          <w:numId w:val="7"/>
        </w:numPr>
        <w:spacing w:before="240" w:after="240" w:line="300" w:lineRule="auto"/>
        <w:ind w:left="431" w:hanging="431"/>
        <w:jc w:val="left"/>
        <w:outlineLvl w:val="0"/>
        <w:rPr>
          <w:rFonts w:asciiTheme="minorEastAsia" w:eastAsiaTheme="minorEastAsia" w:hAnsiTheme="minorEastAsia"/>
          <w:b/>
          <w:color w:val="000000" w:themeColor="text1"/>
          <w:sz w:val="28"/>
          <w:szCs w:val="28"/>
          <w:lang w:val="zh-CN"/>
        </w:rPr>
      </w:pPr>
      <w:bookmarkStart w:id="29" w:name="_Toc22564707"/>
      <w:bookmarkStart w:id="30" w:name="_Toc485385733"/>
      <w:bookmarkStart w:id="31" w:name="_Toc482883367"/>
      <w:bookmarkStart w:id="32" w:name="_Toc226002455"/>
      <w:r w:rsidRPr="004231A1">
        <w:rPr>
          <w:rFonts w:asciiTheme="minorEastAsia" w:eastAsiaTheme="minorEastAsia" w:hAnsiTheme="minorEastAsia"/>
          <w:b/>
          <w:color w:val="000000" w:themeColor="text1"/>
          <w:sz w:val="28"/>
          <w:szCs w:val="28"/>
          <w:lang w:val="zh-CN"/>
        </w:rPr>
        <w:t>项目概况</w:t>
      </w:r>
      <w:bookmarkEnd w:id="29"/>
      <w:bookmarkEnd w:id="30"/>
      <w:bookmarkEnd w:id="31"/>
      <w:bookmarkEnd w:id="32"/>
    </w:p>
    <w:p w14:paraId="714B83E4" w14:textId="2BDE13C7" w:rsidR="008A7FAB" w:rsidRPr="004231A1" w:rsidRDefault="00DE7872">
      <w:pPr>
        <w:keepNext/>
        <w:keepLines/>
        <w:widowControl/>
        <w:numPr>
          <w:ilvl w:val="1"/>
          <w:numId w:val="6"/>
        </w:numPr>
        <w:tabs>
          <w:tab w:val="left" w:pos="576"/>
        </w:tabs>
        <w:spacing w:before="120" w:after="120" w:line="300" w:lineRule="auto"/>
        <w:ind w:left="578" w:hanging="578"/>
        <w:jc w:val="left"/>
        <w:outlineLvl w:val="1"/>
        <w:rPr>
          <w:rFonts w:asciiTheme="minorEastAsia" w:eastAsiaTheme="minorEastAsia" w:hAnsiTheme="minorEastAsia"/>
          <w:b/>
          <w:color w:val="000000" w:themeColor="text1"/>
          <w:sz w:val="28"/>
          <w:szCs w:val="28"/>
          <w:lang w:val="zh-CN"/>
        </w:rPr>
      </w:pPr>
      <w:bookmarkStart w:id="33" w:name="_Toc484769516"/>
      <w:bookmarkStart w:id="34" w:name="_Toc34835611"/>
      <w:bookmarkStart w:id="35" w:name="_Toc484768646"/>
      <w:bookmarkStart w:id="36" w:name="_Toc34657073"/>
      <w:bookmarkStart w:id="37" w:name="_Toc34835742"/>
      <w:bookmarkStart w:id="38" w:name="_Toc485305957"/>
      <w:bookmarkStart w:id="39" w:name="_Toc34656710"/>
      <w:bookmarkStart w:id="40" w:name="_Toc34837354"/>
      <w:bookmarkStart w:id="41" w:name="_Toc132753079"/>
      <w:bookmarkStart w:id="42" w:name="_Toc34836730"/>
      <w:bookmarkStart w:id="43" w:name="_Toc132752683"/>
      <w:bookmarkStart w:id="44" w:name="_Toc34831930"/>
      <w:bookmarkStart w:id="45" w:name="_Toc34836975"/>
      <w:bookmarkStart w:id="46" w:name="_Toc483987859"/>
      <w:bookmarkStart w:id="47" w:name="_Toc484779860"/>
      <w:bookmarkStart w:id="48" w:name="_Toc484779546"/>
      <w:bookmarkStart w:id="49" w:name="_Toc34836858"/>
      <w:bookmarkStart w:id="50" w:name="_Toc34835487"/>
      <w:bookmarkStart w:id="51" w:name="_Toc485385734"/>
      <w:bookmarkStart w:id="52" w:name="_Toc34656908"/>
      <w:bookmarkStart w:id="53" w:name="_Toc34837093"/>
      <w:bookmarkStart w:id="54" w:name="_Toc484780171"/>
      <w:bookmarkStart w:id="55" w:name="_Toc483316703"/>
      <w:bookmarkStart w:id="56" w:name="_Toc35089305"/>
      <w:bookmarkStart w:id="57" w:name="_Toc34830966"/>
      <w:bookmarkStart w:id="58" w:name="_Toc485305252"/>
      <w:bookmarkStart w:id="59" w:name="_Toc35009975"/>
      <w:bookmarkStart w:id="60" w:name="_Toc38021139"/>
      <w:bookmarkStart w:id="61" w:name="_Toc484776782"/>
      <w:bookmarkStart w:id="62" w:name="_Toc132752570"/>
      <w:bookmarkStart w:id="63" w:name="_Toc483316619"/>
      <w:bookmarkStart w:id="64" w:name="_Toc34837702"/>
      <w:bookmarkStart w:id="65" w:name="_Toc34832051"/>
      <w:bookmarkStart w:id="66" w:name="_Toc34836334"/>
      <w:bookmarkStart w:id="67" w:name="_Toc34656597"/>
      <w:bookmarkStart w:id="68" w:name="_Toc34831800"/>
      <w:bookmarkStart w:id="69" w:name="_Toc35078307"/>
      <w:bookmarkStart w:id="70" w:name="_Toc484779111"/>
      <w:bookmarkStart w:id="71" w:name="_Toc34837235"/>
      <w:bookmarkStart w:id="72" w:name="_Toc22564708"/>
      <w:bookmarkStart w:id="73" w:name="_Toc35083235"/>
      <w:bookmarkStart w:id="74" w:name="_Toc38009769"/>
      <w:bookmarkStart w:id="75" w:name="_Toc27384991"/>
      <w:bookmarkStart w:id="76" w:name="_Toc132752796"/>
      <w:bookmarkStart w:id="77" w:name="_Toc484768313"/>
      <w:bookmarkStart w:id="78" w:name="_Toc484779456"/>
      <w:bookmarkStart w:id="79" w:name="_Toc484001474"/>
      <w:bookmarkStart w:id="80" w:name="_Toc35078996"/>
      <w:bookmarkStart w:id="81" w:name="_Toc35078870"/>
      <w:bookmarkStart w:id="82" w:name="_Toc34831172"/>
      <w:bookmarkStart w:id="83" w:name="_Toc34836202"/>
      <w:bookmarkStart w:id="84" w:name="_Toc136512425"/>
      <w:bookmarkStart w:id="85" w:name="_Toc137550079"/>
      <w:bookmarkStart w:id="86" w:name="_Toc137569236"/>
      <w:bookmarkStart w:id="87" w:name="_Toc137569501"/>
      <w:bookmarkStart w:id="88" w:name="_Toc137569594"/>
      <w:bookmarkStart w:id="89" w:name="_Toc137569687"/>
      <w:bookmarkStart w:id="90" w:name="_Toc137570023"/>
      <w:bookmarkStart w:id="91" w:name="_Toc137570116"/>
      <w:bookmarkStart w:id="92" w:name="_Toc137570209"/>
      <w:bookmarkStart w:id="93" w:name="_Toc137570302"/>
      <w:bookmarkStart w:id="94" w:name="_Toc137570398"/>
      <w:bookmarkStart w:id="95" w:name="_Toc137570493"/>
      <w:bookmarkStart w:id="96" w:name="_Toc137570618"/>
      <w:bookmarkStart w:id="97" w:name="_Toc137570713"/>
      <w:bookmarkStart w:id="98" w:name="_Toc137571217"/>
      <w:bookmarkStart w:id="99" w:name="_Toc137627642"/>
      <w:bookmarkStart w:id="100" w:name="_Toc137628551"/>
      <w:bookmarkStart w:id="101" w:name="_Toc139440685"/>
      <w:bookmarkStart w:id="102" w:name="_Toc139442788"/>
      <w:bookmarkStart w:id="103" w:name="_Toc35083236"/>
      <w:bookmarkStart w:id="104" w:name="_Toc484001475"/>
      <w:bookmarkStart w:id="105" w:name="_Toc484768314"/>
      <w:bookmarkStart w:id="106" w:name="_Toc485305958"/>
      <w:bookmarkStart w:id="107" w:name="_Toc484779861"/>
      <w:bookmarkStart w:id="108" w:name="_Toc34837703"/>
      <w:bookmarkStart w:id="109" w:name="_Toc35089306"/>
      <w:bookmarkStart w:id="110" w:name="_Toc483987860"/>
      <w:bookmarkStart w:id="111" w:name="_Toc34836859"/>
      <w:bookmarkStart w:id="112" w:name="_Toc485305253"/>
      <w:bookmarkStart w:id="113" w:name="_Toc34836203"/>
      <w:bookmarkStart w:id="114" w:name="_Toc35078871"/>
      <w:bookmarkStart w:id="115" w:name="_Toc34835612"/>
      <w:bookmarkStart w:id="116" w:name="_Toc34835743"/>
      <w:bookmarkStart w:id="117" w:name="_Toc27384992"/>
      <w:bookmarkStart w:id="118" w:name="_Toc34836731"/>
      <w:bookmarkStart w:id="119" w:name="_Toc34656598"/>
      <w:bookmarkStart w:id="120" w:name="_Toc34831173"/>
      <w:bookmarkStart w:id="121" w:name="_Toc34837094"/>
      <w:bookmarkStart w:id="122" w:name="_Toc34832052"/>
      <w:bookmarkStart w:id="123" w:name="_Toc484769517"/>
      <w:bookmarkStart w:id="124" w:name="_Toc34836976"/>
      <w:bookmarkStart w:id="125" w:name="_Toc484768647"/>
      <w:bookmarkStart w:id="126" w:name="_Toc34837355"/>
      <w:bookmarkStart w:id="127" w:name="_Toc132752684"/>
      <w:bookmarkStart w:id="128" w:name="_Toc484780172"/>
      <w:bookmarkStart w:id="129" w:name="_Toc38009770"/>
      <w:bookmarkStart w:id="130" w:name="_Toc34656711"/>
      <w:bookmarkStart w:id="131" w:name="_Toc34831931"/>
      <w:bookmarkStart w:id="132" w:name="_Toc484779457"/>
      <w:bookmarkStart w:id="133" w:name="_Toc38021140"/>
      <w:bookmarkStart w:id="134" w:name="_Toc35078308"/>
      <w:bookmarkStart w:id="135" w:name="_Toc34656909"/>
      <w:bookmarkStart w:id="136" w:name="_Toc484779547"/>
      <w:bookmarkStart w:id="137" w:name="_Toc35078997"/>
      <w:bookmarkStart w:id="138" w:name="_Toc34836335"/>
      <w:bookmarkStart w:id="139" w:name="_Toc34657074"/>
      <w:bookmarkStart w:id="140" w:name="_Toc484776783"/>
      <w:bookmarkStart w:id="141" w:name="_Toc132752571"/>
      <w:bookmarkStart w:id="142" w:name="_Toc132753080"/>
      <w:bookmarkStart w:id="143" w:name="_Toc34835488"/>
      <w:bookmarkStart w:id="144" w:name="_Toc34831801"/>
      <w:bookmarkStart w:id="145" w:name="_Toc34837236"/>
      <w:bookmarkStart w:id="146" w:name="_Toc22564709"/>
      <w:bookmarkStart w:id="147" w:name="_Toc483316620"/>
      <w:bookmarkStart w:id="148" w:name="_Toc483316704"/>
      <w:bookmarkStart w:id="149" w:name="_Toc35009976"/>
      <w:bookmarkStart w:id="150" w:name="_Toc485385735"/>
      <w:bookmarkStart w:id="151" w:name="_Toc484779112"/>
      <w:bookmarkStart w:id="152" w:name="_Toc132752797"/>
      <w:bookmarkStart w:id="153" w:name="_Toc34830967"/>
      <w:bookmarkStart w:id="154" w:name="_Toc136512426"/>
      <w:bookmarkStart w:id="155" w:name="_Toc137550080"/>
      <w:bookmarkStart w:id="156" w:name="_Toc137569237"/>
      <w:bookmarkStart w:id="157" w:name="_Toc137569502"/>
      <w:bookmarkStart w:id="158" w:name="_Toc137569595"/>
      <w:bookmarkStart w:id="159" w:name="_Toc137569688"/>
      <w:bookmarkStart w:id="160" w:name="_Toc137570024"/>
      <w:bookmarkStart w:id="161" w:name="_Toc137570117"/>
      <w:bookmarkStart w:id="162" w:name="_Toc137570210"/>
      <w:bookmarkStart w:id="163" w:name="_Toc137570303"/>
      <w:bookmarkStart w:id="164" w:name="_Toc137570399"/>
      <w:bookmarkStart w:id="165" w:name="_Toc137570494"/>
      <w:bookmarkStart w:id="166" w:name="_Toc137570619"/>
      <w:bookmarkStart w:id="167" w:name="_Toc137570714"/>
      <w:bookmarkStart w:id="168" w:name="_Toc137571218"/>
      <w:bookmarkStart w:id="169" w:name="_Toc137627643"/>
      <w:bookmarkStart w:id="170" w:name="_Toc137628552"/>
      <w:bookmarkStart w:id="171" w:name="_Toc139440686"/>
      <w:bookmarkStart w:id="172" w:name="_Toc139442789"/>
      <w:bookmarkStart w:id="173" w:name="_Toc482883368"/>
      <w:bookmarkStart w:id="174" w:name="_Toc22564710"/>
      <w:bookmarkStart w:id="175" w:name="_Toc485385736"/>
      <w:bookmarkStart w:id="176" w:name="_Toc226002456"/>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r w:rsidRPr="004231A1">
        <w:rPr>
          <w:rFonts w:asciiTheme="minorEastAsia" w:eastAsiaTheme="minorEastAsia" w:hAnsiTheme="minorEastAsia"/>
          <w:b/>
          <w:color w:val="000000" w:themeColor="text1"/>
          <w:sz w:val="28"/>
          <w:szCs w:val="28"/>
          <w:lang w:val="zh-CN"/>
        </w:rPr>
        <w:t>项目背景</w:t>
      </w:r>
      <w:bookmarkEnd w:id="173"/>
      <w:bookmarkEnd w:id="174"/>
      <w:bookmarkEnd w:id="175"/>
      <w:bookmarkEnd w:id="176"/>
    </w:p>
    <w:p w14:paraId="717C02CD" w14:textId="77777777" w:rsidR="00636E51" w:rsidRPr="00483DE9" w:rsidRDefault="00636E51" w:rsidP="00636E51">
      <w:pPr>
        <w:pStyle w:val="paragraph"/>
        <w:spacing w:before="60" w:beforeAutospacing="0" w:after="60" w:afterAutospacing="0"/>
        <w:rPr>
          <w:rFonts w:ascii="宋体" w:eastAsia="宋体" w:hAnsi="宋体"/>
        </w:rPr>
      </w:pPr>
      <w:r w:rsidRPr="00483DE9">
        <w:rPr>
          <w:rFonts w:ascii="宋体" w:eastAsia="宋体" w:hAnsi="宋体" w:hint="eastAsia"/>
          <w:color w:val="333333"/>
          <w:sz w:val="22"/>
          <w:szCs w:val="22"/>
        </w:rPr>
        <w:t>随着公司业务规模的不断扩大和全球化进程的加速，合同作为公司经营活动的核心载体，其管理效率与风控水平直接关系到公司的稳健运营。然而，根据集团法务部近期牵头完成的合同管理深度访谈，公司当前的合同管理现状已无法满足业务发展和精细化管理的需求，存在显著的“系统孤岛、制度缺失、权责模糊”问题，具体表现为：</w:t>
      </w:r>
    </w:p>
    <w:p w14:paraId="3D84575D" w14:textId="10FA9AD8" w:rsidR="00636E51" w:rsidRPr="00483DE9" w:rsidRDefault="00636E51" w:rsidP="00636E51">
      <w:pPr>
        <w:pStyle w:val="paragraph"/>
        <w:numPr>
          <w:ilvl w:val="0"/>
          <w:numId w:val="30"/>
        </w:numPr>
        <w:spacing w:before="60" w:beforeAutospacing="0" w:after="60" w:afterAutospacing="0"/>
        <w:ind w:left="336" w:hanging="336"/>
        <w:rPr>
          <w:rFonts w:ascii="宋体" w:eastAsia="宋体" w:hAnsi="宋体"/>
        </w:rPr>
      </w:pPr>
      <w:r w:rsidRPr="00483DE9">
        <w:rPr>
          <w:rFonts w:ascii="宋体" w:eastAsia="宋体" w:hAnsi="宋体" w:hint="eastAsia"/>
          <w:b/>
          <w:bCs/>
          <w:color w:val="333333"/>
          <w:sz w:val="22"/>
          <w:szCs w:val="22"/>
        </w:rPr>
        <w:t>管理分散化，标准不一：</w:t>
      </w:r>
      <w:r w:rsidRPr="00483DE9">
        <w:rPr>
          <w:rFonts w:ascii="宋体" w:eastAsia="宋体" w:hAnsi="宋体" w:hint="eastAsia"/>
          <w:color w:val="333333"/>
          <w:sz w:val="22"/>
          <w:szCs w:val="22"/>
        </w:rPr>
        <w:t>合同管理权限分散于供应链、国内/外营销、HR等各部门，存在“部门自治”现象，未形成公司统一的端到端管理流程。国际营销甚至缺乏统一的销售合同模板。</w:t>
      </w:r>
    </w:p>
    <w:p w14:paraId="191867C6" w14:textId="77777777" w:rsidR="00636E51" w:rsidRPr="00483DE9" w:rsidRDefault="00636E51" w:rsidP="00636E51">
      <w:pPr>
        <w:pStyle w:val="paragraph"/>
        <w:numPr>
          <w:ilvl w:val="0"/>
          <w:numId w:val="30"/>
        </w:numPr>
        <w:spacing w:before="60" w:beforeAutospacing="0" w:after="60" w:afterAutospacing="0"/>
        <w:ind w:left="336" w:hanging="336"/>
        <w:rPr>
          <w:rFonts w:ascii="宋体" w:eastAsia="宋体" w:hAnsi="宋体"/>
        </w:rPr>
      </w:pPr>
      <w:r w:rsidRPr="00483DE9">
        <w:rPr>
          <w:rFonts w:ascii="宋体" w:eastAsia="宋体" w:hAnsi="宋体" w:hint="eastAsia"/>
          <w:b/>
          <w:bCs/>
          <w:color w:val="333333"/>
          <w:sz w:val="22"/>
          <w:szCs w:val="22"/>
        </w:rPr>
        <w:t>系统林立，数据割裂：</w:t>
      </w:r>
      <w:r w:rsidRPr="00483DE9">
        <w:rPr>
          <w:rFonts w:ascii="宋体" w:eastAsia="宋体" w:hAnsi="宋体" w:hint="eastAsia"/>
          <w:color w:val="333333"/>
          <w:sz w:val="22"/>
          <w:szCs w:val="22"/>
        </w:rPr>
        <w:t>合同相关信息散落在SRM、CRM、OA、HRMS等多个独立系统中，形成“数据孤岛”，关键数据（如签约信息与付款信息）无法互通，缺乏统一视图。</w:t>
      </w:r>
    </w:p>
    <w:p w14:paraId="5851DA5D" w14:textId="1340226E" w:rsidR="00636E51" w:rsidRPr="00483DE9" w:rsidRDefault="00636E51" w:rsidP="00636E51">
      <w:pPr>
        <w:pStyle w:val="paragraph"/>
        <w:numPr>
          <w:ilvl w:val="0"/>
          <w:numId w:val="30"/>
        </w:numPr>
        <w:spacing w:before="60" w:beforeAutospacing="0" w:after="60" w:afterAutospacing="0"/>
        <w:ind w:left="336" w:hanging="336"/>
        <w:rPr>
          <w:rFonts w:ascii="宋体" w:eastAsia="宋体" w:hAnsi="宋体"/>
        </w:rPr>
      </w:pPr>
      <w:r w:rsidRPr="00483DE9">
        <w:rPr>
          <w:rFonts w:ascii="宋体" w:eastAsia="宋体" w:hAnsi="宋体" w:hint="eastAsia"/>
          <w:b/>
          <w:bCs/>
          <w:color w:val="333333"/>
          <w:sz w:val="22"/>
          <w:szCs w:val="22"/>
        </w:rPr>
        <w:lastRenderedPageBreak/>
        <w:t>流程梗阻，效率低下：</w:t>
      </w:r>
      <w:r w:rsidRPr="00483DE9">
        <w:rPr>
          <w:rFonts w:ascii="宋体" w:eastAsia="宋体" w:hAnsi="宋体" w:hint="eastAsia"/>
          <w:color w:val="333333"/>
          <w:sz w:val="22"/>
          <w:szCs w:val="22"/>
        </w:rPr>
        <w:t>审批流程依赖OA系统，功能单一，缺乏AI辅助审查、版本比对等智能工具，审批质量过度依赖个人经验，且流程不够灵活。</w:t>
      </w:r>
    </w:p>
    <w:p w14:paraId="57330DE8" w14:textId="49D75A9D" w:rsidR="00636E51" w:rsidRPr="00483DE9" w:rsidRDefault="00636E51" w:rsidP="00636E51">
      <w:pPr>
        <w:pStyle w:val="paragraph"/>
        <w:numPr>
          <w:ilvl w:val="0"/>
          <w:numId w:val="30"/>
        </w:numPr>
        <w:spacing w:before="60" w:beforeAutospacing="0" w:after="60" w:afterAutospacing="0"/>
        <w:ind w:left="336" w:hanging="336"/>
        <w:rPr>
          <w:rFonts w:ascii="宋体" w:eastAsia="宋体" w:hAnsi="宋体"/>
        </w:rPr>
      </w:pPr>
      <w:r w:rsidRPr="00483DE9">
        <w:rPr>
          <w:rFonts w:ascii="宋体" w:eastAsia="宋体" w:hAnsi="宋体" w:hint="eastAsia"/>
          <w:b/>
          <w:bCs/>
          <w:color w:val="333333"/>
          <w:sz w:val="22"/>
          <w:szCs w:val="22"/>
        </w:rPr>
        <w:t>履行监控“失明”，风险巨大：</w:t>
      </w:r>
      <w:r w:rsidRPr="00483DE9">
        <w:rPr>
          <w:rFonts w:ascii="宋体" w:eastAsia="宋体" w:hAnsi="宋体" w:hint="eastAsia"/>
          <w:color w:val="333333"/>
          <w:sz w:val="22"/>
          <w:szCs w:val="22"/>
        </w:rPr>
        <w:t>合同签署后便进入“黑箱”状态，回款、交付等关键节点完全依赖人工通过Excel表格跟踪，预警机制缺失，导致应收账款风险和违约风险高企。这是当前最薄弱的环节。</w:t>
      </w:r>
    </w:p>
    <w:p w14:paraId="5CA95B3D" w14:textId="3A324DCC" w:rsidR="00636E51" w:rsidRPr="00483DE9" w:rsidRDefault="00636E51" w:rsidP="00636E51">
      <w:pPr>
        <w:pStyle w:val="paragraph"/>
        <w:numPr>
          <w:ilvl w:val="0"/>
          <w:numId w:val="30"/>
        </w:numPr>
        <w:spacing w:before="60" w:beforeAutospacing="0" w:after="60" w:afterAutospacing="0"/>
        <w:ind w:left="336" w:hanging="336"/>
        <w:rPr>
          <w:rFonts w:ascii="宋体" w:eastAsia="宋体" w:hAnsi="宋体"/>
        </w:rPr>
      </w:pPr>
      <w:r w:rsidRPr="00483DE9">
        <w:rPr>
          <w:rFonts w:ascii="宋体" w:eastAsia="宋体" w:hAnsi="宋体" w:hint="eastAsia"/>
          <w:b/>
          <w:bCs/>
          <w:color w:val="333333"/>
          <w:sz w:val="22"/>
          <w:szCs w:val="22"/>
        </w:rPr>
        <w:t>归档分析缺失，价值难挖：</w:t>
      </w:r>
      <w:r w:rsidRPr="00483DE9">
        <w:rPr>
          <w:rFonts w:ascii="宋体" w:eastAsia="宋体" w:hAnsi="宋体" w:hint="eastAsia"/>
          <w:color w:val="333333"/>
          <w:sz w:val="22"/>
          <w:szCs w:val="22"/>
        </w:rPr>
        <w:t>合同归档不全，电子化率低，检索困难。海量的合同数据价值无法被挖掘，难以支撑供应商绩效评估、客户信用管理等战略决策。</w:t>
      </w:r>
    </w:p>
    <w:p w14:paraId="1C6C651B" w14:textId="35CBDFBE" w:rsidR="00B002C6" w:rsidRPr="00E2204D" w:rsidRDefault="00636E51" w:rsidP="00071562">
      <w:pPr>
        <w:pStyle w:val="paragraph"/>
        <w:spacing w:before="60" w:beforeAutospacing="0" w:after="60" w:afterAutospacing="0"/>
        <w:rPr>
          <w:rFonts w:asciiTheme="minorEastAsia" w:eastAsiaTheme="minorEastAsia" w:hAnsiTheme="minorEastAsia"/>
          <w:color w:val="000000" w:themeColor="text1"/>
          <w:szCs w:val="21"/>
        </w:rPr>
      </w:pPr>
      <w:r w:rsidRPr="00483DE9">
        <w:rPr>
          <w:rFonts w:ascii="宋体" w:eastAsia="宋体" w:hAnsi="宋体" w:hint="eastAsia"/>
          <w:color w:val="333333"/>
          <w:sz w:val="22"/>
          <w:szCs w:val="22"/>
        </w:rPr>
        <w:t>为解决上述贯穿合同全生命周期的系统性痛点，提升公司合规风控能力和运营效率，将合同管理从成本中心转变为价值创造资产，启动“智慧合同管理系统”建设项目已迫在眉睫。</w:t>
      </w:r>
    </w:p>
    <w:p w14:paraId="29F0B37D" w14:textId="0F822C35" w:rsidR="00533111" w:rsidRPr="004231A1" w:rsidRDefault="00DE7872" w:rsidP="00CD45A3">
      <w:pPr>
        <w:keepNext/>
        <w:keepLines/>
        <w:widowControl/>
        <w:numPr>
          <w:ilvl w:val="1"/>
          <w:numId w:val="6"/>
        </w:numPr>
        <w:tabs>
          <w:tab w:val="left" w:pos="576"/>
        </w:tabs>
        <w:spacing w:before="120" w:after="120" w:line="300" w:lineRule="auto"/>
        <w:ind w:left="578" w:hanging="578"/>
        <w:jc w:val="left"/>
        <w:outlineLvl w:val="1"/>
        <w:rPr>
          <w:rFonts w:asciiTheme="minorEastAsia" w:eastAsiaTheme="minorEastAsia" w:hAnsiTheme="minorEastAsia"/>
          <w:b/>
          <w:color w:val="000000" w:themeColor="text1"/>
          <w:sz w:val="28"/>
          <w:szCs w:val="28"/>
          <w:lang w:val="zh-CN"/>
        </w:rPr>
      </w:pPr>
      <w:bookmarkStart w:id="177" w:name="_Toc22564712"/>
      <w:bookmarkStart w:id="178" w:name="_Toc226002457"/>
      <w:r w:rsidRPr="004231A1">
        <w:rPr>
          <w:rFonts w:asciiTheme="minorEastAsia" w:eastAsiaTheme="minorEastAsia" w:hAnsiTheme="minorEastAsia" w:hint="eastAsia"/>
          <w:b/>
          <w:color w:val="000000" w:themeColor="text1"/>
          <w:sz w:val="28"/>
          <w:szCs w:val="28"/>
          <w:lang w:val="zh-CN"/>
        </w:rPr>
        <w:t>项目总体目标</w:t>
      </w:r>
      <w:bookmarkEnd w:id="177"/>
      <w:bookmarkEnd w:id="178"/>
    </w:p>
    <w:p w14:paraId="39EA1DCB" w14:textId="77777777" w:rsidR="0040797D" w:rsidRPr="009C3847" w:rsidRDefault="0040797D" w:rsidP="0040797D">
      <w:pPr>
        <w:pStyle w:val="paragraph"/>
        <w:snapToGrid w:val="0"/>
        <w:spacing w:before="0" w:beforeAutospacing="0" w:after="0" w:afterAutospacing="0"/>
        <w:rPr>
          <w:sz w:val="22"/>
          <w:szCs w:val="22"/>
        </w:rPr>
      </w:pPr>
      <w:bookmarkStart w:id="179" w:name="_Toc137570306"/>
      <w:bookmarkStart w:id="180" w:name="_Toc137570402"/>
      <w:bookmarkStart w:id="181" w:name="_Toc137570497"/>
      <w:bookmarkStart w:id="182" w:name="_Toc137570622"/>
      <w:bookmarkStart w:id="183" w:name="_Toc137570717"/>
      <w:bookmarkStart w:id="184" w:name="_Toc137571221"/>
      <w:bookmarkStart w:id="185" w:name="_Toc137627646"/>
      <w:bookmarkStart w:id="186" w:name="_Toc137628555"/>
      <w:bookmarkStart w:id="187" w:name="_Toc139440689"/>
      <w:bookmarkStart w:id="188" w:name="_Toc139442792"/>
      <w:bookmarkEnd w:id="179"/>
      <w:bookmarkEnd w:id="180"/>
      <w:bookmarkEnd w:id="181"/>
      <w:bookmarkEnd w:id="182"/>
      <w:bookmarkEnd w:id="183"/>
      <w:bookmarkEnd w:id="184"/>
      <w:bookmarkEnd w:id="185"/>
      <w:bookmarkEnd w:id="186"/>
      <w:bookmarkEnd w:id="187"/>
      <w:bookmarkEnd w:id="188"/>
      <w:r w:rsidRPr="009C3847">
        <w:rPr>
          <w:rFonts w:hint="eastAsia"/>
          <w:color w:val="000000"/>
          <w:sz w:val="22"/>
          <w:szCs w:val="22"/>
        </w:rPr>
        <w:t>构建一个集“系统、制度、权限”于一体的智能合同管理体系，实现合同全生命周期的标准化、智能化、可视化管理。为稳妥推进，项目将分三期实施，具体目标与计划如下：</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2089"/>
        <w:gridCol w:w="2299"/>
        <w:gridCol w:w="4657"/>
      </w:tblGrid>
      <w:tr w:rsidR="0040797D" w:rsidRPr="009C3847" w14:paraId="470E6925" w14:textId="77777777" w:rsidTr="0040797D">
        <w:trPr>
          <w:trHeight w:val="405"/>
        </w:trPr>
        <w:tc>
          <w:tcPr>
            <w:tcW w:w="2089" w:type="dxa"/>
            <w:tcBorders>
              <w:top w:val="single" w:sz="6" w:space="0" w:color="CBCDD1"/>
              <w:left w:val="single" w:sz="6" w:space="0" w:color="CBCDD1"/>
              <w:bottom w:val="single" w:sz="6" w:space="0" w:color="CBCDD1"/>
              <w:right w:val="single" w:sz="6" w:space="0" w:color="CBCDD1"/>
            </w:tcBorders>
            <w:tcMar>
              <w:top w:w="0" w:type="dxa"/>
              <w:left w:w="108" w:type="dxa"/>
              <w:bottom w:w="0" w:type="dxa"/>
              <w:right w:w="108" w:type="dxa"/>
            </w:tcMar>
            <w:vAlign w:val="center"/>
            <w:hideMark/>
          </w:tcPr>
          <w:p w14:paraId="35004114" w14:textId="77777777" w:rsidR="0040797D" w:rsidRPr="009C3847" w:rsidRDefault="0040797D">
            <w:pPr>
              <w:pStyle w:val="paragraph"/>
              <w:spacing w:before="60" w:beforeAutospacing="0" w:after="60" w:afterAutospacing="0"/>
            </w:pPr>
            <w:r w:rsidRPr="009C3847">
              <w:rPr>
                <w:rFonts w:hint="eastAsia"/>
                <w:b/>
                <w:bCs/>
                <w:color w:val="333333"/>
                <w:sz w:val="22"/>
                <w:szCs w:val="22"/>
              </w:rPr>
              <w:t xml:space="preserve">阶段 </w:t>
            </w:r>
          </w:p>
        </w:tc>
        <w:tc>
          <w:tcPr>
            <w:tcW w:w="2299" w:type="dxa"/>
            <w:tcBorders>
              <w:top w:val="single" w:sz="6" w:space="0" w:color="CBCDD1"/>
              <w:left w:val="single" w:sz="6" w:space="0" w:color="CBCDD1"/>
              <w:bottom w:val="single" w:sz="6" w:space="0" w:color="CBCDD1"/>
              <w:right w:val="single" w:sz="6" w:space="0" w:color="CBCDD1"/>
            </w:tcBorders>
            <w:tcMar>
              <w:top w:w="0" w:type="dxa"/>
              <w:left w:w="108" w:type="dxa"/>
              <w:bottom w:w="0" w:type="dxa"/>
              <w:right w:w="108" w:type="dxa"/>
            </w:tcMar>
            <w:vAlign w:val="center"/>
            <w:hideMark/>
          </w:tcPr>
          <w:p w14:paraId="65CD6B17" w14:textId="77777777" w:rsidR="0040797D" w:rsidRPr="009C3847" w:rsidRDefault="0040797D">
            <w:pPr>
              <w:pStyle w:val="paragraph"/>
              <w:spacing w:before="60" w:beforeAutospacing="0" w:after="60" w:afterAutospacing="0"/>
            </w:pPr>
            <w:r w:rsidRPr="009C3847">
              <w:rPr>
                <w:rFonts w:hint="eastAsia"/>
                <w:b/>
                <w:bCs/>
                <w:color w:val="333333"/>
                <w:sz w:val="22"/>
                <w:szCs w:val="22"/>
              </w:rPr>
              <w:t xml:space="preserve">核心目标 </w:t>
            </w:r>
          </w:p>
        </w:tc>
        <w:tc>
          <w:tcPr>
            <w:tcW w:w="4657" w:type="dxa"/>
            <w:tcBorders>
              <w:top w:val="single" w:sz="6" w:space="0" w:color="CBCDD1"/>
              <w:left w:val="single" w:sz="6" w:space="0" w:color="CBCDD1"/>
              <w:bottom w:val="single" w:sz="6" w:space="0" w:color="CBCDD1"/>
              <w:right w:val="single" w:sz="6" w:space="0" w:color="CBCDD1"/>
            </w:tcBorders>
            <w:tcMar>
              <w:top w:w="0" w:type="dxa"/>
              <w:left w:w="108" w:type="dxa"/>
              <w:bottom w:w="0" w:type="dxa"/>
              <w:right w:w="108" w:type="dxa"/>
            </w:tcMar>
            <w:vAlign w:val="center"/>
            <w:hideMark/>
          </w:tcPr>
          <w:p w14:paraId="14922E7F" w14:textId="77777777" w:rsidR="0040797D" w:rsidRPr="009C3847" w:rsidRDefault="0040797D">
            <w:pPr>
              <w:pStyle w:val="paragraph"/>
              <w:spacing w:before="60" w:beforeAutospacing="0" w:after="60" w:afterAutospacing="0"/>
            </w:pPr>
            <w:r w:rsidRPr="009C3847">
              <w:rPr>
                <w:rFonts w:hint="eastAsia"/>
                <w:b/>
                <w:bCs/>
                <w:color w:val="333333"/>
                <w:sz w:val="22"/>
                <w:szCs w:val="22"/>
              </w:rPr>
              <w:t xml:space="preserve">关键交付成果 </w:t>
            </w:r>
          </w:p>
        </w:tc>
      </w:tr>
      <w:tr w:rsidR="0040797D" w14:paraId="153A4904" w14:textId="77777777" w:rsidTr="0040797D">
        <w:trPr>
          <w:trHeight w:val="405"/>
        </w:trPr>
        <w:tc>
          <w:tcPr>
            <w:tcW w:w="2089" w:type="dxa"/>
            <w:tcBorders>
              <w:top w:val="single" w:sz="6" w:space="0" w:color="CBCDD1"/>
              <w:left w:val="single" w:sz="6" w:space="0" w:color="CBCDD1"/>
              <w:bottom w:val="single" w:sz="6" w:space="0" w:color="CBCDD1"/>
              <w:right w:val="single" w:sz="6" w:space="0" w:color="CBCDD1"/>
            </w:tcBorders>
            <w:tcMar>
              <w:top w:w="0" w:type="dxa"/>
              <w:left w:w="108" w:type="dxa"/>
              <w:bottom w:w="0" w:type="dxa"/>
              <w:right w:w="108" w:type="dxa"/>
            </w:tcMar>
            <w:vAlign w:val="center"/>
            <w:hideMark/>
          </w:tcPr>
          <w:p w14:paraId="0EE49453" w14:textId="4CA7CE7F" w:rsidR="0040797D" w:rsidRDefault="0040797D" w:rsidP="0040797D">
            <w:pPr>
              <w:pStyle w:val="paragraph"/>
              <w:spacing w:before="60" w:beforeAutospacing="0" w:after="60" w:afterAutospacing="0"/>
            </w:pPr>
            <w:r>
              <w:rPr>
                <w:rFonts w:hint="eastAsia"/>
                <w:color w:val="333333"/>
                <w:sz w:val="22"/>
                <w:szCs w:val="22"/>
              </w:rPr>
              <w:t xml:space="preserve">第一期：奠定基础（在招标范围内） </w:t>
            </w:r>
          </w:p>
        </w:tc>
        <w:tc>
          <w:tcPr>
            <w:tcW w:w="2299" w:type="dxa"/>
            <w:tcBorders>
              <w:top w:val="single" w:sz="6" w:space="0" w:color="CBCDD1"/>
              <w:left w:val="single" w:sz="6" w:space="0" w:color="CBCDD1"/>
              <w:bottom w:val="single" w:sz="6" w:space="0" w:color="CBCDD1"/>
              <w:right w:val="single" w:sz="6" w:space="0" w:color="CBCDD1"/>
            </w:tcBorders>
            <w:tcMar>
              <w:top w:w="0" w:type="dxa"/>
              <w:left w:w="108" w:type="dxa"/>
              <w:bottom w:w="0" w:type="dxa"/>
              <w:right w:w="108" w:type="dxa"/>
            </w:tcMar>
            <w:vAlign w:val="center"/>
            <w:hideMark/>
          </w:tcPr>
          <w:p w14:paraId="721AEC7F" w14:textId="77777777" w:rsidR="0040797D" w:rsidRDefault="0040797D">
            <w:pPr>
              <w:pStyle w:val="paragraph"/>
              <w:spacing w:before="60" w:beforeAutospacing="0" w:after="60" w:afterAutospacing="0"/>
            </w:pPr>
            <w:r>
              <w:rPr>
                <w:rFonts w:hint="eastAsia"/>
                <w:color w:val="333333"/>
                <w:sz w:val="22"/>
                <w:szCs w:val="22"/>
              </w:rPr>
              <w:t xml:space="preserve">打通数据，建立枢纽 </w:t>
            </w:r>
          </w:p>
        </w:tc>
        <w:tc>
          <w:tcPr>
            <w:tcW w:w="4657" w:type="dxa"/>
            <w:tcBorders>
              <w:top w:val="single" w:sz="6" w:space="0" w:color="CBCDD1"/>
              <w:left w:val="single" w:sz="6" w:space="0" w:color="CBCDD1"/>
              <w:bottom w:val="single" w:sz="6" w:space="0" w:color="CBCDD1"/>
              <w:right w:val="single" w:sz="6" w:space="0" w:color="CBCDD1"/>
            </w:tcBorders>
            <w:tcMar>
              <w:top w:w="0" w:type="dxa"/>
              <w:left w:w="108" w:type="dxa"/>
              <w:bottom w:w="0" w:type="dxa"/>
              <w:right w:w="108" w:type="dxa"/>
            </w:tcMar>
            <w:vAlign w:val="center"/>
            <w:hideMark/>
          </w:tcPr>
          <w:p w14:paraId="0DEFB4C2" w14:textId="77777777" w:rsidR="0040797D" w:rsidRDefault="0040797D">
            <w:pPr>
              <w:pStyle w:val="paragraph"/>
              <w:spacing w:before="60" w:beforeAutospacing="0" w:after="60" w:afterAutospacing="0"/>
            </w:pPr>
            <w:r>
              <w:rPr>
                <w:rFonts w:hint="eastAsia"/>
                <w:color w:val="333333"/>
                <w:sz w:val="22"/>
                <w:szCs w:val="22"/>
              </w:rPr>
              <w:t>1.  系统平台：上线智能合同管理系统中台核心功能（模板库、审批流、电子签、基础归档与检索）。</w:t>
            </w:r>
          </w:p>
          <w:p w14:paraId="3FF62A41" w14:textId="77777777" w:rsidR="0040797D" w:rsidRDefault="0040797D">
            <w:pPr>
              <w:pStyle w:val="paragraph"/>
              <w:spacing w:before="60" w:beforeAutospacing="0" w:after="60" w:afterAutospacing="0"/>
            </w:pPr>
            <w:r>
              <w:rPr>
                <w:rFonts w:hint="eastAsia"/>
                <w:color w:val="333333"/>
                <w:sz w:val="22"/>
                <w:szCs w:val="22"/>
              </w:rPr>
              <w:t>2.  数据整合：优先整合非CRM/SRM管理的合同（如人力、部分非生产采购、综合类合同），建立统一合同档案库。</w:t>
            </w:r>
          </w:p>
          <w:p w14:paraId="61BFC6CB" w14:textId="77777777" w:rsidR="0040797D" w:rsidRDefault="0040797D">
            <w:pPr>
              <w:pStyle w:val="paragraph"/>
              <w:spacing w:before="60" w:beforeAutospacing="0" w:after="60" w:afterAutospacing="0"/>
            </w:pPr>
            <w:r>
              <w:rPr>
                <w:rFonts w:hint="eastAsia"/>
                <w:color w:val="333333"/>
                <w:sz w:val="22"/>
                <w:szCs w:val="22"/>
              </w:rPr>
              <w:t>3.  制度配套：同步优化并发布《合同管理制度》及《权限表》，明确权责。</w:t>
            </w:r>
          </w:p>
        </w:tc>
      </w:tr>
      <w:tr w:rsidR="0040797D" w14:paraId="61DAAE03" w14:textId="77777777" w:rsidTr="0040797D">
        <w:trPr>
          <w:trHeight w:val="405"/>
        </w:trPr>
        <w:tc>
          <w:tcPr>
            <w:tcW w:w="2089" w:type="dxa"/>
            <w:tcBorders>
              <w:top w:val="single" w:sz="6" w:space="0" w:color="CBCDD1"/>
              <w:left w:val="single" w:sz="6" w:space="0" w:color="CBCDD1"/>
              <w:bottom w:val="single" w:sz="6" w:space="0" w:color="CBCDD1"/>
              <w:right w:val="single" w:sz="6" w:space="0" w:color="CBCDD1"/>
            </w:tcBorders>
            <w:tcMar>
              <w:top w:w="0" w:type="dxa"/>
              <w:left w:w="108" w:type="dxa"/>
              <w:bottom w:w="0" w:type="dxa"/>
              <w:right w:w="108" w:type="dxa"/>
            </w:tcMar>
            <w:vAlign w:val="center"/>
            <w:hideMark/>
          </w:tcPr>
          <w:p w14:paraId="7D4E0148" w14:textId="77777777" w:rsidR="0040797D" w:rsidRDefault="0040797D">
            <w:pPr>
              <w:pStyle w:val="paragraph"/>
              <w:spacing w:before="60" w:beforeAutospacing="0" w:after="60" w:afterAutospacing="0"/>
              <w:rPr>
                <w:color w:val="333333"/>
                <w:sz w:val="22"/>
                <w:szCs w:val="22"/>
              </w:rPr>
            </w:pPr>
            <w:r>
              <w:rPr>
                <w:rFonts w:hint="eastAsia"/>
                <w:color w:val="333333"/>
                <w:sz w:val="22"/>
                <w:szCs w:val="22"/>
              </w:rPr>
              <w:t>第二期：整合升级</w:t>
            </w:r>
          </w:p>
          <w:p w14:paraId="780FEE2C" w14:textId="7AE901C9" w:rsidR="0040797D" w:rsidRPr="0040797D" w:rsidRDefault="0040797D">
            <w:pPr>
              <w:pStyle w:val="paragraph"/>
              <w:spacing w:before="60" w:beforeAutospacing="0" w:after="60" w:afterAutospacing="0"/>
              <w:rPr>
                <w:sz w:val="20"/>
                <w:szCs w:val="20"/>
              </w:rPr>
            </w:pPr>
            <w:r w:rsidRPr="0040797D">
              <w:rPr>
                <w:rFonts w:hint="eastAsia"/>
                <w:color w:val="FF0000"/>
                <w:sz w:val="20"/>
                <w:szCs w:val="20"/>
              </w:rPr>
              <w:t>(不在此招标范围内）</w:t>
            </w:r>
          </w:p>
        </w:tc>
        <w:tc>
          <w:tcPr>
            <w:tcW w:w="2299" w:type="dxa"/>
            <w:tcBorders>
              <w:top w:val="single" w:sz="6" w:space="0" w:color="CBCDD1"/>
              <w:left w:val="single" w:sz="6" w:space="0" w:color="CBCDD1"/>
              <w:bottom w:val="single" w:sz="6" w:space="0" w:color="CBCDD1"/>
              <w:right w:val="single" w:sz="6" w:space="0" w:color="CBCDD1"/>
            </w:tcBorders>
            <w:tcMar>
              <w:top w:w="0" w:type="dxa"/>
              <w:left w:w="108" w:type="dxa"/>
              <w:bottom w:w="0" w:type="dxa"/>
              <w:right w:w="108" w:type="dxa"/>
            </w:tcMar>
            <w:vAlign w:val="center"/>
            <w:hideMark/>
          </w:tcPr>
          <w:p w14:paraId="16311861" w14:textId="77777777" w:rsidR="0040797D" w:rsidRDefault="0040797D">
            <w:pPr>
              <w:pStyle w:val="paragraph"/>
              <w:spacing w:before="60" w:beforeAutospacing="0" w:after="60" w:afterAutospacing="0"/>
            </w:pPr>
            <w:r>
              <w:rPr>
                <w:rFonts w:hint="eastAsia"/>
                <w:color w:val="333333"/>
                <w:sz w:val="22"/>
                <w:szCs w:val="22"/>
              </w:rPr>
              <w:t xml:space="preserve">流程上线，替代OA </w:t>
            </w:r>
          </w:p>
        </w:tc>
        <w:tc>
          <w:tcPr>
            <w:tcW w:w="4657" w:type="dxa"/>
            <w:tcBorders>
              <w:top w:val="single" w:sz="6" w:space="0" w:color="CBCDD1"/>
              <w:left w:val="single" w:sz="6" w:space="0" w:color="CBCDD1"/>
              <w:bottom w:val="single" w:sz="6" w:space="0" w:color="CBCDD1"/>
              <w:right w:val="single" w:sz="6" w:space="0" w:color="CBCDD1"/>
            </w:tcBorders>
            <w:tcMar>
              <w:top w:w="0" w:type="dxa"/>
              <w:left w:w="108" w:type="dxa"/>
              <w:bottom w:w="0" w:type="dxa"/>
              <w:right w:w="108" w:type="dxa"/>
            </w:tcMar>
            <w:vAlign w:val="center"/>
            <w:hideMark/>
          </w:tcPr>
          <w:p w14:paraId="74810798" w14:textId="77777777" w:rsidR="0040797D" w:rsidRDefault="0040797D">
            <w:pPr>
              <w:pStyle w:val="paragraph"/>
              <w:spacing w:before="60" w:beforeAutospacing="0" w:after="60" w:afterAutospacing="0"/>
            </w:pPr>
            <w:r>
              <w:rPr>
                <w:rFonts w:hint="eastAsia"/>
                <w:color w:val="333333"/>
                <w:sz w:val="22"/>
                <w:szCs w:val="22"/>
              </w:rPr>
              <w:t>1.  系统集成： 与核心业务系统（CRM, SRM）及财务系统深度集成，打通数据。</w:t>
            </w:r>
          </w:p>
          <w:p w14:paraId="150D4191" w14:textId="77777777" w:rsidR="0040797D" w:rsidRDefault="0040797D">
            <w:pPr>
              <w:pStyle w:val="paragraph"/>
              <w:spacing w:before="60" w:beforeAutospacing="0" w:after="60" w:afterAutospacing="0"/>
            </w:pPr>
            <w:r>
              <w:rPr>
                <w:rFonts w:hint="eastAsia"/>
                <w:color w:val="333333"/>
                <w:sz w:val="22"/>
                <w:szCs w:val="22"/>
              </w:rPr>
              <w:t>2.  流程迁移： 将合同审批流程全面迁移至新系统，正式替代OA合同审批功能，实现全流程线上化闭环。</w:t>
            </w:r>
          </w:p>
          <w:p w14:paraId="38990828" w14:textId="77777777" w:rsidR="0040797D" w:rsidRDefault="0040797D">
            <w:pPr>
              <w:pStyle w:val="paragraph"/>
              <w:spacing w:before="60" w:beforeAutospacing="0" w:after="60" w:afterAutospacing="0"/>
            </w:pPr>
            <w:r>
              <w:rPr>
                <w:rFonts w:hint="eastAsia"/>
                <w:color w:val="333333"/>
                <w:sz w:val="22"/>
                <w:szCs w:val="22"/>
              </w:rPr>
              <w:t>3.  功能深化：上线强化版的履约监控与预警功能（如不良客户全系统红旗</w:t>
            </w:r>
            <w:r>
              <w:rPr>
                <w:rFonts w:ascii="Segoe UI Symbol" w:hAnsi="Segoe UI Symbol" w:cs="Segoe UI Symbol"/>
                <w:color w:val="333333"/>
                <w:sz w:val="22"/>
                <w:szCs w:val="22"/>
              </w:rPr>
              <w:t>🚩</w:t>
            </w:r>
            <w:r>
              <w:rPr>
                <w:rFonts w:hint="eastAsia"/>
                <w:color w:val="333333"/>
                <w:sz w:val="22"/>
                <w:szCs w:val="22"/>
              </w:rPr>
              <w:t>示警）。</w:t>
            </w:r>
          </w:p>
        </w:tc>
      </w:tr>
      <w:tr w:rsidR="0040797D" w14:paraId="2FD9DFE0" w14:textId="77777777" w:rsidTr="0040797D">
        <w:trPr>
          <w:trHeight w:val="405"/>
        </w:trPr>
        <w:tc>
          <w:tcPr>
            <w:tcW w:w="2089" w:type="dxa"/>
            <w:tcBorders>
              <w:top w:val="single" w:sz="6" w:space="0" w:color="CBCDD1"/>
              <w:left w:val="single" w:sz="6" w:space="0" w:color="CBCDD1"/>
              <w:bottom w:val="single" w:sz="6" w:space="0" w:color="CBCDD1"/>
              <w:right w:val="single" w:sz="6" w:space="0" w:color="CBCDD1"/>
            </w:tcBorders>
            <w:tcMar>
              <w:top w:w="0" w:type="dxa"/>
              <w:left w:w="108" w:type="dxa"/>
              <w:bottom w:w="0" w:type="dxa"/>
              <w:right w:w="108" w:type="dxa"/>
            </w:tcMar>
            <w:vAlign w:val="center"/>
            <w:hideMark/>
          </w:tcPr>
          <w:p w14:paraId="2ADCC2F2" w14:textId="77777777" w:rsidR="0040797D" w:rsidRDefault="0040797D">
            <w:pPr>
              <w:pStyle w:val="paragraph"/>
              <w:spacing w:before="60" w:beforeAutospacing="0" w:after="60" w:afterAutospacing="0"/>
              <w:rPr>
                <w:color w:val="333333"/>
                <w:sz w:val="22"/>
                <w:szCs w:val="22"/>
              </w:rPr>
            </w:pPr>
            <w:r>
              <w:rPr>
                <w:rFonts w:hint="eastAsia"/>
                <w:color w:val="333333"/>
                <w:sz w:val="22"/>
                <w:szCs w:val="22"/>
              </w:rPr>
              <w:t xml:space="preserve">第三期：全面推广 </w:t>
            </w:r>
          </w:p>
          <w:p w14:paraId="1D528DDF" w14:textId="4212F2EB" w:rsidR="0040797D" w:rsidRDefault="0040797D">
            <w:pPr>
              <w:pStyle w:val="paragraph"/>
              <w:spacing w:before="60" w:beforeAutospacing="0" w:after="60" w:afterAutospacing="0"/>
            </w:pPr>
            <w:r w:rsidRPr="0040797D">
              <w:rPr>
                <w:rFonts w:hint="eastAsia"/>
                <w:color w:val="FF0000"/>
                <w:sz w:val="20"/>
                <w:szCs w:val="20"/>
              </w:rPr>
              <w:t>(不在此招标范围内）</w:t>
            </w:r>
          </w:p>
        </w:tc>
        <w:tc>
          <w:tcPr>
            <w:tcW w:w="2299" w:type="dxa"/>
            <w:tcBorders>
              <w:top w:val="single" w:sz="6" w:space="0" w:color="CBCDD1"/>
              <w:left w:val="single" w:sz="6" w:space="0" w:color="CBCDD1"/>
              <w:bottom w:val="single" w:sz="6" w:space="0" w:color="CBCDD1"/>
              <w:right w:val="single" w:sz="6" w:space="0" w:color="CBCDD1"/>
            </w:tcBorders>
            <w:tcMar>
              <w:top w:w="0" w:type="dxa"/>
              <w:left w:w="108" w:type="dxa"/>
              <w:bottom w:w="0" w:type="dxa"/>
              <w:right w:w="108" w:type="dxa"/>
            </w:tcMar>
            <w:vAlign w:val="center"/>
            <w:hideMark/>
          </w:tcPr>
          <w:p w14:paraId="03196341" w14:textId="77777777" w:rsidR="0040797D" w:rsidRDefault="0040797D">
            <w:pPr>
              <w:pStyle w:val="paragraph"/>
              <w:spacing w:before="60" w:beforeAutospacing="0" w:after="60" w:afterAutospacing="0"/>
            </w:pPr>
            <w:r>
              <w:rPr>
                <w:rFonts w:hint="eastAsia"/>
                <w:color w:val="333333"/>
                <w:sz w:val="22"/>
                <w:szCs w:val="22"/>
              </w:rPr>
              <w:t xml:space="preserve">全球统一，深化应用 </w:t>
            </w:r>
          </w:p>
        </w:tc>
        <w:tc>
          <w:tcPr>
            <w:tcW w:w="4657" w:type="dxa"/>
            <w:tcBorders>
              <w:top w:val="single" w:sz="6" w:space="0" w:color="CBCDD1"/>
              <w:left w:val="single" w:sz="6" w:space="0" w:color="CBCDD1"/>
              <w:bottom w:val="single" w:sz="6" w:space="0" w:color="CBCDD1"/>
              <w:right w:val="single" w:sz="6" w:space="0" w:color="CBCDD1"/>
            </w:tcBorders>
            <w:tcMar>
              <w:top w:w="0" w:type="dxa"/>
              <w:left w:w="108" w:type="dxa"/>
              <w:bottom w:w="0" w:type="dxa"/>
              <w:right w:w="108" w:type="dxa"/>
            </w:tcMar>
            <w:vAlign w:val="center"/>
            <w:hideMark/>
          </w:tcPr>
          <w:p w14:paraId="000173C8" w14:textId="77777777" w:rsidR="0040797D" w:rsidRDefault="0040797D">
            <w:pPr>
              <w:pStyle w:val="paragraph"/>
              <w:spacing w:before="60" w:beforeAutospacing="0" w:after="60" w:afterAutospacing="0"/>
            </w:pPr>
            <w:r>
              <w:rPr>
                <w:rFonts w:hint="eastAsia"/>
                <w:color w:val="333333"/>
                <w:sz w:val="22"/>
                <w:szCs w:val="22"/>
              </w:rPr>
              <w:t>1.  全球推广：将成熟的管理体系推广至全集团（特别是海外子公司），实现全球标准化。</w:t>
            </w:r>
          </w:p>
          <w:p w14:paraId="52C377DB" w14:textId="77777777" w:rsidR="0040797D" w:rsidRDefault="0040797D">
            <w:pPr>
              <w:pStyle w:val="paragraph"/>
              <w:spacing w:before="60" w:beforeAutospacing="0" w:after="60" w:afterAutospacing="0"/>
            </w:pPr>
            <w:r>
              <w:rPr>
                <w:rFonts w:hint="eastAsia"/>
                <w:color w:val="333333"/>
                <w:sz w:val="22"/>
                <w:szCs w:val="22"/>
              </w:rPr>
              <w:t>2.  价值挖掘：深化数据应用，利用合同数据赋能供应商绩效评估、客户信用管理等战略决策。</w:t>
            </w:r>
          </w:p>
        </w:tc>
      </w:tr>
    </w:tbl>
    <w:p w14:paraId="403DA8FA" w14:textId="7DF55DA5" w:rsidR="00E2204D" w:rsidRPr="0040797D" w:rsidRDefault="00E2204D" w:rsidP="0040797D">
      <w:pPr>
        <w:pStyle w:val="aff5"/>
        <w:snapToGrid w:val="0"/>
        <w:ind w:firstLineChars="0" w:firstLine="0"/>
        <w:jc w:val="left"/>
        <w:rPr>
          <w:rFonts w:asciiTheme="minorEastAsia" w:eastAsiaTheme="minorEastAsia" w:hAnsiTheme="minorEastAsia"/>
          <w:color w:val="000000" w:themeColor="text1"/>
          <w:sz w:val="24"/>
          <w:lang w:val="en-US"/>
        </w:rPr>
      </w:pPr>
    </w:p>
    <w:p w14:paraId="6E97E495" w14:textId="561CF0BC" w:rsidR="008A7FAB" w:rsidRPr="004231A1" w:rsidRDefault="00DE7872">
      <w:pPr>
        <w:keepNext/>
        <w:keepLines/>
        <w:widowControl/>
        <w:numPr>
          <w:ilvl w:val="1"/>
          <w:numId w:val="6"/>
        </w:numPr>
        <w:tabs>
          <w:tab w:val="left" w:pos="576"/>
        </w:tabs>
        <w:spacing w:before="120" w:after="120" w:line="300" w:lineRule="auto"/>
        <w:ind w:left="578" w:hanging="578"/>
        <w:jc w:val="left"/>
        <w:outlineLvl w:val="1"/>
        <w:rPr>
          <w:rFonts w:asciiTheme="minorEastAsia" w:eastAsiaTheme="minorEastAsia" w:hAnsiTheme="minorEastAsia"/>
          <w:b/>
          <w:color w:val="000000" w:themeColor="text1"/>
          <w:sz w:val="28"/>
          <w:szCs w:val="28"/>
          <w:lang w:val="zh-CN"/>
        </w:rPr>
      </w:pPr>
      <w:bookmarkStart w:id="189" w:name="_Toc22564713"/>
      <w:bookmarkStart w:id="190" w:name="_Toc226002458"/>
      <w:r w:rsidRPr="004231A1">
        <w:rPr>
          <w:rFonts w:asciiTheme="minorEastAsia" w:eastAsiaTheme="minorEastAsia" w:hAnsiTheme="minorEastAsia" w:hint="eastAsia"/>
          <w:b/>
          <w:bCs/>
          <w:color w:val="000000" w:themeColor="text1"/>
          <w:sz w:val="28"/>
          <w:szCs w:val="28"/>
        </w:rPr>
        <w:t>项目实施周期</w:t>
      </w:r>
      <w:bookmarkStart w:id="191" w:name="_Toc485385741"/>
      <w:bookmarkEnd w:id="189"/>
      <w:bookmarkEnd w:id="190"/>
    </w:p>
    <w:p w14:paraId="4D94A5EF" w14:textId="1A86ECD8" w:rsidR="004231A1" w:rsidRDefault="004231A1" w:rsidP="000A73C2">
      <w:pPr>
        <w:pStyle w:val="aff5"/>
        <w:snapToGrid w:val="0"/>
        <w:ind w:left="425" w:firstLineChars="0" w:firstLine="0"/>
        <w:jc w:val="left"/>
        <w:rPr>
          <w:rFonts w:ascii="宋体" w:hAnsi="宋体"/>
          <w:sz w:val="24"/>
        </w:rPr>
      </w:pPr>
      <w:r>
        <w:rPr>
          <w:rFonts w:ascii="宋体" w:hAnsi="宋体" w:hint="eastAsia"/>
          <w:sz w:val="24"/>
        </w:rPr>
        <w:t>项目预计总工期</w:t>
      </w:r>
      <w:r w:rsidR="00E52834">
        <w:rPr>
          <w:rFonts w:ascii="宋体" w:hAnsi="宋体"/>
          <w:sz w:val="24"/>
          <w:u w:val="single"/>
        </w:rPr>
        <w:t>7</w:t>
      </w:r>
      <w:r>
        <w:rPr>
          <w:rFonts w:ascii="宋体" w:hAnsi="宋体" w:hint="eastAsia"/>
          <w:sz w:val="24"/>
        </w:rPr>
        <w:t>月</w:t>
      </w:r>
      <w:r w:rsidR="00E52834">
        <w:rPr>
          <w:rFonts w:ascii="宋体" w:hAnsi="宋体" w:hint="eastAsia"/>
          <w:sz w:val="24"/>
        </w:rPr>
        <w:t>(其中含商务定标约1个月左右)</w:t>
      </w:r>
      <w:r>
        <w:rPr>
          <w:rFonts w:ascii="宋体" w:hAnsi="宋体" w:hint="eastAsia"/>
          <w:sz w:val="24"/>
        </w:rPr>
        <w:t>，预计自</w:t>
      </w:r>
      <w:r>
        <w:rPr>
          <w:rFonts w:ascii="宋体" w:hAnsi="宋体" w:hint="eastAsia"/>
          <w:sz w:val="24"/>
          <w:u w:val="single"/>
        </w:rPr>
        <w:t xml:space="preserve"> 20</w:t>
      </w:r>
      <w:r>
        <w:rPr>
          <w:rFonts w:ascii="宋体" w:hAnsi="宋体"/>
          <w:sz w:val="24"/>
          <w:u w:val="single"/>
        </w:rPr>
        <w:t>2</w:t>
      </w:r>
      <w:r w:rsidR="0040797D">
        <w:rPr>
          <w:rFonts w:ascii="宋体" w:hAnsi="宋体"/>
          <w:sz w:val="24"/>
          <w:u w:val="single"/>
        </w:rPr>
        <w:t>6</w:t>
      </w:r>
      <w:r>
        <w:rPr>
          <w:rFonts w:ascii="宋体" w:hAnsi="宋体" w:hint="eastAsia"/>
          <w:sz w:val="24"/>
        </w:rPr>
        <w:t>年</w:t>
      </w:r>
      <w:r>
        <w:rPr>
          <w:rFonts w:ascii="宋体" w:hAnsi="宋体" w:hint="eastAsia"/>
          <w:sz w:val="24"/>
          <w:u w:val="single"/>
        </w:rPr>
        <w:t xml:space="preserve"> </w:t>
      </w:r>
      <w:r w:rsidR="009C3847">
        <w:rPr>
          <w:rFonts w:ascii="宋体" w:hAnsi="宋体"/>
          <w:sz w:val="24"/>
          <w:u w:val="single"/>
        </w:rPr>
        <w:t>4</w:t>
      </w:r>
      <w:r>
        <w:rPr>
          <w:rFonts w:ascii="宋体" w:hAnsi="宋体" w:hint="eastAsia"/>
          <w:sz w:val="24"/>
          <w:u w:val="single"/>
        </w:rPr>
        <w:t xml:space="preserve"> </w:t>
      </w:r>
      <w:r>
        <w:rPr>
          <w:rFonts w:ascii="宋体" w:hAnsi="宋体" w:hint="eastAsia"/>
          <w:sz w:val="24"/>
        </w:rPr>
        <w:t>月</w:t>
      </w:r>
      <w:r>
        <w:rPr>
          <w:rFonts w:ascii="宋体" w:hAnsi="宋体" w:hint="eastAsia"/>
          <w:sz w:val="24"/>
          <w:u w:val="single"/>
        </w:rPr>
        <w:t xml:space="preserve"> </w:t>
      </w:r>
      <w:r>
        <w:rPr>
          <w:rFonts w:ascii="宋体" w:hAnsi="宋体"/>
          <w:sz w:val="24"/>
          <w:u w:val="single"/>
        </w:rPr>
        <w:t>1</w:t>
      </w:r>
      <w:r>
        <w:rPr>
          <w:rFonts w:ascii="宋体" w:hAnsi="宋体" w:hint="eastAsia"/>
          <w:sz w:val="24"/>
          <w:u w:val="single"/>
        </w:rPr>
        <w:t xml:space="preserve"> </w:t>
      </w:r>
      <w:r>
        <w:rPr>
          <w:rFonts w:ascii="宋体" w:hAnsi="宋体" w:hint="eastAsia"/>
          <w:sz w:val="24"/>
        </w:rPr>
        <w:t>日起，至</w:t>
      </w:r>
      <w:r>
        <w:rPr>
          <w:rFonts w:ascii="宋体" w:hAnsi="宋体" w:hint="eastAsia"/>
          <w:sz w:val="24"/>
          <w:u w:val="single"/>
        </w:rPr>
        <w:t>20</w:t>
      </w:r>
      <w:r>
        <w:rPr>
          <w:rFonts w:ascii="宋体" w:hAnsi="宋体"/>
          <w:sz w:val="24"/>
          <w:u w:val="single"/>
        </w:rPr>
        <w:t>2</w:t>
      </w:r>
      <w:r w:rsidR="00034585">
        <w:rPr>
          <w:rFonts w:ascii="宋体" w:hAnsi="宋体"/>
          <w:sz w:val="24"/>
          <w:u w:val="single"/>
        </w:rPr>
        <w:t>6</w:t>
      </w:r>
      <w:r>
        <w:rPr>
          <w:rFonts w:ascii="宋体" w:hAnsi="宋体" w:hint="eastAsia"/>
          <w:sz w:val="24"/>
          <w:u w:val="single"/>
        </w:rPr>
        <w:t xml:space="preserve"> </w:t>
      </w:r>
      <w:r>
        <w:rPr>
          <w:rFonts w:ascii="宋体" w:hAnsi="宋体" w:hint="eastAsia"/>
          <w:sz w:val="24"/>
        </w:rPr>
        <w:t>年</w:t>
      </w:r>
      <w:r>
        <w:rPr>
          <w:rFonts w:ascii="宋体" w:hAnsi="宋体" w:hint="eastAsia"/>
          <w:sz w:val="24"/>
          <w:u w:val="single"/>
        </w:rPr>
        <w:t xml:space="preserve"> </w:t>
      </w:r>
      <w:r w:rsidR="00E52834">
        <w:rPr>
          <w:rFonts w:ascii="宋体" w:hAnsi="宋体"/>
          <w:sz w:val="24"/>
          <w:u w:val="single"/>
        </w:rPr>
        <w:t>11</w:t>
      </w:r>
      <w:r>
        <w:rPr>
          <w:rFonts w:ascii="宋体" w:hAnsi="宋体" w:hint="eastAsia"/>
          <w:sz w:val="24"/>
          <w:u w:val="single"/>
        </w:rPr>
        <w:t xml:space="preserve"> </w:t>
      </w:r>
      <w:r>
        <w:rPr>
          <w:rFonts w:ascii="宋体" w:hAnsi="宋体" w:hint="eastAsia"/>
          <w:sz w:val="24"/>
        </w:rPr>
        <w:t>月</w:t>
      </w:r>
      <w:r w:rsidR="00E52834">
        <w:rPr>
          <w:rFonts w:ascii="宋体" w:hAnsi="宋体"/>
          <w:sz w:val="24"/>
        </w:rPr>
        <w:t>30</w:t>
      </w:r>
      <w:r>
        <w:rPr>
          <w:rFonts w:ascii="宋体" w:hAnsi="宋体" w:hint="eastAsia"/>
          <w:sz w:val="24"/>
        </w:rPr>
        <w:t>日结束。最终的项目启动时间以甲方通知时间为准，如项目实际开始时间晚于预计启始时间，项目整体计划将顺延,具体工作计划如下：</w:t>
      </w:r>
    </w:p>
    <w:tbl>
      <w:tblPr>
        <w:tblW w:w="522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5"/>
        <w:gridCol w:w="6596"/>
        <w:gridCol w:w="1316"/>
        <w:gridCol w:w="1316"/>
        <w:gridCol w:w="441"/>
      </w:tblGrid>
      <w:tr w:rsidR="004231A1" w14:paraId="68DCEEFB" w14:textId="77777777" w:rsidTr="004B12D0">
        <w:trPr>
          <w:trHeight w:val="325"/>
          <w:tblHeader/>
          <w:jc w:val="center"/>
        </w:trPr>
        <w:tc>
          <w:tcPr>
            <w:tcW w:w="327" w:type="pct"/>
            <w:shd w:val="clear" w:color="auto" w:fill="C6D9F1"/>
            <w:noWrap/>
            <w:vAlign w:val="center"/>
          </w:tcPr>
          <w:p w14:paraId="5AAE9E49" w14:textId="77777777" w:rsidR="004231A1" w:rsidRDefault="004231A1" w:rsidP="000A73C2">
            <w:pPr>
              <w:widowControl/>
              <w:jc w:val="center"/>
              <w:rPr>
                <w:b/>
                <w:color w:val="000000" w:themeColor="text1"/>
                <w:sz w:val="22"/>
                <w:szCs w:val="22"/>
              </w:rPr>
            </w:pPr>
            <w:r>
              <w:rPr>
                <w:rFonts w:hint="eastAsia"/>
                <w:b/>
                <w:color w:val="000000" w:themeColor="text1"/>
                <w:sz w:val="22"/>
                <w:szCs w:val="22"/>
              </w:rPr>
              <w:lastRenderedPageBreak/>
              <w:t>序号</w:t>
            </w:r>
          </w:p>
        </w:tc>
        <w:tc>
          <w:tcPr>
            <w:tcW w:w="2950" w:type="pct"/>
            <w:shd w:val="clear" w:color="auto" w:fill="C6D9F1"/>
            <w:noWrap/>
            <w:vAlign w:val="center"/>
          </w:tcPr>
          <w:p w14:paraId="77FB35E6" w14:textId="77777777" w:rsidR="004231A1" w:rsidRDefault="004231A1" w:rsidP="000A73C2">
            <w:pPr>
              <w:widowControl/>
              <w:jc w:val="center"/>
              <w:rPr>
                <w:b/>
                <w:color w:val="000000" w:themeColor="text1"/>
                <w:sz w:val="22"/>
                <w:szCs w:val="22"/>
              </w:rPr>
            </w:pPr>
            <w:r>
              <w:rPr>
                <w:rFonts w:hint="eastAsia"/>
                <w:b/>
                <w:color w:val="000000" w:themeColor="text1"/>
                <w:sz w:val="22"/>
                <w:szCs w:val="22"/>
              </w:rPr>
              <w:t>阶段名称</w:t>
            </w:r>
          </w:p>
        </w:tc>
        <w:tc>
          <w:tcPr>
            <w:tcW w:w="654" w:type="pct"/>
            <w:shd w:val="clear" w:color="auto" w:fill="C6D9F1"/>
            <w:noWrap/>
            <w:vAlign w:val="center"/>
          </w:tcPr>
          <w:p w14:paraId="7B4FC185" w14:textId="77777777" w:rsidR="004231A1" w:rsidRDefault="004231A1" w:rsidP="000A73C2">
            <w:pPr>
              <w:widowControl/>
              <w:jc w:val="center"/>
              <w:rPr>
                <w:b/>
                <w:color w:val="000000" w:themeColor="text1"/>
                <w:sz w:val="22"/>
                <w:szCs w:val="22"/>
              </w:rPr>
            </w:pPr>
            <w:r>
              <w:rPr>
                <w:rFonts w:hint="eastAsia"/>
                <w:b/>
                <w:color w:val="000000" w:themeColor="text1"/>
                <w:sz w:val="22"/>
                <w:szCs w:val="22"/>
              </w:rPr>
              <w:t>开始时间</w:t>
            </w:r>
          </w:p>
        </w:tc>
        <w:tc>
          <w:tcPr>
            <w:tcW w:w="654" w:type="pct"/>
            <w:shd w:val="clear" w:color="auto" w:fill="C6D9F1"/>
            <w:noWrap/>
            <w:vAlign w:val="center"/>
          </w:tcPr>
          <w:p w14:paraId="3DC00D05" w14:textId="77777777" w:rsidR="004231A1" w:rsidRDefault="004231A1" w:rsidP="000A73C2">
            <w:pPr>
              <w:widowControl/>
              <w:jc w:val="center"/>
              <w:rPr>
                <w:b/>
                <w:color w:val="000000" w:themeColor="text1"/>
                <w:sz w:val="22"/>
                <w:szCs w:val="22"/>
              </w:rPr>
            </w:pPr>
            <w:r>
              <w:rPr>
                <w:rFonts w:hint="eastAsia"/>
                <w:b/>
                <w:color w:val="000000" w:themeColor="text1"/>
                <w:sz w:val="22"/>
                <w:szCs w:val="22"/>
              </w:rPr>
              <w:t>结束时间</w:t>
            </w:r>
          </w:p>
        </w:tc>
        <w:tc>
          <w:tcPr>
            <w:tcW w:w="415" w:type="pct"/>
            <w:shd w:val="clear" w:color="auto" w:fill="C6D9F1"/>
          </w:tcPr>
          <w:p w14:paraId="0BC03C7B" w14:textId="77777777" w:rsidR="004231A1" w:rsidRDefault="004231A1" w:rsidP="000A73C2">
            <w:pPr>
              <w:widowControl/>
              <w:jc w:val="center"/>
              <w:rPr>
                <w:b/>
                <w:color w:val="000000" w:themeColor="text1"/>
                <w:sz w:val="22"/>
                <w:szCs w:val="22"/>
              </w:rPr>
            </w:pPr>
            <w:r>
              <w:rPr>
                <w:rFonts w:hint="eastAsia"/>
                <w:b/>
                <w:color w:val="000000" w:themeColor="text1"/>
                <w:sz w:val="22"/>
                <w:szCs w:val="22"/>
              </w:rPr>
              <w:t>是否关键节点</w:t>
            </w:r>
          </w:p>
        </w:tc>
      </w:tr>
      <w:tr w:rsidR="004231A1" w14:paraId="1F8B543F" w14:textId="77777777" w:rsidTr="004B12D0">
        <w:trPr>
          <w:trHeight w:val="325"/>
          <w:jc w:val="center"/>
        </w:trPr>
        <w:tc>
          <w:tcPr>
            <w:tcW w:w="327" w:type="pct"/>
            <w:noWrap/>
            <w:vAlign w:val="center"/>
          </w:tcPr>
          <w:p w14:paraId="7EC90B24" w14:textId="77777777" w:rsidR="004231A1" w:rsidRDefault="004231A1" w:rsidP="000A73C2">
            <w:pPr>
              <w:widowControl/>
              <w:jc w:val="center"/>
              <w:rPr>
                <w:rFonts w:ascii="宋体" w:hAnsi="宋体"/>
                <w:color w:val="000000" w:themeColor="text1"/>
                <w:sz w:val="22"/>
                <w:szCs w:val="22"/>
              </w:rPr>
            </w:pPr>
            <w:r>
              <w:rPr>
                <w:rFonts w:ascii="宋体" w:hAnsi="宋体"/>
                <w:color w:val="000000" w:themeColor="text1"/>
                <w:sz w:val="22"/>
                <w:szCs w:val="22"/>
              </w:rPr>
              <w:t>1</w:t>
            </w:r>
          </w:p>
        </w:tc>
        <w:tc>
          <w:tcPr>
            <w:tcW w:w="2950" w:type="pct"/>
            <w:noWrap/>
            <w:vAlign w:val="center"/>
          </w:tcPr>
          <w:p w14:paraId="01BD5CDE" w14:textId="62AE0654" w:rsidR="004231A1" w:rsidRDefault="004231A1" w:rsidP="009C3847">
            <w:pPr>
              <w:widowControl/>
              <w:jc w:val="center"/>
              <w:rPr>
                <w:rFonts w:ascii="宋体" w:hAnsi="宋体"/>
                <w:color w:val="000000" w:themeColor="text1"/>
                <w:sz w:val="22"/>
                <w:szCs w:val="22"/>
              </w:rPr>
            </w:pPr>
            <w:r>
              <w:rPr>
                <w:rFonts w:ascii="宋体" w:hAnsi="宋体" w:hint="eastAsia"/>
                <w:color w:val="000000" w:themeColor="text1"/>
                <w:sz w:val="22"/>
                <w:szCs w:val="22"/>
              </w:rPr>
              <w:t>需求调研、</w:t>
            </w:r>
            <w:r w:rsidR="009C3847">
              <w:rPr>
                <w:rFonts w:ascii="宋体" w:hAnsi="宋体" w:hint="eastAsia"/>
                <w:color w:val="000000" w:themeColor="text1"/>
                <w:sz w:val="22"/>
                <w:szCs w:val="22"/>
              </w:rPr>
              <w:t>分析产品功能模块确认（定制性功能模块）</w:t>
            </w:r>
          </w:p>
        </w:tc>
        <w:tc>
          <w:tcPr>
            <w:tcW w:w="654" w:type="pct"/>
            <w:noWrap/>
            <w:vAlign w:val="center"/>
          </w:tcPr>
          <w:p w14:paraId="58A05CA1" w14:textId="58DB36F2" w:rsidR="004231A1" w:rsidRDefault="0040797D" w:rsidP="00E52834">
            <w:pPr>
              <w:widowControl/>
              <w:rPr>
                <w:rFonts w:ascii="宋体" w:hAnsi="宋体"/>
                <w:color w:val="000000" w:themeColor="text1"/>
                <w:sz w:val="22"/>
                <w:szCs w:val="22"/>
              </w:rPr>
            </w:pPr>
            <w:r>
              <w:rPr>
                <w:rFonts w:ascii="宋体" w:hAnsi="宋体" w:hint="eastAsia"/>
                <w:color w:val="000000" w:themeColor="text1"/>
                <w:sz w:val="22"/>
                <w:szCs w:val="22"/>
              </w:rPr>
              <w:t>2</w:t>
            </w:r>
            <w:r>
              <w:rPr>
                <w:rFonts w:ascii="宋体" w:hAnsi="宋体"/>
                <w:color w:val="000000" w:themeColor="text1"/>
                <w:sz w:val="22"/>
                <w:szCs w:val="22"/>
              </w:rPr>
              <w:t>026-0</w:t>
            </w:r>
            <w:r w:rsidR="00E52834">
              <w:rPr>
                <w:rFonts w:ascii="宋体" w:hAnsi="宋体"/>
                <w:color w:val="000000" w:themeColor="text1"/>
                <w:sz w:val="22"/>
                <w:szCs w:val="22"/>
              </w:rPr>
              <w:t>5</w:t>
            </w:r>
            <w:r>
              <w:rPr>
                <w:rFonts w:ascii="宋体" w:hAnsi="宋体"/>
                <w:color w:val="000000" w:themeColor="text1"/>
                <w:sz w:val="22"/>
                <w:szCs w:val="22"/>
              </w:rPr>
              <w:t>-01</w:t>
            </w:r>
          </w:p>
        </w:tc>
        <w:tc>
          <w:tcPr>
            <w:tcW w:w="654" w:type="pct"/>
            <w:noWrap/>
            <w:vAlign w:val="center"/>
          </w:tcPr>
          <w:p w14:paraId="1B0E7E3C" w14:textId="68B00F24" w:rsidR="004231A1" w:rsidRDefault="0040797D" w:rsidP="00E52834">
            <w:pPr>
              <w:widowControl/>
              <w:rPr>
                <w:rFonts w:ascii="宋体" w:hAnsi="宋体"/>
                <w:color w:val="000000" w:themeColor="text1"/>
                <w:sz w:val="22"/>
                <w:szCs w:val="22"/>
              </w:rPr>
            </w:pPr>
            <w:r>
              <w:rPr>
                <w:rFonts w:ascii="宋体" w:hAnsi="宋体" w:hint="eastAsia"/>
                <w:color w:val="000000" w:themeColor="text1"/>
                <w:sz w:val="22"/>
                <w:szCs w:val="22"/>
              </w:rPr>
              <w:t>2</w:t>
            </w:r>
            <w:r>
              <w:rPr>
                <w:rFonts w:ascii="宋体" w:hAnsi="宋体"/>
                <w:color w:val="000000" w:themeColor="text1"/>
                <w:sz w:val="22"/>
                <w:szCs w:val="22"/>
              </w:rPr>
              <w:t>026-0</w:t>
            </w:r>
            <w:r w:rsidR="00E52834">
              <w:rPr>
                <w:rFonts w:ascii="宋体" w:hAnsi="宋体"/>
                <w:color w:val="000000" w:themeColor="text1"/>
                <w:sz w:val="22"/>
                <w:szCs w:val="22"/>
              </w:rPr>
              <w:t>5</w:t>
            </w:r>
            <w:r>
              <w:rPr>
                <w:rFonts w:ascii="宋体" w:hAnsi="宋体"/>
                <w:color w:val="000000" w:themeColor="text1"/>
                <w:sz w:val="22"/>
                <w:szCs w:val="22"/>
              </w:rPr>
              <w:t>-</w:t>
            </w:r>
            <w:r w:rsidR="009C3847">
              <w:rPr>
                <w:rFonts w:ascii="宋体" w:hAnsi="宋体"/>
                <w:color w:val="000000" w:themeColor="text1"/>
                <w:sz w:val="22"/>
                <w:szCs w:val="22"/>
              </w:rPr>
              <w:t>15</w:t>
            </w:r>
          </w:p>
        </w:tc>
        <w:tc>
          <w:tcPr>
            <w:tcW w:w="415" w:type="pct"/>
            <w:vAlign w:val="center"/>
          </w:tcPr>
          <w:p w14:paraId="160D83F0" w14:textId="77777777" w:rsidR="004231A1" w:rsidRDefault="004231A1" w:rsidP="000A73C2">
            <w:pPr>
              <w:widowControl/>
              <w:jc w:val="center"/>
              <w:rPr>
                <w:rFonts w:ascii="宋体" w:hAnsi="宋体"/>
                <w:color w:val="000000" w:themeColor="text1"/>
                <w:sz w:val="22"/>
                <w:szCs w:val="22"/>
              </w:rPr>
            </w:pPr>
            <w:r>
              <w:rPr>
                <w:rFonts w:ascii="宋体" w:hAnsi="宋体" w:hint="eastAsia"/>
                <w:color w:val="000000" w:themeColor="text1"/>
                <w:sz w:val="22"/>
                <w:szCs w:val="22"/>
              </w:rPr>
              <w:t>是</w:t>
            </w:r>
          </w:p>
        </w:tc>
      </w:tr>
      <w:tr w:rsidR="000A73C2" w14:paraId="3732B827" w14:textId="77777777" w:rsidTr="000A73C2">
        <w:trPr>
          <w:trHeight w:val="428"/>
          <w:jc w:val="center"/>
        </w:trPr>
        <w:tc>
          <w:tcPr>
            <w:tcW w:w="327" w:type="pct"/>
            <w:noWrap/>
            <w:vAlign w:val="center"/>
          </w:tcPr>
          <w:p w14:paraId="3F2BC85B" w14:textId="77777777" w:rsidR="000A73C2" w:rsidRDefault="000A73C2" w:rsidP="000A73C2">
            <w:pPr>
              <w:widowControl/>
              <w:jc w:val="center"/>
              <w:rPr>
                <w:rFonts w:ascii="宋体" w:hAnsi="宋体"/>
                <w:color w:val="000000" w:themeColor="text1"/>
                <w:sz w:val="22"/>
                <w:szCs w:val="22"/>
              </w:rPr>
            </w:pPr>
            <w:r>
              <w:rPr>
                <w:rFonts w:ascii="宋体" w:hAnsi="宋体"/>
                <w:color w:val="000000" w:themeColor="text1"/>
                <w:sz w:val="22"/>
                <w:szCs w:val="22"/>
              </w:rPr>
              <w:t>2</w:t>
            </w:r>
          </w:p>
        </w:tc>
        <w:tc>
          <w:tcPr>
            <w:tcW w:w="2950" w:type="pct"/>
            <w:noWrap/>
            <w:vAlign w:val="center"/>
          </w:tcPr>
          <w:p w14:paraId="0DB2323D" w14:textId="77777777" w:rsidR="000A73C2" w:rsidRDefault="000A73C2" w:rsidP="000A73C2">
            <w:pPr>
              <w:widowControl/>
              <w:jc w:val="center"/>
              <w:rPr>
                <w:rFonts w:ascii="宋体" w:hAnsi="宋体"/>
                <w:color w:val="000000" w:themeColor="text1"/>
                <w:sz w:val="22"/>
                <w:szCs w:val="22"/>
              </w:rPr>
            </w:pPr>
            <w:r>
              <w:rPr>
                <w:rFonts w:ascii="宋体" w:hAnsi="宋体" w:hint="eastAsia"/>
                <w:color w:val="000000" w:themeColor="text1"/>
                <w:sz w:val="22"/>
                <w:szCs w:val="22"/>
              </w:rPr>
              <w:t>技术架构、方案确认</w:t>
            </w:r>
          </w:p>
        </w:tc>
        <w:tc>
          <w:tcPr>
            <w:tcW w:w="654" w:type="pct"/>
            <w:noWrap/>
            <w:vAlign w:val="center"/>
          </w:tcPr>
          <w:p w14:paraId="083E0636" w14:textId="46A60A36" w:rsidR="000A73C2" w:rsidRDefault="000A73C2" w:rsidP="00E52834">
            <w:pPr>
              <w:widowControl/>
              <w:rPr>
                <w:rFonts w:ascii="宋体" w:hAnsi="宋体"/>
                <w:color w:val="000000" w:themeColor="text1"/>
                <w:sz w:val="22"/>
                <w:szCs w:val="22"/>
              </w:rPr>
            </w:pPr>
            <w:r>
              <w:rPr>
                <w:rFonts w:ascii="宋体" w:hAnsi="宋体" w:hint="eastAsia"/>
                <w:color w:val="000000" w:themeColor="text1"/>
                <w:sz w:val="22"/>
                <w:szCs w:val="22"/>
              </w:rPr>
              <w:t>2</w:t>
            </w:r>
            <w:r>
              <w:rPr>
                <w:rFonts w:ascii="宋体" w:hAnsi="宋体"/>
                <w:color w:val="000000" w:themeColor="text1"/>
                <w:sz w:val="22"/>
                <w:szCs w:val="22"/>
              </w:rPr>
              <w:t>026-0</w:t>
            </w:r>
            <w:r w:rsidR="00E52834">
              <w:rPr>
                <w:rFonts w:ascii="宋体" w:hAnsi="宋体"/>
                <w:color w:val="000000" w:themeColor="text1"/>
                <w:sz w:val="22"/>
                <w:szCs w:val="22"/>
              </w:rPr>
              <w:t>5</w:t>
            </w:r>
            <w:r>
              <w:rPr>
                <w:rFonts w:ascii="宋体" w:hAnsi="宋体"/>
                <w:color w:val="000000" w:themeColor="text1"/>
                <w:sz w:val="22"/>
                <w:szCs w:val="22"/>
              </w:rPr>
              <w:t>-</w:t>
            </w:r>
            <w:r w:rsidR="009C3847">
              <w:rPr>
                <w:rFonts w:ascii="宋体" w:hAnsi="宋体"/>
                <w:color w:val="000000" w:themeColor="text1"/>
                <w:sz w:val="22"/>
                <w:szCs w:val="22"/>
              </w:rPr>
              <w:t>16</w:t>
            </w:r>
          </w:p>
        </w:tc>
        <w:tc>
          <w:tcPr>
            <w:tcW w:w="654" w:type="pct"/>
            <w:noWrap/>
            <w:vAlign w:val="center"/>
          </w:tcPr>
          <w:p w14:paraId="4E80F3FF" w14:textId="08141D46" w:rsidR="000A73C2" w:rsidRPr="008671F3" w:rsidRDefault="000A73C2" w:rsidP="00E52834">
            <w:pPr>
              <w:pStyle w:val="ae"/>
              <w:spacing w:after="0"/>
              <w:jc w:val="both"/>
            </w:pPr>
            <w:r>
              <w:rPr>
                <w:rFonts w:ascii="宋体" w:hAnsi="宋体" w:hint="eastAsia"/>
                <w:color w:val="000000" w:themeColor="text1"/>
                <w:sz w:val="22"/>
                <w:szCs w:val="22"/>
              </w:rPr>
              <w:t>2</w:t>
            </w:r>
            <w:r>
              <w:rPr>
                <w:rFonts w:ascii="宋体" w:hAnsi="宋体"/>
                <w:color w:val="000000" w:themeColor="text1"/>
                <w:sz w:val="22"/>
                <w:szCs w:val="22"/>
              </w:rPr>
              <w:t>026-0</w:t>
            </w:r>
            <w:r w:rsidR="00E52834">
              <w:rPr>
                <w:rFonts w:ascii="宋体" w:hAnsi="宋体"/>
                <w:color w:val="000000" w:themeColor="text1"/>
                <w:sz w:val="22"/>
                <w:szCs w:val="22"/>
              </w:rPr>
              <w:t>5</w:t>
            </w:r>
            <w:r>
              <w:rPr>
                <w:rFonts w:ascii="宋体" w:hAnsi="宋体"/>
                <w:color w:val="000000" w:themeColor="text1"/>
                <w:sz w:val="22"/>
                <w:szCs w:val="22"/>
              </w:rPr>
              <w:t>-</w:t>
            </w:r>
            <w:r w:rsidR="009C3847">
              <w:rPr>
                <w:rFonts w:ascii="宋体" w:hAnsi="宋体"/>
                <w:color w:val="000000" w:themeColor="text1"/>
                <w:sz w:val="22"/>
                <w:szCs w:val="22"/>
              </w:rPr>
              <w:t>30</w:t>
            </w:r>
          </w:p>
        </w:tc>
        <w:tc>
          <w:tcPr>
            <w:tcW w:w="415" w:type="pct"/>
            <w:vAlign w:val="center"/>
          </w:tcPr>
          <w:p w14:paraId="441D682F" w14:textId="77777777" w:rsidR="000A73C2" w:rsidRDefault="000A73C2" w:rsidP="000A73C2">
            <w:pPr>
              <w:widowControl/>
              <w:jc w:val="center"/>
              <w:rPr>
                <w:rFonts w:ascii="宋体" w:hAnsi="宋体"/>
                <w:color w:val="000000" w:themeColor="text1"/>
                <w:sz w:val="22"/>
                <w:szCs w:val="22"/>
              </w:rPr>
            </w:pPr>
            <w:r>
              <w:rPr>
                <w:rFonts w:ascii="宋体" w:hAnsi="宋体" w:hint="eastAsia"/>
                <w:color w:val="000000" w:themeColor="text1"/>
                <w:sz w:val="22"/>
                <w:szCs w:val="22"/>
              </w:rPr>
              <w:t>是</w:t>
            </w:r>
          </w:p>
        </w:tc>
      </w:tr>
      <w:tr w:rsidR="000A73C2" w14:paraId="572CA11D" w14:textId="77777777" w:rsidTr="000A73C2">
        <w:trPr>
          <w:trHeight w:val="325"/>
          <w:jc w:val="center"/>
        </w:trPr>
        <w:tc>
          <w:tcPr>
            <w:tcW w:w="327" w:type="pct"/>
            <w:noWrap/>
            <w:vAlign w:val="center"/>
          </w:tcPr>
          <w:p w14:paraId="23DA8C06" w14:textId="46C034DD" w:rsidR="000A73C2" w:rsidRDefault="000A73C2" w:rsidP="000A73C2">
            <w:pPr>
              <w:widowControl/>
              <w:jc w:val="center"/>
              <w:rPr>
                <w:rFonts w:ascii="宋体" w:hAnsi="宋体"/>
                <w:color w:val="000000" w:themeColor="text1"/>
                <w:sz w:val="22"/>
                <w:szCs w:val="22"/>
              </w:rPr>
            </w:pPr>
            <w:r>
              <w:rPr>
                <w:rFonts w:ascii="宋体" w:hAnsi="宋体"/>
                <w:color w:val="000000" w:themeColor="text1"/>
                <w:sz w:val="22"/>
                <w:szCs w:val="22"/>
              </w:rPr>
              <w:t>3</w:t>
            </w:r>
          </w:p>
        </w:tc>
        <w:tc>
          <w:tcPr>
            <w:tcW w:w="2950" w:type="pct"/>
            <w:noWrap/>
            <w:vAlign w:val="center"/>
          </w:tcPr>
          <w:p w14:paraId="123A8CE3" w14:textId="4703E487" w:rsidR="000A73C2" w:rsidRDefault="000A73C2" w:rsidP="000A73C2">
            <w:pPr>
              <w:widowControl/>
              <w:jc w:val="center"/>
              <w:rPr>
                <w:rFonts w:ascii="宋体" w:hAnsi="宋体"/>
                <w:color w:val="000000" w:themeColor="text1"/>
                <w:sz w:val="22"/>
                <w:szCs w:val="22"/>
              </w:rPr>
            </w:pPr>
            <w:r>
              <w:rPr>
                <w:rFonts w:ascii="宋体" w:hAnsi="宋体" w:hint="eastAsia"/>
                <w:color w:val="000000" w:themeColor="text1"/>
                <w:sz w:val="22"/>
                <w:szCs w:val="22"/>
              </w:rPr>
              <w:t>项目蓝图汇报</w:t>
            </w:r>
          </w:p>
        </w:tc>
        <w:tc>
          <w:tcPr>
            <w:tcW w:w="654" w:type="pct"/>
            <w:noWrap/>
            <w:vAlign w:val="center"/>
          </w:tcPr>
          <w:p w14:paraId="6B3B979C" w14:textId="46BA7D66" w:rsidR="000A73C2" w:rsidRDefault="000A73C2" w:rsidP="00E52834">
            <w:pPr>
              <w:widowControl/>
              <w:rPr>
                <w:rFonts w:ascii="宋体" w:hAnsi="宋体"/>
                <w:color w:val="000000" w:themeColor="text1"/>
                <w:sz w:val="22"/>
                <w:szCs w:val="22"/>
              </w:rPr>
            </w:pPr>
            <w:r>
              <w:rPr>
                <w:rFonts w:ascii="宋体" w:hAnsi="宋体" w:hint="eastAsia"/>
                <w:color w:val="000000" w:themeColor="text1"/>
                <w:sz w:val="22"/>
                <w:szCs w:val="22"/>
              </w:rPr>
              <w:t>2</w:t>
            </w:r>
            <w:r>
              <w:rPr>
                <w:rFonts w:ascii="宋体" w:hAnsi="宋体"/>
                <w:color w:val="000000" w:themeColor="text1"/>
                <w:sz w:val="22"/>
                <w:szCs w:val="22"/>
              </w:rPr>
              <w:t>026-0</w:t>
            </w:r>
            <w:r w:rsidR="00E52834">
              <w:rPr>
                <w:rFonts w:ascii="宋体" w:hAnsi="宋体"/>
                <w:color w:val="000000" w:themeColor="text1"/>
                <w:sz w:val="22"/>
                <w:szCs w:val="22"/>
              </w:rPr>
              <w:t>6</w:t>
            </w:r>
            <w:r>
              <w:rPr>
                <w:rFonts w:ascii="宋体" w:hAnsi="宋体"/>
                <w:color w:val="000000" w:themeColor="text1"/>
                <w:sz w:val="22"/>
                <w:szCs w:val="22"/>
              </w:rPr>
              <w:t>-</w:t>
            </w:r>
            <w:r w:rsidR="009C3847">
              <w:rPr>
                <w:rFonts w:ascii="宋体" w:hAnsi="宋体"/>
                <w:color w:val="000000" w:themeColor="text1"/>
                <w:sz w:val="22"/>
                <w:szCs w:val="22"/>
              </w:rPr>
              <w:t>01</w:t>
            </w:r>
          </w:p>
        </w:tc>
        <w:tc>
          <w:tcPr>
            <w:tcW w:w="654" w:type="pct"/>
            <w:noWrap/>
            <w:vAlign w:val="center"/>
          </w:tcPr>
          <w:p w14:paraId="68342FE2" w14:textId="536B1D29" w:rsidR="000A73C2" w:rsidRDefault="000A73C2" w:rsidP="00E52834">
            <w:pPr>
              <w:widowControl/>
              <w:rPr>
                <w:rFonts w:ascii="宋体" w:hAnsi="宋体"/>
                <w:color w:val="000000" w:themeColor="text1"/>
                <w:sz w:val="22"/>
                <w:szCs w:val="22"/>
              </w:rPr>
            </w:pPr>
            <w:r>
              <w:rPr>
                <w:rFonts w:ascii="宋体" w:hAnsi="宋体" w:hint="eastAsia"/>
                <w:color w:val="000000" w:themeColor="text1"/>
                <w:sz w:val="22"/>
                <w:szCs w:val="22"/>
              </w:rPr>
              <w:t>2</w:t>
            </w:r>
            <w:r>
              <w:rPr>
                <w:rFonts w:ascii="宋体" w:hAnsi="宋体"/>
                <w:color w:val="000000" w:themeColor="text1"/>
                <w:sz w:val="22"/>
                <w:szCs w:val="22"/>
              </w:rPr>
              <w:t>026-0</w:t>
            </w:r>
            <w:r w:rsidR="00E52834">
              <w:rPr>
                <w:rFonts w:ascii="宋体" w:hAnsi="宋体"/>
                <w:color w:val="000000" w:themeColor="text1"/>
                <w:sz w:val="22"/>
                <w:szCs w:val="22"/>
              </w:rPr>
              <w:t>6</w:t>
            </w:r>
            <w:r>
              <w:rPr>
                <w:rFonts w:ascii="宋体" w:hAnsi="宋体"/>
                <w:color w:val="000000" w:themeColor="text1"/>
                <w:sz w:val="22"/>
                <w:szCs w:val="22"/>
              </w:rPr>
              <w:t>-</w:t>
            </w:r>
            <w:r w:rsidR="009C3847">
              <w:rPr>
                <w:rFonts w:ascii="宋体" w:hAnsi="宋体"/>
                <w:color w:val="000000" w:themeColor="text1"/>
                <w:sz w:val="22"/>
                <w:szCs w:val="22"/>
              </w:rPr>
              <w:t>15</w:t>
            </w:r>
          </w:p>
        </w:tc>
        <w:tc>
          <w:tcPr>
            <w:tcW w:w="415" w:type="pct"/>
            <w:vAlign w:val="center"/>
          </w:tcPr>
          <w:p w14:paraId="351DE6D1" w14:textId="2C0F9A3D" w:rsidR="000A73C2" w:rsidRDefault="000A73C2" w:rsidP="000A73C2">
            <w:pPr>
              <w:widowControl/>
              <w:jc w:val="center"/>
              <w:rPr>
                <w:rFonts w:ascii="宋体" w:hAnsi="宋体"/>
                <w:color w:val="000000" w:themeColor="text1"/>
                <w:sz w:val="22"/>
                <w:szCs w:val="22"/>
              </w:rPr>
            </w:pPr>
            <w:r>
              <w:rPr>
                <w:rFonts w:ascii="宋体" w:hAnsi="宋体" w:hint="eastAsia"/>
                <w:color w:val="000000" w:themeColor="text1"/>
                <w:sz w:val="22"/>
                <w:szCs w:val="22"/>
              </w:rPr>
              <w:t>是</w:t>
            </w:r>
          </w:p>
        </w:tc>
      </w:tr>
      <w:tr w:rsidR="000A73C2" w14:paraId="28018237" w14:textId="77777777" w:rsidTr="004B12D0">
        <w:trPr>
          <w:trHeight w:val="325"/>
          <w:jc w:val="center"/>
        </w:trPr>
        <w:tc>
          <w:tcPr>
            <w:tcW w:w="327" w:type="pct"/>
            <w:noWrap/>
            <w:vAlign w:val="center"/>
          </w:tcPr>
          <w:p w14:paraId="2FCF8B48" w14:textId="5D519A17" w:rsidR="000A73C2" w:rsidRDefault="000A73C2" w:rsidP="000A73C2">
            <w:pPr>
              <w:widowControl/>
              <w:jc w:val="center"/>
              <w:rPr>
                <w:rFonts w:ascii="宋体" w:hAnsi="宋体"/>
                <w:color w:val="000000" w:themeColor="text1"/>
                <w:sz w:val="22"/>
                <w:szCs w:val="22"/>
              </w:rPr>
            </w:pPr>
            <w:r>
              <w:rPr>
                <w:rFonts w:ascii="宋体" w:hAnsi="宋体" w:hint="eastAsia"/>
                <w:color w:val="000000" w:themeColor="text1"/>
                <w:sz w:val="22"/>
                <w:szCs w:val="22"/>
              </w:rPr>
              <w:t>4</w:t>
            </w:r>
          </w:p>
        </w:tc>
        <w:tc>
          <w:tcPr>
            <w:tcW w:w="2950" w:type="pct"/>
            <w:noWrap/>
            <w:vAlign w:val="center"/>
          </w:tcPr>
          <w:p w14:paraId="481F1E33" w14:textId="08E28BD1" w:rsidR="000A73C2" w:rsidRDefault="000A73C2" w:rsidP="000A73C2">
            <w:pPr>
              <w:widowControl/>
              <w:jc w:val="center"/>
              <w:rPr>
                <w:rFonts w:ascii="宋体" w:hAnsi="宋体"/>
                <w:color w:val="000000" w:themeColor="text1"/>
                <w:sz w:val="22"/>
                <w:szCs w:val="22"/>
              </w:rPr>
            </w:pPr>
            <w:r>
              <w:rPr>
                <w:rFonts w:ascii="宋体" w:hAnsi="宋体" w:hint="eastAsia"/>
                <w:color w:val="000000" w:themeColor="text1"/>
                <w:sz w:val="22"/>
                <w:szCs w:val="22"/>
              </w:rPr>
              <w:t>UI</w:t>
            </w:r>
            <w:r w:rsidR="009C3847">
              <w:rPr>
                <w:rFonts w:ascii="宋体" w:hAnsi="宋体" w:hint="eastAsia"/>
                <w:color w:val="000000" w:themeColor="text1"/>
                <w:sz w:val="22"/>
                <w:szCs w:val="22"/>
              </w:rPr>
              <w:t>页面设计及</w:t>
            </w:r>
            <w:r>
              <w:rPr>
                <w:rFonts w:ascii="宋体" w:hAnsi="宋体" w:hint="eastAsia"/>
                <w:color w:val="000000" w:themeColor="text1"/>
                <w:sz w:val="22"/>
                <w:szCs w:val="22"/>
              </w:rPr>
              <w:t>确认</w:t>
            </w:r>
            <w:r w:rsidR="009C3847">
              <w:rPr>
                <w:rFonts w:ascii="宋体" w:hAnsi="宋体" w:hint="eastAsia"/>
                <w:color w:val="000000" w:themeColor="text1"/>
                <w:sz w:val="22"/>
                <w:szCs w:val="22"/>
              </w:rPr>
              <w:t>（定制性开发功能）</w:t>
            </w:r>
          </w:p>
        </w:tc>
        <w:tc>
          <w:tcPr>
            <w:tcW w:w="654" w:type="pct"/>
            <w:noWrap/>
            <w:vAlign w:val="center"/>
          </w:tcPr>
          <w:p w14:paraId="6CD66A95" w14:textId="6872C7EC" w:rsidR="000A73C2" w:rsidRDefault="000A73C2" w:rsidP="00E52834">
            <w:pPr>
              <w:widowControl/>
              <w:rPr>
                <w:rFonts w:ascii="宋体" w:hAnsi="宋体"/>
                <w:color w:val="000000" w:themeColor="text1"/>
                <w:sz w:val="22"/>
                <w:szCs w:val="22"/>
              </w:rPr>
            </w:pPr>
            <w:r>
              <w:rPr>
                <w:rFonts w:ascii="宋体" w:hAnsi="宋体" w:hint="eastAsia"/>
                <w:color w:val="000000" w:themeColor="text1"/>
                <w:sz w:val="22"/>
                <w:szCs w:val="22"/>
              </w:rPr>
              <w:t>2</w:t>
            </w:r>
            <w:r>
              <w:rPr>
                <w:rFonts w:ascii="宋体" w:hAnsi="宋体"/>
                <w:color w:val="000000" w:themeColor="text1"/>
                <w:sz w:val="22"/>
                <w:szCs w:val="22"/>
              </w:rPr>
              <w:t>026-0</w:t>
            </w:r>
            <w:r w:rsidR="00E52834">
              <w:rPr>
                <w:rFonts w:ascii="宋体" w:hAnsi="宋体"/>
                <w:color w:val="000000" w:themeColor="text1"/>
                <w:sz w:val="22"/>
                <w:szCs w:val="22"/>
              </w:rPr>
              <w:t>7</w:t>
            </w:r>
            <w:r>
              <w:rPr>
                <w:rFonts w:ascii="宋体" w:hAnsi="宋体"/>
                <w:color w:val="000000" w:themeColor="text1"/>
                <w:sz w:val="22"/>
                <w:szCs w:val="22"/>
              </w:rPr>
              <w:t>-</w:t>
            </w:r>
            <w:r w:rsidR="009C3847">
              <w:rPr>
                <w:rFonts w:ascii="宋体" w:hAnsi="宋体"/>
                <w:color w:val="000000" w:themeColor="text1"/>
                <w:sz w:val="22"/>
                <w:szCs w:val="22"/>
              </w:rPr>
              <w:t>15</w:t>
            </w:r>
          </w:p>
        </w:tc>
        <w:tc>
          <w:tcPr>
            <w:tcW w:w="654" w:type="pct"/>
            <w:noWrap/>
            <w:vAlign w:val="center"/>
          </w:tcPr>
          <w:p w14:paraId="78C3D115" w14:textId="795B1183" w:rsidR="000A73C2" w:rsidRDefault="000A73C2" w:rsidP="00E52834">
            <w:pPr>
              <w:widowControl/>
              <w:rPr>
                <w:rFonts w:ascii="宋体" w:hAnsi="宋体"/>
                <w:color w:val="000000" w:themeColor="text1"/>
                <w:sz w:val="22"/>
                <w:szCs w:val="22"/>
              </w:rPr>
            </w:pPr>
            <w:r>
              <w:rPr>
                <w:rFonts w:ascii="宋体" w:hAnsi="宋体" w:hint="eastAsia"/>
                <w:color w:val="000000" w:themeColor="text1"/>
                <w:sz w:val="22"/>
                <w:szCs w:val="22"/>
              </w:rPr>
              <w:t>2</w:t>
            </w:r>
            <w:r>
              <w:rPr>
                <w:rFonts w:ascii="宋体" w:hAnsi="宋体"/>
                <w:color w:val="000000" w:themeColor="text1"/>
                <w:sz w:val="22"/>
                <w:szCs w:val="22"/>
              </w:rPr>
              <w:t>026-0</w:t>
            </w:r>
            <w:r w:rsidR="00E52834">
              <w:rPr>
                <w:rFonts w:ascii="宋体" w:hAnsi="宋体"/>
                <w:color w:val="000000" w:themeColor="text1"/>
                <w:sz w:val="22"/>
                <w:szCs w:val="22"/>
              </w:rPr>
              <w:t>7</w:t>
            </w:r>
            <w:r>
              <w:rPr>
                <w:rFonts w:ascii="宋体" w:hAnsi="宋体"/>
                <w:color w:val="000000" w:themeColor="text1"/>
                <w:sz w:val="22"/>
                <w:szCs w:val="22"/>
              </w:rPr>
              <w:t>-</w:t>
            </w:r>
            <w:r w:rsidR="004E774F">
              <w:rPr>
                <w:rFonts w:ascii="宋体" w:hAnsi="宋体"/>
                <w:color w:val="000000" w:themeColor="text1"/>
                <w:sz w:val="22"/>
                <w:szCs w:val="22"/>
              </w:rPr>
              <w:t>20</w:t>
            </w:r>
          </w:p>
        </w:tc>
        <w:tc>
          <w:tcPr>
            <w:tcW w:w="415" w:type="pct"/>
            <w:vAlign w:val="center"/>
          </w:tcPr>
          <w:p w14:paraId="0B3915AF" w14:textId="77777777" w:rsidR="000A73C2" w:rsidRDefault="000A73C2" w:rsidP="000A73C2">
            <w:pPr>
              <w:widowControl/>
              <w:jc w:val="center"/>
              <w:rPr>
                <w:rFonts w:ascii="宋体" w:hAnsi="宋体"/>
                <w:color w:val="000000" w:themeColor="text1"/>
                <w:sz w:val="22"/>
                <w:szCs w:val="22"/>
              </w:rPr>
            </w:pPr>
            <w:r>
              <w:rPr>
                <w:rFonts w:ascii="宋体" w:hAnsi="宋体" w:hint="eastAsia"/>
                <w:color w:val="000000" w:themeColor="text1"/>
                <w:sz w:val="22"/>
                <w:szCs w:val="22"/>
              </w:rPr>
              <w:t>是</w:t>
            </w:r>
          </w:p>
        </w:tc>
      </w:tr>
      <w:tr w:rsidR="000A73C2" w14:paraId="0959BEFC" w14:textId="77777777" w:rsidTr="004B12D0">
        <w:trPr>
          <w:trHeight w:val="325"/>
          <w:jc w:val="center"/>
        </w:trPr>
        <w:tc>
          <w:tcPr>
            <w:tcW w:w="327" w:type="pct"/>
            <w:noWrap/>
            <w:vAlign w:val="center"/>
          </w:tcPr>
          <w:p w14:paraId="5CED2ED4" w14:textId="73B0B676" w:rsidR="000A73C2" w:rsidRDefault="000A73C2" w:rsidP="000A73C2">
            <w:pPr>
              <w:widowControl/>
              <w:jc w:val="center"/>
              <w:rPr>
                <w:rFonts w:ascii="宋体" w:hAnsi="宋体"/>
                <w:color w:val="000000" w:themeColor="text1"/>
                <w:sz w:val="22"/>
                <w:szCs w:val="22"/>
              </w:rPr>
            </w:pPr>
            <w:r>
              <w:rPr>
                <w:rFonts w:ascii="宋体" w:hAnsi="宋体" w:hint="eastAsia"/>
                <w:color w:val="000000" w:themeColor="text1"/>
                <w:sz w:val="22"/>
                <w:szCs w:val="22"/>
              </w:rPr>
              <w:t>5</w:t>
            </w:r>
          </w:p>
        </w:tc>
        <w:tc>
          <w:tcPr>
            <w:tcW w:w="2950" w:type="pct"/>
            <w:noWrap/>
            <w:vAlign w:val="center"/>
          </w:tcPr>
          <w:p w14:paraId="122A535C" w14:textId="4B5C7804" w:rsidR="000A73C2" w:rsidRDefault="000A73C2" w:rsidP="000A73C2">
            <w:pPr>
              <w:widowControl/>
              <w:jc w:val="center"/>
              <w:rPr>
                <w:rFonts w:ascii="宋体" w:hAnsi="宋体"/>
                <w:color w:val="000000" w:themeColor="text1"/>
                <w:sz w:val="22"/>
                <w:szCs w:val="22"/>
              </w:rPr>
            </w:pPr>
            <w:r>
              <w:rPr>
                <w:rFonts w:ascii="宋体" w:hAnsi="宋体" w:hint="eastAsia"/>
                <w:color w:val="000000" w:themeColor="text1"/>
                <w:sz w:val="22"/>
                <w:szCs w:val="22"/>
              </w:rPr>
              <w:t>前后端核心代码开发（</w:t>
            </w:r>
            <w:r w:rsidR="009C3847">
              <w:rPr>
                <w:rFonts w:ascii="宋体" w:hAnsi="宋体" w:hint="eastAsia"/>
                <w:color w:val="000000" w:themeColor="text1"/>
                <w:sz w:val="22"/>
                <w:szCs w:val="22"/>
              </w:rPr>
              <w:t>定制性</w:t>
            </w:r>
            <w:r>
              <w:rPr>
                <w:rFonts w:ascii="宋体" w:hAnsi="宋体" w:hint="eastAsia"/>
                <w:color w:val="000000" w:themeColor="text1"/>
                <w:sz w:val="22"/>
                <w:szCs w:val="22"/>
              </w:rPr>
              <w:t>的二开代码）</w:t>
            </w:r>
          </w:p>
        </w:tc>
        <w:tc>
          <w:tcPr>
            <w:tcW w:w="654" w:type="pct"/>
            <w:noWrap/>
            <w:vAlign w:val="center"/>
          </w:tcPr>
          <w:p w14:paraId="7CCCA9D0" w14:textId="510205CB" w:rsidR="000A73C2" w:rsidRDefault="000A73C2" w:rsidP="00E52834">
            <w:pPr>
              <w:widowControl/>
              <w:rPr>
                <w:rFonts w:ascii="宋体" w:hAnsi="宋体"/>
                <w:color w:val="000000" w:themeColor="text1"/>
                <w:sz w:val="22"/>
                <w:szCs w:val="22"/>
              </w:rPr>
            </w:pPr>
            <w:r>
              <w:rPr>
                <w:rFonts w:ascii="宋体" w:hAnsi="宋体" w:hint="eastAsia"/>
                <w:color w:val="000000" w:themeColor="text1"/>
                <w:sz w:val="22"/>
                <w:szCs w:val="22"/>
              </w:rPr>
              <w:t>2</w:t>
            </w:r>
            <w:r>
              <w:rPr>
                <w:rFonts w:ascii="宋体" w:hAnsi="宋体"/>
                <w:color w:val="000000" w:themeColor="text1"/>
                <w:sz w:val="22"/>
                <w:szCs w:val="22"/>
              </w:rPr>
              <w:t>026-0</w:t>
            </w:r>
            <w:r w:rsidR="00E52834">
              <w:rPr>
                <w:rFonts w:ascii="宋体" w:hAnsi="宋体"/>
                <w:color w:val="000000" w:themeColor="text1"/>
                <w:sz w:val="22"/>
                <w:szCs w:val="22"/>
              </w:rPr>
              <w:t>7</w:t>
            </w:r>
            <w:r>
              <w:rPr>
                <w:rFonts w:ascii="宋体" w:hAnsi="宋体"/>
                <w:color w:val="000000" w:themeColor="text1"/>
                <w:sz w:val="22"/>
                <w:szCs w:val="22"/>
              </w:rPr>
              <w:t>-</w:t>
            </w:r>
            <w:r w:rsidR="004E774F">
              <w:rPr>
                <w:rFonts w:ascii="宋体" w:hAnsi="宋体"/>
                <w:color w:val="000000" w:themeColor="text1"/>
                <w:sz w:val="22"/>
                <w:szCs w:val="22"/>
              </w:rPr>
              <w:t>21</w:t>
            </w:r>
          </w:p>
        </w:tc>
        <w:tc>
          <w:tcPr>
            <w:tcW w:w="654" w:type="pct"/>
            <w:noWrap/>
            <w:vAlign w:val="center"/>
          </w:tcPr>
          <w:p w14:paraId="529B9602" w14:textId="429E7F46" w:rsidR="000A73C2" w:rsidRDefault="000A73C2" w:rsidP="00E52834">
            <w:pPr>
              <w:widowControl/>
              <w:rPr>
                <w:rFonts w:ascii="宋体" w:hAnsi="宋体"/>
                <w:color w:val="000000" w:themeColor="text1"/>
                <w:sz w:val="22"/>
                <w:szCs w:val="22"/>
              </w:rPr>
            </w:pPr>
            <w:r>
              <w:rPr>
                <w:rFonts w:ascii="宋体" w:hAnsi="宋体" w:hint="eastAsia"/>
                <w:color w:val="000000" w:themeColor="text1"/>
                <w:sz w:val="22"/>
                <w:szCs w:val="22"/>
              </w:rPr>
              <w:t>2</w:t>
            </w:r>
            <w:r>
              <w:rPr>
                <w:rFonts w:ascii="宋体" w:hAnsi="宋体"/>
                <w:color w:val="000000" w:themeColor="text1"/>
                <w:sz w:val="22"/>
                <w:szCs w:val="22"/>
              </w:rPr>
              <w:t>026-0</w:t>
            </w:r>
            <w:r w:rsidR="00E52834">
              <w:rPr>
                <w:rFonts w:ascii="宋体" w:hAnsi="宋体"/>
                <w:color w:val="000000" w:themeColor="text1"/>
                <w:sz w:val="22"/>
                <w:szCs w:val="22"/>
              </w:rPr>
              <w:t>8</w:t>
            </w:r>
            <w:r>
              <w:rPr>
                <w:rFonts w:ascii="宋体" w:hAnsi="宋体"/>
                <w:color w:val="000000" w:themeColor="text1"/>
                <w:sz w:val="22"/>
                <w:szCs w:val="22"/>
              </w:rPr>
              <w:t>-</w:t>
            </w:r>
            <w:r w:rsidR="004E774F">
              <w:rPr>
                <w:rFonts w:ascii="宋体" w:hAnsi="宋体"/>
                <w:color w:val="000000" w:themeColor="text1"/>
                <w:sz w:val="22"/>
                <w:szCs w:val="22"/>
              </w:rPr>
              <w:t>31</w:t>
            </w:r>
          </w:p>
        </w:tc>
        <w:tc>
          <w:tcPr>
            <w:tcW w:w="415" w:type="pct"/>
            <w:vAlign w:val="center"/>
          </w:tcPr>
          <w:p w14:paraId="35D6B7E6" w14:textId="77777777" w:rsidR="000A73C2" w:rsidRDefault="000A73C2" w:rsidP="000A73C2">
            <w:pPr>
              <w:widowControl/>
              <w:jc w:val="center"/>
              <w:rPr>
                <w:rFonts w:ascii="宋体" w:hAnsi="宋体"/>
                <w:color w:val="000000" w:themeColor="text1"/>
                <w:sz w:val="22"/>
                <w:szCs w:val="22"/>
              </w:rPr>
            </w:pPr>
            <w:r>
              <w:rPr>
                <w:rFonts w:ascii="宋体" w:hAnsi="宋体" w:hint="eastAsia"/>
                <w:color w:val="000000" w:themeColor="text1"/>
                <w:sz w:val="22"/>
                <w:szCs w:val="22"/>
              </w:rPr>
              <w:t>是</w:t>
            </w:r>
          </w:p>
        </w:tc>
      </w:tr>
      <w:tr w:rsidR="000A73C2" w14:paraId="28A0B28A" w14:textId="77777777" w:rsidTr="004B12D0">
        <w:trPr>
          <w:trHeight w:val="325"/>
          <w:jc w:val="center"/>
        </w:trPr>
        <w:tc>
          <w:tcPr>
            <w:tcW w:w="327" w:type="pct"/>
            <w:noWrap/>
            <w:vAlign w:val="center"/>
          </w:tcPr>
          <w:p w14:paraId="53008783" w14:textId="6A3A2DA5" w:rsidR="000A73C2" w:rsidRDefault="000A73C2" w:rsidP="000A73C2">
            <w:pPr>
              <w:widowControl/>
              <w:jc w:val="center"/>
              <w:rPr>
                <w:rFonts w:ascii="宋体" w:hAnsi="宋体"/>
                <w:color w:val="000000" w:themeColor="text1"/>
                <w:sz w:val="22"/>
                <w:szCs w:val="22"/>
              </w:rPr>
            </w:pPr>
            <w:r>
              <w:rPr>
                <w:rFonts w:ascii="宋体" w:hAnsi="宋体" w:hint="eastAsia"/>
                <w:color w:val="000000" w:themeColor="text1"/>
                <w:sz w:val="22"/>
                <w:szCs w:val="22"/>
              </w:rPr>
              <w:t>6</w:t>
            </w:r>
          </w:p>
        </w:tc>
        <w:tc>
          <w:tcPr>
            <w:tcW w:w="2950" w:type="pct"/>
            <w:noWrap/>
            <w:vAlign w:val="center"/>
          </w:tcPr>
          <w:p w14:paraId="565B8EBF" w14:textId="35FA1AB9" w:rsidR="000A73C2" w:rsidRDefault="000A73C2" w:rsidP="00E52834">
            <w:pPr>
              <w:widowControl/>
              <w:jc w:val="center"/>
              <w:rPr>
                <w:rFonts w:ascii="宋体" w:hAnsi="宋体"/>
                <w:color w:val="000000" w:themeColor="text1"/>
                <w:sz w:val="22"/>
                <w:szCs w:val="22"/>
              </w:rPr>
            </w:pPr>
            <w:r>
              <w:rPr>
                <w:rFonts w:ascii="宋体" w:hAnsi="宋体" w:hint="eastAsia"/>
                <w:color w:val="000000" w:themeColor="text1"/>
                <w:sz w:val="22"/>
                <w:szCs w:val="22"/>
              </w:rPr>
              <w:t>外围系统的接口开发（O</w:t>
            </w:r>
            <w:r>
              <w:rPr>
                <w:rFonts w:ascii="宋体" w:hAnsi="宋体"/>
                <w:color w:val="000000" w:themeColor="text1"/>
                <w:sz w:val="22"/>
                <w:szCs w:val="22"/>
              </w:rPr>
              <w:t>A</w:t>
            </w:r>
            <w:r>
              <w:rPr>
                <w:rFonts w:ascii="宋体" w:hAnsi="宋体" w:hint="eastAsia"/>
                <w:color w:val="000000" w:themeColor="text1"/>
                <w:sz w:val="22"/>
                <w:szCs w:val="22"/>
              </w:rPr>
              <w:t>接口</w:t>
            </w:r>
            <w:r w:rsidR="00A337DD">
              <w:rPr>
                <w:rFonts w:ascii="宋体" w:hAnsi="宋体" w:hint="eastAsia"/>
                <w:color w:val="000000" w:themeColor="text1"/>
                <w:sz w:val="22"/>
                <w:szCs w:val="22"/>
              </w:rPr>
              <w:t>、企微</w:t>
            </w:r>
            <w:r w:rsidR="00E52834">
              <w:rPr>
                <w:rFonts w:ascii="宋体" w:hAnsi="宋体" w:hint="eastAsia"/>
                <w:color w:val="000000" w:themeColor="text1"/>
                <w:sz w:val="22"/>
                <w:szCs w:val="22"/>
              </w:rPr>
              <w:t>、S</w:t>
            </w:r>
            <w:r w:rsidR="00E52834">
              <w:rPr>
                <w:rFonts w:ascii="宋体" w:hAnsi="宋体"/>
                <w:color w:val="000000" w:themeColor="text1"/>
                <w:sz w:val="22"/>
                <w:szCs w:val="22"/>
              </w:rPr>
              <w:t>F</w:t>
            </w:r>
            <w:r w:rsidR="00E52834">
              <w:rPr>
                <w:rFonts w:ascii="宋体" w:hAnsi="宋体" w:hint="eastAsia"/>
                <w:color w:val="000000" w:themeColor="text1"/>
                <w:sz w:val="22"/>
                <w:szCs w:val="22"/>
              </w:rPr>
              <w:t>、S</w:t>
            </w:r>
            <w:r w:rsidR="00E52834">
              <w:rPr>
                <w:rFonts w:ascii="宋体" w:hAnsi="宋体"/>
                <w:color w:val="000000" w:themeColor="text1"/>
                <w:sz w:val="22"/>
                <w:szCs w:val="22"/>
              </w:rPr>
              <w:t>RM</w:t>
            </w:r>
            <w:r w:rsidR="00E52834">
              <w:rPr>
                <w:rFonts w:ascii="宋体" w:hAnsi="宋体" w:hint="eastAsia"/>
                <w:color w:val="000000" w:themeColor="text1"/>
                <w:sz w:val="22"/>
                <w:szCs w:val="22"/>
              </w:rPr>
              <w:t>、SA</w:t>
            </w:r>
            <w:r w:rsidR="00E52834">
              <w:rPr>
                <w:rFonts w:ascii="宋体" w:hAnsi="宋体"/>
                <w:color w:val="000000" w:themeColor="text1"/>
                <w:sz w:val="22"/>
                <w:szCs w:val="22"/>
              </w:rPr>
              <w:t>P</w:t>
            </w:r>
            <w:r w:rsidR="00E52834">
              <w:rPr>
                <w:rFonts w:ascii="宋体" w:hAnsi="宋体" w:hint="eastAsia"/>
                <w:color w:val="000000" w:themeColor="text1"/>
                <w:sz w:val="22"/>
                <w:szCs w:val="22"/>
              </w:rPr>
              <w:t>、</w:t>
            </w:r>
            <w:r w:rsidR="00E52834">
              <w:rPr>
                <w:rFonts w:ascii="宋体" w:hAnsi="宋体"/>
                <w:color w:val="000000" w:themeColor="text1"/>
                <w:sz w:val="22"/>
                <w:szCs w:val="22"/>
              </w:rPr>
              <w:t>CRM</w:t>
            </w:r>
            <w:r w:rsidR="00A337DD">
              <w:rPr>
                <w:rFonts w:ascii="宋体" w:hAnsi="宋体" w:hint="eastAsia"/>
                <w:color w:val="000000" w:themeColor="text1"/>
                <w:sz w:val="22"/>
                <w:szCs w:val="22"/>
              </w:rPr>
              <w:t>对接</w:t>
            </w:r>
            <w:r>
              <w:rPr>
                <w:rFonts w:ascii="宋体" w:hAnsi="宋体" w:hint="eastAsia"/>
                <w:color w:val="000000" w:themeColor="text1"/>
                <w:sz w:val="22"/>
                <w:szCs w:val="22"/>
              </w:rPr>
              <w:t>）</w:t>
            </w:r>
          </w:p>
        </w:tc>
        <w:tc>
          <w:tcPr>
            <w:tcW w:w="654" w:type="pct"/>
            <w:noWrap/>
            <w:vAlign w:val="center"/>
          </w:tcPr>
          <w:p w14:paraId="11800D48" w14:textId="52273FFE" w:rsidR="000A73C2" w:rsidRDefault="000A73C2" w:rsidP="00E52834">
            <w:pPr>
              <w:widowControl/>
              <w:rPr>
                <w:rFonts w:ascii="宋体" w:hAnsi="宋体"/>
                <w:color w:val="000000" w:themeColor="text1"/>
                <w:sz w:val="22"/>
                <w:szCs w:val="22"/>
              </w:rPr>
            </w:pPr>
            <w:r>
              <w:rPr>
                <w:rFonts w:ascii="宋体" w:hAnsi="宋体" w:hint="eastAsia"/>
                <w:color w:val="000000" w:themeColor="text1"/>
                <w:sz w:val="22"/>
                <w:szCs w:val="22"/>
              </w:rPr>
              <w:t>2</w:t>
            </w:r>
            <w:r>
              <w:rPr>
                <w:rFonts w:ascii="宋体" w:hAnsi="宋体"/>
                <w:color w:val="000000" w:themeColor="text1"/>
                <w:sz w:val="22"/>
                <w:szCs w:val="22"/>
              </w:rPr>
              <w:t>026-0</w:t>
            </w:r>
            <w:r w:rsidR="00E52834">
              <w:rPr>
                <w:rFonts w:ascii="宋体" w:hAnsi="宋体"/>
                <w:color w:val="000000" w:themeColor="text1"/>
                <w:sz w:val="22"/>
                <w:szCs w:val="22"/>
              </w:rPr>
              <w:t>8</w:t>
            </w:r>
            <w:r>
              <w:rPr>
                <w:rFonts w:ascii="宋体" w:hAnsi="宋体"/>
                <w:color w:val="000000" w:themeColor="text1"/>
                <w:sz w:val="22"/>
                <w:szCs w:val="22"/>
              </w:rPr>
              <w:t>-</w:t>
            </w:r>
            <w:r w:rsidR="00E52834">
              <w:rPr>
                <w:rFonts w:ascii="宋体" w:hAnsi="宋体"/>
                <w:color w:val="000000" w:themeColor="text1"/>
                <w:sz w:val="22"/>
                <w:szCs w:val="22"/>
              </w:rPr>
              <w:t>10</w:t>
            </w:r>
          </w:p>
        </w:tc>
        <w:tc>
          <w:tcPr>
            <w:tcW w:w="654" w:type="pct"/>
            <w:noWrap/>
            <w:vAlign w:val="center"/>
          </w:tcPr>
          <w:p w14:paraId="788A391A" w14:textId="39297F37" w:rsidR="000A73C2" w:rsidRDefault="000A73C2" w:rsidP="00E52834">
            <w:pPr>
              <w:widowControl/>
              <w:rPr>
                <w:rFonts w:ascii="宋体" w:hAnsi="宋体"/>
                <w:color w:val="000000" w:themeColor="text1"/>
                <w:sz w:val="22"/>
                <w:szCs w:val="22"/>
              </w:rPr>
            </w:pPr>
            <w:r>
              <w:rPr>
                <w:rFonts w:ascii="宋体" w:hAnsi="宋体" w:hint="eastAsia"/>
                <w:color w:val="000000" w:themeColor="text1"/>
                <w:sz w:val="22"/>
                <w:szCs w:val="22"/>
              </w:rPr>
              <w:t>2</w:t>
            </w:r>
            <w:r>
              <w:rPr>
                <w:rFonts w:ascii="宋体" w:hAnsi="宋体"/>
                <w:color w:val="000000" w:themeColor="text1"/>
                <w:sz w:val="22"/>
                <w:szCs w:val="22"/>
              </w:rPr>
              <w:t>026-0</w:t>
            </w:r>
            <w:r w:rsidR="00E52834">
              <w:rPr>
                <w:rFonts w:ascii="宋体" w:hAnsi="宋体"/>
                <w:color w:val="000000" w:themeColor="text1"/>
                <w:sz w:val="22"/>
                <w:szCs w:val="22"/>
              </w:rPr>
              <w:t>8</w:t>
            </w:r>
            <w:r>
              <w:rPr>
                <w:rFonts w:ascii="宋体" w:hAnsi="宋体"/>
                <w:color w:val="000000" w:themeColor="text1"/>
                <w:sz w:val="22"/>
                <w:szCs w:val="22"/>
              </w:rPr>
              <w:t>-</w:t>
            </w:r>
            <w:r w:rsidR="004E774F">
              <w:rPr>
                <w:rFonts w:ascii="宋体" w:hAnsi="宋体"/>
                <w:color w:val="000000" w:themeColor="text1"/>
                <w:sz w:val="22"/>
                <w:szCs w:val="22"/>
              </w:rPr>
              <w:t>31</w:t>
            </w:r>
          </w:p>
        </w:tc>
        <w:tc>
          <w:tcPr>
            <w:tcW w:w="415" w:type="pct"/>
            <w:vAlign w:val="center"/>
          </w:tcPr>
          <w:p w14:paraId="69BD9241" w14:textId="77777777" w:rsidR="000A73C2" w:rsidRDefault="000A73C2" w:rsidP="000A73C2">
            <w:pPr>
              <w:widowControl/>
              <w:jc w:val="center"/>
              <w:rPr>
                <w:rFonts w:ascii="宋体" w:hAnsi="宋体"/>
                <w:color w:val="000000" w:themeColor="text1"/>
                <w:sz w:val="22"/>
                <w:szCs w:val="22"/>
              </w:rPr>
            </w:pPr>
            <w:r>
              <w:rPr>
                <w:rFonts w:ascii="宋体" w:hAnsi="宋体" w:hint="eastAsia"/>
                <w:color w:val="000000" w:themeColor="text1"/>
                <w:sz w:val="22"/>
                <w:szCs w:val="22"/>
              </w:rPr>
              <w:t>是</w:t>
            </w:r>
          </w:p>
        </w:tc>
      </w:tr>
      <w:tr w:rsidR="000A73C2" w14:paraId="16702FCB" w14:textId="77777777" w:rsidTr="004B12D0">
        <w:trPr>
          <w:trHeight w:val="325"/>
          <w:jc w:val="center"/>
        </w:trPr>
        <w:tc>
          <w:tcPr>
            <w:tcW w:w="327" w:type="pct"/>
            <w:noWrap/>
            <w:vAlign w:val="center"/>
          </w:tcPr>
          <w:p w14:paraId="37EE1354" w14:textId="2FA5FEBC" w:rsidR="000A73C2" w:rsidRDefault="000A73C2" w:rsidP="000A73C2">
            <w:pPr>
              <w:widowControl/>
              <w:jc w:val="center"/>
              <w:rPr>
                <w:rFonts w:ascii="宋体" w:hAnsi="宋体"/>
                <w:color w:val="000000" w:themeColor="text1"/>
                <w:sz w:val="22"/>
                <w:szCs w:val="22"/>
              </w:rPr>
            </w:pPr>
            <w:r>
              <w:rPr>
                <w:rFonts w:ascii="宋体" w:hAnsi="宋体" w:hint="eastAsia"/>
                <w:color w:val="000000" w:themeColor="text1"/>
                <w:sz w:val="22"/>
                <w:szCs w:val="22"/>
              </w:rPr>
              <w:t>7</w:t>
            </w:r>
          </w:p>
        </w:tc>
        <w:tc>
          <w:tcPr>
            <w:tcW w:w="2950" w:type="pct"/>
            <w:noWrap/>
            <w:vAlign w:val="center"/>
          </w:tcPr>
          <w:p w14:paraId="43684406" w14:textId="77777777" w:rsidR="000A73C2" w:rsidRDefault="000A73C2" w:rsidP="000A73C2">
            <w:pPr>
              <w:widowControl/>
              <w:jc w:val="center"/>
              <w:rPr>
                <w:rFonts w:ascii="宋体" w:hAnsi="宋体"/>
                <w:color w:val="000000" w:themeColor="text1"/>
                <w:sz w:val="22"/>
                <w:szCs w:val="22"/>
              </w:rPr>
            </w:pPr>
            <w:r>
              <w:rPr>
                <w:rFonts w:ascii="宋体" w:hAnsi="宋体" w:hint="eastAsia"/>
                <w:color w:val="000000" w:themeColor="text1"/>
                <w:sz w:val="22"/>
                <w:szCs w:val="22"/>
              </w:rPr>
              <w:t>系统测试及组织用户培训</w:t>
            </w:r>
          </w:p>
        </w:tc>
        <w:tc>
          <w:tcPr>
            <w:tcW w:w="654" w:type="pct"/>
            <w:noWrap/>
            <w:vAlign w:val="center"/>
          </w:tcPr>
          <w:p w14:paraId="1206711A" w14:textId="321987DD" w:rsidR="000A73C2" w:rsidRDefault="000A73C2" w:rsidP="00E52834">
            <w:pPr>
              <w:widowControl/>
              <w:rPr>
                <w:rFonts w:ascii="宋体" w:hAnsi="宋体"/>
                <w:color w:val="000000" w:themeColor="text1"/>
                <w:sz w:val="22"/>
                <w:szCs w:val="22"/>
              </w:rPr>
            </w:pPr>
            <w:r>
              <w:rPr>
                <w:rFonts w:ascii="宋体" w:hAnsi="宋体" w:hint="eastAsia"/>
                <w:color w:val="000000" w:themeColor="text1"/>
                <w:sz w:val="22"/>
                <w:szCs w:val="22"/>
              </w:rPr>
              <w:t>2</w:t>
            </w:r>
            <w:r>
              <w:rPr>
                <w:rFonts w:ascii="宋体" w:hAnsi="宋体"/>
                <w:color w:val="000000" w:themeColor="text1"/>
                <w:sz w:val="22"/>
                <w:szCs w:val="22"/>
              </w:rPr>
              <w:t>026-0</w:t>
            </w:r>
            <w:r w:rsidR="00E52834">
              <w:rPr>
                <w:rFonts w:ascii="宋体" w:hAnsi="宋体"/>
                <w:color w:val="000000" w:themeColor="text1"/>
                <w:sz w:val="22"/>
                <w:szCs w:val="22"/>
              </w:rPr>
              <w:t>9</w:t>
            </w:r>
            <w:r>
              <w:rPr>
                <w:rFonts w:ascii="宋体" w:hAnsi="宋体"/>
                <w:color w:val="000000" w:themeColor="text1"/>
                <w:sz w:val="22"/>
                <w:szCs w:val="22"/>
              </w:rPr>
              <w:t>-</w:t>
            </w:r>
            <w:r w:rsidR="004E774F">
              <w:rPr>
                <w:rFonts w:ascii="宋体" w:hAnsi="宋体"/>
                <w:color w:val="000000" w:themeColor="text1"/>
                <w:sz w:val="22"/>
                <w:szCs w:val="22"/>
              </w:rPr>
              <w:t>01</w:t>
            </w:r>
          </w:p>
        </w:tc>
        <w:tc>
          <w:tcPr>
            <w:tcW w:w="654" w:type="pct"/>
            <w:noWrap/>
            <w:vAlign w:val="center"/>
          </w:tcPr>
          <w:p w14:paraId="1C2D9A89" w14:textId="3AF955D8" w:rsidR="000A73C2" w:rsidRDefault="000A73C2" w:rsidP="00E52834">
            <w:pPr>
              <w:widowControl/>
              <w:rPr>
                <w:rFonts w:ascii="宋体" w:hAnsi="宋体"/>
                <w:color w:val="000000" w:themeColor="text1"/>
                <w:sz w:val="22"/>
                <w:szCs w:val="22"/>
              </w:rPr>
            </w:pPr>
            <w:r>
              <w:rPr>
                <w:rFonts w:ascii="宋体" w:hAnsi="宋体" w:hint="eastAsia"/>
                <w:color w:val="000000" w:themeColor="text1"/>
                <w:sz w:val="22"/>
                <w:szCs w:val="22"/>
              </w:rPr>
              <w:t>2</w:t>
            </w:r>
            <w:r>
              <w:rPr>
                <w:rFonts w:ascii="宋体" w:hAnsi="宋体"/>
                <w:color w:val="000000" w:themeColor="text1"/>
                <w:sz w:val="22"/>
                <w:szCs w:val="22"/>
              </w:rPr>
              <w:t>026-</w:t>
            </w:r>
            <w:r w:rsidR="004E774F">
              <w:rPr>
                <w:rFonts w:ascii="宋体" w:hAnsi="宋体"/>
                <w:color w:val="000000" w:themeColor="text1"/>
                <w:sz w:val="22"/>
                <w:szCs w:val="22"/>
              </w:rPr>
              <w:t>0</w:t>
            </w:r>
            <w:r w:rsidR="00E52834">
              <w:rPr>
                <w:rFonts w:ascii="宋体" w:hAnsi="宋体"/>
                <w:color w:val="000000" w:themeColor="text1"/>
                <w:sz w:val="22"/>
                <w:szCs w:val="22"/>
              </w:rPr>
              <w:t>9</w:t>
            </w:r>
            <w:r>
              <w:rPr>
                <w:rFonts w:ascii="宋体" w:hAnsi="宋体"/>
                <w:color w:val="000000" w:themeColor="text1"/>
                <w:sz w:val="22"/>
                <w:szCs w:val="22"/>
              </w:rPr>
              <w:t>-</w:t>
            </w:r>
            <w:r w:rsidR="004E774F">
              <w:rPr>
                <w:rFonts w:ascii="宋体" w:hAnsi="宋体"/>
                <w:color w:val="000000" w:themeColor="text1"/>
                <w:sz w:val="22"/>
                <w:szCs w:val="22"/>
              </w:rPr>
              <w:t>31</w:t>
            </w:r>
          </w:p>
        </w:tc>
        <w:tc>
          <w:tcPr>
            <w:tcW w:w="415" w:type="pct"/>
            <w:vAlign w:val="center"/>
          </w:tcPr>
          <w:p w14:paraId="1C8E3411" w14:textId="77777777" w:rsidR="000A73C2" w:rsidRDefault="000A73C2" w:rsidP="000A73C2">
            <w:pPr>
              <w:widowControl/>
              <w:jc w:val="center"/>
              <w:rPr>
                <w:rFonts w:ascii="宋体" w:hAnsi="宋体"/>
                <w:color w:val="000000" w:themeColor="text1"/>
                <w:sz w:val="22"/>
                <w:szCs w:val="22"/>
              </w:rPr>
            </w:pPr>
            <w:r>
              <w:rPr>
                <w:rFonts w:ascii="宋体" w:hAnsi="宋体" w:hint="eastAsia"/>
                <w:color w:val="000000" w:themeColor="text1"/>
                <w:sz w:val="22"/>
                <w:szCs w:val="22"/>
              </w:rPr>
              <w:t>是</w:t>
            </w:r>
          </w:p>
        </w:tc>
      </w:tr>
      <w:tr w:rsidR="000A73C2" w14:paraId="76A2CC93" w14:textId="77777777" w:rsidTr="004B12D0">
        <w:trPr>
          <w:trHeight w:val="325"/>
          <w:jc w:val="center"/>
        </w:trPr>
        <w:tc>
          <w:tcPr>
            <w:tcW w:w="327" w:type="pct"/>
            <w:noWrap/>
            <w:vAlign w:val="center"/>
          </w:tcPr>
          <w:p w14:paraId="68E63A63" w14:textId="0366C030" w:rsidR="000A73C2" w:rsidRDefault="000A73C2" w:rsidP="000A73C2">
            <w:pPr>
              <w:widowControl/>
              <w:jc w:val="center"/>
              <w:rPr>
                <w:rFonts w:ascii="宋体" w:hAnsi="宋体"/>
                <w:color w:val="000000" w:themeColor="text1"/>
                <w:sz w:val="22"/>
                <w:szCs w:val="22"/>
              </w:rPr>
            </w:pPr>
            <w:r>
              <w:rPr>
                <w:rFonts w:ascii="宋体" w:hAnsi="宋体" w:hint="eastAsia"/>
                <w:color w:val="000000" w:themeColor="text1"/>
                <w:sz w:val="22"/>
                <w:szCs w:val="22"/>
              </w:rPr>
              <w:t>8</w:t>
            </w:r>
          </w:p>
        </w:tc>
        <w:tc>
          <w:tcPr>
            <w:tcW w:w="2950" w:type="pct"/>
            <w:noWrap/>
            <w:vAlign w:val="center"/>
          </w:tcPr>
          <w:p w14:paraId="635AD848" w14:textId="2B429A6B" w:rsidR="000A73C2" w:rsidRDefault="000A73C2" w:rsidP="000A73C2">
            <w:pPr>
              <w:widowControl/>
              <w:jc w:val="center"/>
              <w:rPr>
                <w:rFonts w:ascii="宋体" w:hAnsi="宋体"/>
                <w:color w:val="000000" w:themeColor="text1"/>
                <w:sz w:val="22"/>
                <w:szCs w:val="22"/>
              </w:rPr>
            </w:pPr>
            <w:r>
              <w:rPr>
                <w:rFonts w:ascii="宋体" w:hAnsi="宋体" w:hint="eastAsia"/>
                <w:color w:val="000000" w:themeColor="text1"/>
                <w:sz w:val="22"/>
                <w:szCs w:val="22"/>
              </w:rPr>
              <w:t>项目上线汇报</w:t>
            </w:r>
          </w:p>
        </w:tc>
        <w:tc>
          <w:tcPr>
            <w:tcW w:w="654" w:type="pct"/>
            <w:noWrap/>
            <w:vAlign w:val="center"/>
          </w:tcPr>
          <w:p w14:paraId="2F2826B6" w14:textId="7FA458A8" w:rsidR="000A73C2" w:rsidRDefault="000A73C2" w:rsidP="00E52834">
            <w:pPr>
              <w:widowControl/>
              <w:rPr>
                <w:rFonts w:ascii="宋体" w:hAnsi="宋体"/>
                <w:color w:val="000000" w:themeColor="text1"/>
                <w:sz w:val="22"/>
                <w:szCs w:val="22"/>
              </w:rPr>
            </w:pPr>
            <w:r>
              <w:rPr>
                <w:rFonts w:ascii="宋体" w:hAnsi="宋体" w:hint="eastAsia"/>
                <w:color w:val="000000" w:themeColor="text1"/>
                <w:sz w:val="22"/>
                <w:szCs w:val="22"/>
              </w:rPr>
              <w:t>2</w:t>
            </w:r>
            <w:r>
              <w:rPr>
                <w:rFonts w:ascii="宋体" w:hAnsi="宋体"/>
                <w:color w:val="000000" w:themeColor="text1"/>
                <w:sz w:val="22"/>
                <w:szCs w:val="22"/>
              </w:rPr>
              <w:t>026-</w:t>
            </w:r>
            <w:r w:rsidR="00E52834">
              <w:rPr>
                <w:rFonts w:ascii="宋体" w:hAnsi="宋体"/>
                <w:color w:val="000000" w:themeColor="text1"/>
                <w:sz w:val="22"/>
                <w:szCs w:val="22"/>
              </w:rPr>
              <w:t>10</w:t>
            </w:r>
            <w:r>
              <w:rPr>
                <w:rFonts w:ascii="宋体" w:hAnsi="宋体"/>
                <w:color w:val="000000" w:themeColor="text1"/>
                <w:sz w:val="22"/>
                <w:szCs w:val="22"/>
              </w:rPr>
              <w:t>-</w:t>
            </w:r>
            <w:r w:rsidR="004E774F">
              <w:rPr>
                <w:rFonts w:ascii="宋体" w:hAnsi="宋体"/>
                <w:color w:val="000000" w:themeColor="text1"/>
                <w:sz w:val="22"/>
                <w:szCs w:val="22"/>
              </w:rPr>
              <w:t>01</w:t>
            </w:r>
          </w:p>
        </w:tc>
        <w:tc>
          <w:tcPr>
            <w:tcW w:w="654" w:type="pct"/>
            <w:noWrap/>
            <w:vAlign w:val="center"/>
          </w:tcPr>
          <w:p w14:paraId="3261E4D1" w14:textId="0DE2C3E1" w:rsidR="000A73C2" w:rsidRDefault="000A73C2" w:rsidP="00E52834">
            <w:pPr>
              <w:widowControl/>
              <w:rPr>
                <w:rFonts w:ascii="宋体" w:hAnsi="宋体"/>
                <w:color w:val="000000" w:themeColor="text1"/>
                <w:sz w:val="22"/>
                <w:szCs w:val="22"/>
              </w:rPr>
            </w:pPr>
            <w:r>
              <w:rPr>
                <w:rFonts w:ascii="宋体" w:hAnsi="宋体" w:hint="eastAsia"/>
                <w:color w:val="000000" w:themeColor="text1"/>
                <w:sz w:val="22"/>
                <w:szCs w:val="22"/>
              </w:rPr>
              <w:t>2</w:t>
            </w:r>
            <w:r>
              <w:rPr>
                <w:rFonts w:ascii="宋体" w:hAnsi="宋体"/>
                <w:color w:val="000000" w:themeColor="text1"/>
                <w:sz w:val="22"/>
                <w:szCs w:val="22"/>
              </w:rPr>
              <w:t>026-</w:t>
            </w:r>
            <w:r w:rsidR="00E52834">
              <w:rPr>
                <w:rFonts w:ascii="宋体" w:hAnsi="宋体"/>
                <w:color w:val="000000" w:themeColor="text1"/>
                <w:sz w:val="22"/>
                <w:szCs w:val="22"/>
              </w:rPr>
              <w:t>10</w:t>
            </w:r>
            <w:r>
              <w:rPr>
                <w:rFonts w:ascii="宋体" w:hAnsi="宋体"/>
                <w:color w:val="000000" w:themeColor="text1"/>
                <w:sz w:val="22"/>
                <w:szCs w:val="22"/>
              </w:rPr>
              <w:t>-</w:t>
            </w:r>
            <w:r w:rsidR="004E774F">
              <w:rPr>
                <w:rFonts w:ascii="宋体" w:hAnsi="宋体"/>
                <w:color w:val="000000" w:themeColor="text1"/>
                <w:sz w:val="22"/>
                <w:szCs w:val="22"/>
              </w:rPr>
              <w:t>15</w:t>
            </w:r>
          </w:p>
        </w:tc>
        <w:tc>
          <w:tcPr>
            <w:tcW w:w="415" w:type="pct"/>
            <w:vAlign w:val="center"/>
          </w:tcPr>
          <w:p w14:paraId="7093F173" w14:textId="77777777" w:rsidR="000A73C2" w:rsidRDefault="000A73C2" w:rsidP="000A73C2">
            <w:pPr>
              <w:widowControl/>
              <w:jc w:val="center"/>
              <w:rPr>
                <w:rFonts w:ascii="宋体" w:hAnsi="宋体"/>
                <w:color w:val="000000" w:themeColor="text1"/>
                <w:sz w:val="22"/>
                <w:szCs w:val="22"/>
              </w:rPr>
            </w:pPr>
            <w:r>
              <w:rPr>
                <w:rFonts w:ascii="宋体" w:hAnsi="宋体" w:hint="eastAsia"/>
                <w:color w:val="000000" w:themeColor="text1"/>
                <w:sz w:val="22"/>
                <w:szCs w:val="22"/>
              </w:rPr>
              <w:t>是</w:t>
            </w:r>
          </w:p>
        </w:tc>
      </w:tr>
      <w:tr w:rsidR="000A73C2" w14:paraId="2DAF390C" w14:textId="77777777" w:rsidTr="004B12D0">
        <w:trPr>
          <w:trHeight w:val="325"/>
          <w:jc w:val="center"/>
        </w:trPr>
        <w:tc>
          <w:tcPr>
            <w:tcW w:w="327" w:type="pct"/>
            <w:noWrap/>
            <w:vAlign w:val="center"/>
          </w:tcPr>
          <w:p w14:paraId="3B6FE587" w14:textId="692518B0" w:rsidR="000A73C2" w:rsidRDefault="000A73C2" w:rsidP="000A73C2">
            <w:pPr>
              <w:widowControl/>
              <w:jc w:val="center"/>
              <w:rPr>
                <w:rFonts w:ascii="宋体" w:hAnsi="宋体"/>
                <w:color w:val="000000" w:themeColor="text1"/>
                <w:sz w:val="22"/>
                <w:szCs w:val="22"/>
              </w:rPr>
            </w:pPr>
            <w:r>
              <w:rPr>
                <w:rFonts w:ascii="宋体" w:hAnsi="宋体" w:hint="eastAsia"/>
                <w:color w:val="000000" w:themeColor="text1"/>
                <w:sz w:val="22"/>
                <w:szCs w:val="22"/>
              </w:rPr>
              <w:t>9</w:t>
            </w:r>
          </w:p>
        </w:tc>
        <w:tc>
          <w:tcPr>
            <w:tcW w:w="2950" w:type="pct"/>
            <w:noWrap/>
            <w:vAlign w:val="center"/>
          </w:tcPr>
          <w:p w14:paraId="4EC52D4E" w14:textId="123D2B5D" w:rsidR="000A73C2" w:rsidRDefault="000A73C2" w:rsidP="000A73C2">
            <w:pPr>
              <w:widowControl/>
              <w:jc w:val="center"/>
              <w:rPr>
                <w:rFonts w:ascii="宋体" w:hAnsi="宋体"/>
                <w:color w:val="000000" w:themeColor="text1"/>
                <w:sz w:val="22"/>
                <w:szCs w:val="22"/>
              </w:rPr>
            </w:pPr>
            <w:r>
              <w:rPr>
                <w:rFonts w:ascii="宋体" w:hAnsi="宋体" w:hint="eastAsia"/>
                <w:color w:val="000000" w:themeColor="text1"/>
                <w:sz w:val="22"/>
                <w:szCs w:val="22"/>
              </w:rPr>
              <w:t>合同管理平台切换策略及上线运行</w:t>
            </w:r>
          </w:p>
        </w:tc>
        <w:tc>
          <w:tcPr>
            <w:tcW w:w="654" w:type="pct"/>
            <w:noWrap/>
            <w:vAlign w:val="center"/>
          </w:tcPr>
          <w:p w14:paraId="7D67EB30" w14:textId="5538EF04" w:rsidR="000A73C2" w:rsidRDefault="000A73C2" w:rsidP="00E52834">
            <w:pPr>
              <w:widowControl/>
              <w:rPr>
                <w:rFonts w:ascii="宋体" w:hAnsi="宋体"/>
                <w:color w:val="000000" w:themeColor="text1"/>
                <w:sz w:val="22"/>
                <w:szCs w:val="22"/>
              </w:rPr>
            </w:pPr>
            <w:r>
              <w:rPr>
                <w:rFonts w:ascii="宋体" w:hAnsi="宋体" w:hint="eastAsia"/>
                <w:color w:val="000000" w:themeColor="text1"/>
                <w:sz w:val="22"/>
                <w:szCs w:val="22"/>
              </w:rPr>
              <w:t>2</w:t>
            </w:r>
            <w:r>
              <w:rPr>
                <w:rFonts w:ascii="宋体" w:hAnsi="宋体"/>
                <w:color w:val="000000" w:themeColor="text1"/>
                <w:sz w:val="22"/>
                <w:szCs w:val="22"/>
              </w:rPr>
              <w:t>026-</w:t>
            </w:r>
            <w:r w:rsidR="00E52834">
              <w:rPr>
                <w:rFonts w:ascii="宋体" w:hAnsi="宋体"/>
                <w:color w:val="000000" w:themeColor="text1"/>
                <w:sz w:val="22"/>
                <w:szCs w:val="22"/>
              </w:rPr>
              <w:t>10</w:t>
            </w:r>
            <w:r>
              <w:rPr>
                <w:rFonts w:ascii="宋体" w:hAnsi="宋体"/>
                <w:color w:val="000000" w:themeColor="text1"/>
                <w:sz w:val="22"/>
                <w:szCs w:val="22"/>
              </w:rPr>
              <w:t>-</w:t>
            </w:r>
            <w:r w:rsidR="004E774F">
              <w:rPr>
                <w:rFonts w:ascii="宋体" w:hAnsi="宋体"/>
                <w:color w:val="000000" w:themeColor="text1"/>
                <w:sz w:val="22"/>
                <w:szCs w:val="22"/>
              </w:rPr>
              <w:t>16</w:t>
            </w:r>
          </w:p>
        </w:tc>
        <w:tc>
          <w:tcPr>
            <w:tcW w:w="654" w:type="pct"/>
            <w:noWrap/>
            <w:vAlign w:val="center"/>
          </w:tcPr>
          <w:p w14:paraId="16B6992F" w14:textId="0F65475F" w:rsidR="000A73C2" w:rsidRDefault="000A73C2" w:rsidP="00E52834">
            <w:pPr>
              <w:widowControl/>
              <w:rPr>
                <w:rFonts w:ascii="宋体" w:hAnsi="宋体"/>
                <w:color w:val="000000" w:themeColor="text1"/>
                <w:sz w:val="22"/>
                <w:szCs w:val="22"/>
              </w:rPr>
            </w:pPr>
            <w:r>
              <w:rPr>
                <w:rFonts w:ascii="宋体" w:hAnsi="宋体" w:hint="eastAsia"/>
                <w:color w:val="000000" w:themeColor="text1"/>
                <w:sz w:val="22"/>
                <w:szCs w:val="22"/>
              </w:rPr>
              <w:t>2</w:t>
            </w:r>
            <w:r>
              <w:rPr>
                <w:rFonts w:ascii="宋体" w:hAnsi="宋体"/>
                <w:color w:val="000000" w:themeColor="text1"/>
                <w:sz w:val="22"/>
                <w:szCs w:val="22"/>
              </w:rPr>
              <w:t>026-</w:t>
            </w:r>
            <w:r w:rsidR="00E52834">
              <w:rPr>
                <w:rFonts w:ascii="宋体" w:hAnsi="宋体"/>
                <w:color w:val="000000" w:themeColor="text1"/>
                <w:sz w:val="22"/>
                <w:szCs w:val="22"/>
              </w:rPr>
              <w:t>11</w:t>
            </w:r>
            <w:r>
              <w:rPr>
                <w:rFonts w:ascii="宋体" w:hAnsi="宋体"/>
                <w:color w:val="000000" w:themeColor="text1"/>
                <w:sz w:val="22"/>
                <w:szCs w:val="22"/>
              </w:rPr>
              <w:t>-</w:t>
            </w:r>
            <w:r w:rsidR="00483DE9">
              <w:rPr>
                <w:rFonts w:ascii="宋体" w:hAnsi="宋体"/>
                <w:color w:val="000000" w:themeColor="text1"/>
                <w:sz w:val="22"/>
                <w:szCs w:val="22"/>
              </w:rPr>
              <w:t>01</w:t>
            </w:r>
          </w:p>
        </w:tc>
        <w:tc>
          <w:tcPr>
            <w:tcW w:w="415" w:type="pct"/>
            <w:vAlign w:val="center"/>
          </w:tcPr>
          <w:p w14:paraId="761F6694" w14:textId="6526974A" w:rsidR="000A73C2" w:rsidRDefault="000A73C2" w:rsidP="000A73C2">
            <w:pPr>
              <w:widowControl/>
              <w:jc w:val="center"/>
              <w:rPr>
                <w:rFonts w:ascii="宋体" w:hAnsi="宋体"/>
                <w:color w:val="000000" w:themeColor="text1"/>
                <w:sz w:val="22"/>
                <w:szCs w:val="22"/>
              </w:rPr>
            </w:pPr>
            <w:r>
              <w:rPr>
                <w:rFonts w:ascii="宋体" w:hAnsi="宋体" w:hint="eastAsia"/>
                <w:color w:val="000000" w:themeColor="text1"/>
                <w:sz w:val="22"/>
                <w:szCs w:val="22"/>
              </w:rPr>
              <w:t>是</w:t>
            </w:r>
          </w:p>
        </w:tc>
      </w:tr>
      <w:tr w:rsidR="000A73C2" w14:paraId="5656BA72" w14:textId="77777777" w:rsidTr="004B12D0">
        <w:trPr>
          <w:trHeight w:val="325"/>
          <w:jc w:val="center"/>
        </w:trPr>
        <w:tc>
          <w:tcPr>
            <w:tcW w:w="327" w:type="pct"/>
            <w:noWrap/>
            <w:vAlign w:val="center"/>
          </w:tcPr>
          <w:p w14:paraId="5E8F10B9" w14:textId="2BE54B33" w:rsidR="000A73C2" w:rsidRDefault="000A73C2" w:rsidP="000A73C2">
            <w:pPr>
              <w:widowControl/>
              <w:jc w:val="center"/>
              <w:rPr>
                <w:rFonts w:ascii="宋体" w:hAnsi="宋体"/>
                <w:color w:val="000000" w:themeColor="text1"/>
                <w:sz w:val="22"/>
                <w:szCs w:val="22"/>
              </w:rPr>
            </w:pPr>
            <w:r>
              <w:rPr>
                <w:rFonts w:ascii="宋体" w:hAnsi="宋体" w:hint="eastAsia"/>
                <w:color w:val="000000" w:themeColor="text1"/>
                <w:sz w:val="22"/>
                <w:szCs w:val="22"/>
              </w:rPr>
              <w:t>1</w:t>
            </w:r>
            <w:r>
              <w:rPr>
                <w:rFonts w:ascii="宋体" w:hAnsi="宋体"/>
                <w:color w:val="000000" w:themeColor="text1"/>
                <w:sz w:val="22"/>
                <w:szCs w:val="22"/>
              </w:rPr>
              <w:t>0</w:t>
            </w:r>
          </w:p>
        </w:tc>
        <w:tc>
          <w:tcPr>
            <w:tcW w:w="2950" w:type="pct"/>
            <w:noWrap/>
            <w:vAlign w:val="center"/>
          </w:tcPr>
          <w:p w14:paraId="318163A6" w14:textId="35F895EB" w:rsidR="000A73C2" w:rsidRDefault="000A73C2" w:rsidP="000A73C2">
            <w:pPr>
              <w:widowControl/>
              <w:jc w:val="center"/>
              <w:rPr>
                <w:rFonts w:ascii="宋体" w:hAnsi="宋体"/>
                <w:color w:val="000000" w:themeColor="text1"/>
                <w:sz w:val="22"/>
                <w:szCs w:val="22"/>
              </w:rPr>
            </w:pPr>
            <w:r>
              <w:rPr>
                <w:rFonts w:ascii="宋体" w:hAnsi="宋体" w:hint="eastAsia"/>
                <w:color w:val="000000" w:themeColor="text1"/>
                <w:sz w:val="22"/>
                <w:szCs w:val="22"/>
              </w:rPr>
              <w:t>合同管理平台上线与验收及汇报</w:t>
            </w:r>
          </w:p>
        </w:tc>
        <w:tc>
          <w:tcPr>
            <w:tcW w:w="654" w:type="pct"/>
            <w:noWrap/>
            <w:vAlign w:val="center"/>
          </w:tcPr>
          <w:p w14:paraId="4BD893FF" w14:textId="14E8A076" w:rsidR="000A73C2" w:rsidRPr="000A73C2" w:rsidRDefault="000A73C2" w:rsidP="00E52834">
            <w:pPr>
              <w:widowControl/>
              <w:rPr>
                <w:rFonts w:ascii="宋体" w:hAnsi="宋体"/>
                <w:color w:val="000000" w:themeColor="text1"/>
                <w:sz w:val="22"/>
                <w:szCs w:val="22"/>
              </w:rPr>
            </w:pPr>
            <w:r>
              <w:rPr>
                <w:rFonts w:ascii="宋体" w:hAnsi="宋体" w:hint="eastAsia"/>
                <w:color w:val="000000" w:themeColor="text1"/>
                <w:sz w:val="22"/>
                <w:szCs w:val="22"/>
              </w:rPr>
              <w:t>2</w:t>
            </w:r>
            <w:r>
              <w:rPr>
                <w:rFonts w:ascii="宋体" w:hAnsi="宋体"/>
                <w:color w:val="000000" w:themeColor="text1"/>
                <w:sz w:val="22"/>
                <w:szCs w:val="22"/>
              </w:rPr>
              <w:t>026-</w:t>
            </w:r>
            <w:r w:rsidR="00E52834">
              <w:rPr>
                <w:rFonts w:ascii="宋体" w:hAnsi="宋体"/>
                <w:color w:val="000000" w:themeColor="text1"/>
                <w:sz w:val="22"/>
                <w:szCs w:val="22"/>
              </w:rPr>
              <w:t>11</w:t>
            </w:r>
            <w:r>
              <w:rPr>
                <w:rFonts w:ascii="宋体" w:hAnsi="宋体"/>
                <w:color w:val="000000" w:themeColor="text1"/>
                <w:sz w:val="22"/>
                <w:szCs w:val="22"/>
              </w:rPr>
              <w:t>-0</w:t>
            </w:r>
            <w:r w:rsidR="00483DE9">
              <w:rPr>
                <w:rFonts w:ascii="宋体" w:hAnsi="宋体"/>
                <w:color w:val="000000" w:themeColor="text1"/>
                <w:sz w:val="22"/>
                <w:szCs w:val="22"/>
              </w:rPr>
              <w:t>2</w:t>
            </w:r>
          </w:p>
        </w:tc>
        <w:tc>
          <w:tcPr>
            <w:tcW w:w="654" w:type="pct"/>
            <w:noWrap/>
            <w:vAlign w:val="center"/>
          </w:tcPr>
          <w:p w14:paraId="4EB27C6C" w14:textId="1F1B2C5A" w:rsidR="000A73C2" w:rsidRDefault="000A73C2" w:rsidP="00E52834">
            <w:pPr>
              <w:widowControl/>
              <w:rPr>
                <w:rFonts w:ascii="宋体" w:hAnsi="宋体"/>
                <w:color w:val="000000" w:themeColor="text1"/>
                <w:sz w:val="22"/>
                <w:szCs w:val="22"/>
              </w:rPr>
            </w:pPr>
            <w:r>
              <w:rPr>
                <w:rFonts w:ascii="宋体" w:hAnsi="宋体" w:hint="eastAsia"/>
                <w:color w:val="000000" w:themeColor="text1"/>
                <w:sz w:val="22"/>
                <w:szCs w:val="22"/>
              </w:rPr>
              <w:t>2</w:t>
            </w:r>
            <w:r>
              <w:rPr>
                <w:rFonts w:ascii="宋体" w:hAnsi="宋体"/>
                <w:color w:val="000000" w:themeColor="text1"/>
                <w:sz w:val="22"/>
                <w:szCs w:val="22"/>
              </w:rPr>
              <w:t>026-</w:t>
            </w:r>
            <w:r w:rsidR="00E52834">
              <w:rPr>
                <w:rFonts w:ascii="宋体" w:hAnsi="宋体"/>
                <w:color w:val="000000" w:themeColor="text1"/>
                <w:sz w:val="22"/>
                <w:szCs w:val="22"/>
              </w:rPr>
              <w:t>11</w:t>
            </w:r>
            <w:r>
              <w:rPr>
                <w:rFonts w:ascii="宋体" w:hAnsi="宋体"/>
                <w:color w:val="000000" w:themeColor="text1"/>
                <w:sz w:val="22"/>
                <w:szCs w:val="22"/>
              </w:rPr>
              <w:t>-</w:t>
            </w:r>
            <w:r w:rsidR="00E52834">
              <w:rPr>
                <w:rFonts w:ascii="宋体" w:hAnsi="宋体"/>
                <w:color w:val="000000" w:themeColor="text1"/>
                <w:sz w:val="22"/>
                <w:szCs w:val="22"/>
              </w:rPr>
              <w:t>31</w:t>
            </w:r>
          </w:p>
        </w:tc>
        <w:tc>
          <w:tcPr>
            <w:tcW w:w="415" w:type="pct"/>
            <w:vAlign w:val="center"/>
          </w:tcPr>
          <w:p w14:paraId="305C0C75" w14:textId="77777777" w:rsidR="000A73C2" w:rsidRDefault="000A73C2" w:rsidP="000A73C2">
            <w:pPr>
              <w:widowControl/>
              <w:jc w:val="center"/>
              <w:rPr>
                <w:rFonts w:ascii="宋体" w:hAnsi="宋体"/>
                <w:color w:val="000000" w:themeColor="text1"/>
                <w:sz w:val="22"/>
                <w:szCs w:val="22"/>
              </w:rPr>
            </w:pPr>
            <w:r>
              <w:rPr>
                <w:rFonts w:ascii="宋体" w:hAnsi="宋体" w:hint="eastAsia"/>
                <w:color w:val="000000" w:themeColor="text1"/>
                <w:sz w:val="22"/>
                <w:szCs w:val="22"/>
              </w:rPr>
              <w:t>是</w:t>
            </w:r>
          </w:p>
        </w:tc>
      </w:tr>
    </w:tbl>
    <w:p w14:paraId="7E44B4F2" w14:textId="09C2C464" w:rsidR="008A7FAB" w:rsidRPr="004231A1" w:rsidRDefault="00DE7872">
      <w:pPr>
        <w:keepNext/>
        <w:keepLines/>
        <w:widowControl/>
        <w:numPr>
          <w:ilvl w:val="1"/>
          <w:numId w:val="6"/>
        </w:numPr>
        <w:tabs>
          <w:tab w:val="left" w:pos="576"/>
        </w:tabs>
        <w:spacing w:before="120" w:after="120" w:line="300" w:lineRule="auto"/>
        <w:ind w:left="578" w:hanging="578"/>
        <w:jc w:val="left"/>
        <w:outlineLvl w:val="1"/>
        <w:rPr>
          <w:rFonts w:asciiTheme="minorEastAsia" w:eastAsiaTheme="minorEastAsia" w:hAnsiTheme="minorEastAsia"/>
          <w:b/>
          <w:color w:val="000000" w:themeColor="text1"/>
          <w:sz w:val="28"/>
          <w:szCs w:val="28"/>
          <w:lang w:val="zh-CN"/>
        </w:rPr>
      </w:pPr>
      <w:bookmarkStart w:id="192" w:name="_Toc22564714"/>
      <w:bookmarkStart w:id="193" w:name="_Toc226002459"/>
      <w:r w:rsidRPr="004231A1">
        <w:rPr>
          <w:rFonts w:asciiTheme="minorEastAsia" w:eastAsiaTheme="minorEastAsia" w:hAnsiTheme="minorEastAsia"/>
          <w:b/>
          <w:color w:val="000000" w:themeColor="text1"/>
          <w:sz w:val="28"/>
          <w:szCs w:val="28"/>
          <w:lang w:val="zh-CN"/>
        </w:rPr>
        <w:t>项目</w:t>
      </w:r>
      <w:bookmarkEnd w:id="191"/>
      <w:r w:rsidRPr="004231A1">
        <w:rPr>
          <w:rFonts w:asciiTheme="minorEastAsia" w:eastAsiaTheme="minorEastAsia" w:hAnsiTheme="minorEastAsia" w:hint="eastAsia"/>
          <w:b/>
          <w:color w:val="000000" w:themeColor="text1"/>
          <w:sz w:val="28"/>
          <w:szCs w:val="28"/>
          <w:lang w:val="zh-CN"/>
        </w:rPr>
        <w:t>范围</w:t>
      </w:r>
      <w:bookmarkEnd w:id="192"/>
      <w:bookmarkEnd w:id="193"/>
    </w:p>
    <w:p w14:paraId="358A091B" w14:textId="77777777" w:rsidR="0040797D" w:rsidRPr="00492255" w:rsidRDefault="0040797D" w:rsidP="0040797D">
      <w:pPr>
        <w:pStyle w:val="paragraph"/>
        <w:spacing w:before="60" w:beforeAutospacing="0" w:after="60" w:afterAutospacing="0"/>
        <w:rPr>
          <w:rFonts w:ascii="宋体" w:eastAsia="宋体" w:hAnsi="宋体"/>
        </w:rPr>
      </w:pPr>
      <w:bookmarkStart w:id="194" w:name="_Toc485305965"/>
      <w:bookmarkStart w:id="195" w:name="_Toc34656604"/>
      <w:bookmarkStart w:id="196" w:name="_Toc484780178"/>
      <w:bookmarkStart w:id="197" w:name="_Toc35078877"/>
      <w:bookmarkStart w:id="198" w:name="_Toc34831179"/>
      <w:bookmarkStart w:id="199" w:name="_Toc34656915"/>
      <w:bookmarkStart w:id="200" w:name="_Toc34835749"/>
      <w:bookmarkStart w:id="201" w:name="_Toc34835494"/>
      <w:bookmarkStart w:id="202" w:name="_Toc34835618"/>
      <w:bookmarkStart w:id="203" w:name="_Toc34836982"/>
      <w:bookmarkStart w:id="204" w:name="_Toc34836209"/>
      <w:bookmarkStart w:id="205" w:name="_Toc34837100"/>
      <w:bookmarkStart w:id="206" w:name="_Toc34837242"/>
      <w:bookmarkStart w:id="207" w:name="_Toc35079003"/>
      <w:bookmarkStart w:id="208" w:name="_Toc484776794"/>
      <w:bookmarkStart w:id="209" w:name="_Toc34836865"/>
      <w:bookmarkStart w:id="210" w:name="_Toc132752689"/>
      <w:bookmarkStart w:id="211" w:name="_Toc484779120"/>
      <w:bookmarkStart w:id="212" w:name="_Toc34837709"/>
      <w:bookmarkStart w:id="213" w:name="_Toc34831807"/>
      <w:bookmarkStart w:id="214" w:name="_Toc484779553"/>
      <w:bookmarkStart w:id="215" w:name="_Toc132752576"/>
      <w:bookmarkStart w:id="216" w:name="_Toc27384998"/>
      <w:bookmarkStart w:id="217" w:name="_Toc484779463"/>
      <w:bookmarkStart w:id="218" w:name="_Toc34657080"/>
      <w:bookmarkStart w:id="219" w:name="_Toc35083242"/>
      <w:bookmarkStart w:id="220" w:name="_Toc34832058"/>
      <w:bookmarkStart w:id="221" w:name="_Toc34836341"/>
      <w:bookmarkStart w:id="222" w:name="_Toc484779867"/>
      <w:bookmarkStart w:id="223" w:name="_Toc34656717"/>
      <w:bookmarkStart w:id="224" w:name="_Toc34836737"/>
      <w:bookmarkStart w:id="225" w:name="_Toc35009982"/>
      <w:bookmarkStart w:id="226" w:name="_Toc22564715"/>
      <w:bookmarkStart w:id="227" w:name="_Toc38021146"/>
      <w:bookmarkStart w:id="228" w:name="_Toc485305260"/>
      <w:bookmarkStart w:id="229" w:name="_Toc35089312"/>
      <w:bookmarkStart w:id="230" w:name="_Toc132753085"/>
      <w:bookmarkStart w:id="231" w:name="_Toc38009776"/>
      <w:bookmarkStart w:id="232" w:name="_Toc34837361"/>
      <w:bookmarkStart w:id="233" w:name="_Toc34831937"/>
      <w:bookmarkStart w:id="234" w:name="_Toc132752802"/>
      <w:bookmarkStart w:id="235" w:name="_Toc34830973"/>
      <w:bookmarkStart w:id="236" w:name="_Toc485385742"/>
      <w:bookmarkStart w:id="237" w:name="_Toc35078314"/>
      <w:bookmarkStart w:id="238" w:name="_Toc136512433"/>
      <w:bookmarkStart w:id="239" w:name="_Toc137550087"/>
      <w:bookmarkStart w:id="240" w:name="_Toc137569244"/>
      <w:bookmarkStart w:id="241" w:name="_Toc137569509"/>
      <w:bookmarkStart w:id="242" w:name="_Toc137569602"/>
      <w:bookmarkStart w:id="243" w:name="_Toc137569695"/>
      <w:bookmarkStart w:id="244" w:name="_Toc137570031"/>
      <w:bookmarkStart w:id="245" w:name="_Toc137570124"/>
      <w:bookmarkStart w:id="246" w:name="_Toc137570217"/>
      <w:bookmarkStart w:id="247" w:name="_Toc137570313"/>
      <w:bookmarkStart w:id="248" w:name="_Toc137570409"/>
      <w:bookmarkStart w:id="249" w:name="_Toc137570504"/>
      <w:bookmarkStart w:id="250" w:name="_Toc137570629"/>
      <w:bookmarkStart w:id="251" w:name="_Toc137570724"/>
      <w:bookmarkStart w:id="252" w:name="_Toc137571228"/>
      <w:bookmarkStart w:id="253" w:name="_Toc137627653"/>
      <w:bookmarkStart w:id="254" w:name="_Toc137628562"/>
      <w:bookmarkStart w:id="255" w:name="_Toc139440696"/>
      <w:bookmarkStart w:id="256" w:name="_Toc139442799"/>
      <w:bookmarkStart w:id="257" w:name="_Hlk132747051"/>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r w:rsidRPr="00492255">
        <w:rPr>
          <w:rFonts w:ascii="宋体" w:eastAsia="宋体" w:hAnsi="宋体" w:hint="eastAsia"/>
          <w:color w:val="333333"/>
          <w:sz w:val="22"/>
          <w:szCs w:val="22"/>
        </w:rPr>
        <w:t>本项目第一期（本期）的实施范围明确如下：</w:t>
      </w:r>
    </w:p>
    <w:p w14:paraId="0B8C1080" w14:textId="6762BFD7" w:rsidR="0040797D" w:rsidRPr="00492255" w:rsidRDefault="00492255" w:rsidP="0040797D">
      <w:pPr>
        <w:pStyle w:val="paragraph"/>
        <w:spacing w:before="60" w:beforeAutospacing="0" w:after="60" w:afterAutospacing="0"/>
        <w:rPr>
          <w:rFonts w:ascii="黑体" w:eastAsia="黑体" w:hAnsi="黑体"/>
        </w:rPr>
      </w:pPr>
      <w:r w:rsidRPr="00492255">
        <w:rPr>
          <w:rFonts w:ascii="黑体" w:eastAsia="黑体" w:hAnsi="黑体" w:hint="eastAsia"/>
          <w:b/>
          <w:bCs/>
          <w:color w:val="333333"/>
          <w:sz w:val="22"/>
          <w:szCs w:val="22"/>
        </w:rPr>
        <w:t>1</w:t>
      </w:r>
      <w:r w:rsidRPr="00492255">
        <w:rPr>
          <w:rFonts w:ascii="黑体" w:eastAsia="黑体" w:hAnsi="黑体"/>
          <w:b/>
          <w:bCs/>
          <w:color w:val="333333"/>
          <w:sz w:val="22"/>
          <w:szCs w:val="22"/>
        </w:rPr>
        <w:t>.4.1</w:t>
      </w:r>
      <w:r w:rsidR="0040797D" w:rsidRPr="00492255">
        <w:rPr>
          <w:rFonts w:ascii="黑体" w:eastAsia="黑体" w:hAnsi="黑体" w:hint="eastAsia"/>
          <w:b/>
          <w:bCs/>
          <w:color w:val="333333"/>
          <w:sz w:val="22"/>
          <w:szCs w:val="22"/>
        </w:rPr>
        <w:t>功能范围：</w:t>
      </w:r>
    </w:p>
    <w:p w14:paraId="1C3A3B5F" w14:textId="618EC4E1" w:rsidR="0040797D" w:rsidRPr="0078668E" w:rsidRDefault="0040797D" w:rsidP="00145FDF">
      <w:pPr>
        <w:pStyle w:val="paragraph"/>
        <w:numPr>
          <w:ilvl w:val="0"/>
          <w:numId w:val="31"/>
        </w:numPr>
        <w:spacing w:before="60" w:beforeAutospacing="0" w:after="60" w:afterAutospacing="0"/>
        <w:ind w:left="336" w:hanging="336"/>
        <w:rPr>
          <w:rFonts w:ascii="宋体" w:eastAsia="宋体" w:hAnsi="宋体"/>
        </w:rPr>
      </w:pPr>
      <w:r w:rsidRPr="00492255">
        <w:rPr>
          <w:rFonts w:ascii="宋体" w:eastAsia="宋体" w:hAnsi="宋体" w:hint="eastAsia"/>
          <w:color w:val="333333"/>
          <w:sz w:val="22"/>
          <w:szCs w:val="22"/>
        </w:rPr>
        <w:t>核心功能：</w:t>
      </w:r>
      <w:r w:rsidR="006B41DB" w:rsidRPr="00492255">
        <w:rPr>
          <w:rFonts w:ascii="宋体" w:eastAsia="宋体" w:hAnsi="宋体" w:hint="eastAsia"/>
          <w:color w:val="333333"/>
          <w:sz w:val="22"/>
          <w:szCs w:val="22"/>
        </w:rPr>
        <w:t>各类合同的</w:t>
      </w:r>
      <w:r w:rsidRPr="00492255">
        <w:rPr>
          <w:rFonts w:ascii="宋体" w:eastAsia="宋体" w:hAnsi="宋体" w:hint="eastAsia"/>
          <w:color w:val="333333"/>
          <w:sz w:val="22"/>
          <w:szCs w:val="22"/>
        </w:rPr>
        <w:t>智能模板库、可视化流程审批、</w:t>
      </w:r>
      <w:r w:rsidRPr="00492255">
        <w:rPr>
          <w:rFonts w:ascii="宋体" w:eastAsia="宋体" w:hAnsi="宋体" w:hint="eastAsia"/>
          <w:color w:val="000000"/>
          <w:sz w:val="22"/>
          <w:szCs w:val="22"/>
        </w:rPr>
        <w:t>电子签章</w:t>
      </w:r>
      <w:r w:rsidRPr="00492255">
        <w:rPr>
          <w:rFonts w:ascii="宋体" w:eastAsia="宋体" w:hAnsi="宋体" w:hint="eastAsia"/>
          <w:color w:val="333333"/>
          <w:sz w:val="22"/>
          <w:szCs w:val="22"/>
        </w:rPr>
        <w:t>、基础履约监控（关键节点手动录入与预警）、统一的归档库与全局搜索引擎（可模糊搜索）。</w:t>
      </w:r>
    </w:p>
    <w:p w14:paraId="3D23CD4C" w14:textId="77777777" w:rsidR="0078668E" w:rsidRPr="00492255" w:rsidRDefault="0078668E" w:rsidP="00145FDF">
      <w:pPr>
        <w:pStyle w:val="paragraph"/>
        <w:numPr>
          <w:ilvl w:val="0"/>
          <w:numId w:val="31"/>
        </w:numPr>
        <w:spacing w:before="60" w:beforeAutospacing="0" w:after="60" w:afterAutospacing="0"/>
        <w:ind w:left="336" w:hanging="336"/>
        <w:rPr>
          <w:rFonts w:ascii="宋体" w:eastAsia="宋体" w:hAnsi="宋体"/>
        </w:rPr>
      </w:pPr>
    </w:p>
    <w:p w14:paraId="01046A15" w14:textId="101768C7" w:rsidR="0040797D" w:rsidRPr="00492255" w:rsidRDefault="00492255" w:rsidP="0040797D">
      <w:pPr>
        <w:pStyle w:val="paragraph"/>
        <w:spacing w:before="60" w:beforeAutospacing="0" w:after="60" w:afterAutospacing="0"/>
        <w:rPr>
          <w:rFonts w:ascii="黑体" w:eastAsia="黑体" w:hAnsi="黑体"/>
        </w:rPr>
      </w:pPr>
      <w:r w:rsidRPr="00492255">
        <w:rPr>
          <w:rFonts w:ascii="黑体" w:eastAsia="黑体" w:hAnsi="黑体" w:hint="eastAsia"/>
          <w:b/>
          <w:bCs/>
          <w:color w:val="333333"/>
          <w:sz w:val="22"/>
          <w:szCs w:val="22"/>
        </w:rPr>
        <w:t>1</w:t>
      </w:r>
      <w:r w:rsidRPr="00492255">
        <w:rPr>
          <w:rFonts w:ascii="黑体" w:eastAsia="黑体" w:hAnsi="黑体"/>
          <w:b/>
          <w:bCs/>
          <w:color w:val="333333"/>
          <w:sz w:val="22"/>
          <w:szCs w:val="22"/>
        </w:rPr>
        <w:t>.4.2</w:t>
      </w:r>
      <w:r w:rsidR="0040797D" w:rsidRPr="00492255">
        <w:rPr>
          <w:rFonts w:ascii="黑体" w:eastAsia="黑体" w:hAnsi="黑体" w:hint="eastAsia"/>
          <w:b/>
          <w:bCs/>
          <w:color w:val="333333"/>
          <w:sz w:val="22"/>
          <w:szCs w:val="22"/>
        </w:rPr>
        <w:t>系统集成范围：</w:t>
      </w:r>
    </w:p>
    <w:p w14:paraId="21664E72" w14:textId="791C1BAE" w:rsidR="0040797D" w:rsidRPr="00492255" w:rsidRDefault="00B61CA1" w:rsidP="0040797D">
      <w:pPr>
        <w:pStyle w:val="paragraph"/>
        <w:numPr>
          <w:ilvl w:val="0"/>
          <w:numId w:val="32"/>
        </w:numPr>
        <w:spacing w:before="60" w:beforeAutospacing="0" w:after="60" w:afterAutospacing="0"/>
        <w:ind w:left="0" w:firstLine="0"/>
        <w:rPr>
          <w:rFonts w:ascii="宋体" w:eastAsia="宋体" w:hAnsi="宋体"/>
          <w:sz w:val="22"/>
          <w:szCs w:val="22"/>
        </w:rPr>
      </w:pPr>
      <w:r w:rsidRPr="00492255">
        <w:rPr>
          <w:rFonts w:ascii="宋体" w:eastAsia="宋体" w:hAnsi="宋体"/>
          <w:sz w:val="22"/>
          <w:szCs w:val="22"/>
        </w:rPr>
        <w:t>聚焦</w:t>
      </w:r>
      <w:r w:rsidRPr="00492255">
        <w:rPr>
          <w:rStyle w:val="afff0"/>
          <w:rFonts w:ascii="宋体" w:eastAsia="宋体" w:hAnsi="宋体" w:cs="Arial"/>
          <w:b w:val="0"/>
          <w:color w:val="000000"/>
          <w:sz w:val="22"/>
          <w:szCs w:val="22"/>
        </w:rPr>
        <w:t>非生产性采购合同流程</w:t>
      </w:r>
      <w:r w:rsidRPr="00492255">
        <w:rPr>
          <w:rFonts w:ascii="宋体" w:eastAsia="宋体" w:hAnsi="宋体"/>
          <w:sz w:val="22"/>
          <w:szCs w:val="22"/>
        </w:rPr>
        <w:t>，完成全流程线上化整合，作为系统首批上线内容。</w:t>
      </w:r>
      <w:r w:rsidR="0040797D" w:rsidRPr="00492255">
        <w:rPr>
          <w:rFonts w:ascii="宋体" w:eastAsia="宋体" w:hAnsi="宋体" w:hint="eastAsia"/>
          <w:color w:val="333333"/>
          <w:sz w:val="22"/>
          <w:szCs w:val="22"/>
        </w:rPr>
        <w:t>。</w:t>
      </w:r>
    </w:p>
    <w:p w14:paraId="2ECC931F" w14:textId="6A373177" w:rsidR="00492255" w:rsidRDefault="00B61CA1" w:rsidP="0040797D">
      <w:pPr>
        <w:pStyle w:val="paragraph"/>
        <w:numPr>
          <w:ilvl w:val="0"/>
          <w:numId w:val="32"/>
        </w:numPr>
        <w:spacing w:before="60" w:beforeAutospacing="0" w:after="60" w:afterAutospacing="0"/>
        <w:ind w:left="0" w:firstLine="0"/>
        <w:rPr>
          <w:rFonts w:ascii="宋体" w:eastAsia="宋体" w:hAnsi="宋体"/>
          <w:sz w:val="22"/>
          <w:szCs w:val="22"/>
        </w:rPr>
      </w:pPr>
      <w:r w:rsidRPr="00492255">
        <w:rPr>
          <w:rFonts w:ascii="宋体" w:eastAsia="宋体" w:hAnsi="宋体"/>
          <w:sz w:val="22"/>
          <w:szCs w:val="22"/>
        </w:rPr>
        <w:t>将合同审批流与现有 OA 系统进行集成，实现两者流程联动、数据同步，确保合同审批流程与 OA 办公体系顺畅衔接，支撑审批效率提升。</w:t>
      </w:r>
    </w:p>
    <w:p w14:paraId="65D7024C" w14:textId="2BB69A94" w:rsidR="0078668E" w:rsidRPr="0078668E" w:rsidRDefault="0078668E" w:rsidP="0040797D">
      <w:pPr>
        <w:pStyle w:val="paragraph"/>
        <w:numPr>
          <w:ilvl w:val="0"/>
          <w:numId w:val="32"/>
        </w:numPr>
        <w:spacing w:before="60" w:beforeAutospacing="0" w:after="60" w:afterAutospacing="0"/>
        <w:ind w:left="0" w:firstLine="0"/>
        <w:rPr>
          <w:rFonts w:ascii="宋体" w:eastAsia="宋体" w:hAnsi="宋体"/>
          <w:sz w:val="22"/>
          <w:szCs w:val="22"/>
        </w:rPr>
      </w:pPr>
      <w:r w:rsidRPr="0078668E">
        <w:rPr>
          <w:rFonts w:ascii="宋体" w:eastAsia="宋体" w:hAnsi="宋体"/>
          <w:sz w:val="22"/>
          <w:szCs w:val="22"/>
        </w:rPr>
        <w:t>基于企业微信开放平台，采用</w:t>
      </w:r>
      <w:r w:rsidRPr="0078668E">
        <w:rPr>
          <w:rStyle w:val="afff0"/>
          <w:rFonts w:ascii="宋体" w:eastAsia="宋体" w:hAnsi="宋体" w:cs="Arial"/>
          <w:color w:val="000000"/>
          <w:sz w:val="22"/>
          <w:szCs w:val="22"/>
        </w:rPr>
        <w:t>授权登录 + 部门 / 人员身份同步</w:t>
      </w:r>
      <w:r w:rsidRPr="0078668E">
        <w:rPr>
          <w:rFonts w:ascii="宋体" w:eastAsia="宋体" w:hAnsi="宋体"/>
          <w:sz w:val="22"/>
          <w:szCs w:val="22"/>
        </w:rPr>
        <w:t xml:space="preserve"> 标准接口，完成双方系统安全对接</w:t>
      </w:r>
      <w:r w:rsidRPr="0078668E">
        <w:rPr>
          <w:rFonts w:ascii="宋体" w:eastAsia="宋体" w:hAnsi="宋体" w:hint="eastAsia"/>
          <w:sz w:val="22"/>
          <w:szCs w:val="22"/>
        </w:rPr>
        <w:t>。</w:t>
      </w:r>
      <w:r w:rsidRPr="0078668E">
        <w:rPr>
          <w:rFonts w:ascii="宋体" w:eastAsia="宋体" w:hAnsi="宋体"/>
          <w:sz w:val="22"/>
          <w:szCs w:val="22"/>
        </w:rPr>
        <w:t>实现</w:t>
      </w:r>
      <w:r w:rsidRPr="0078668E">
        <w:rPr>
          <w:rStyle w:val="afff0"/>
          <w:rFonts w:ascii="宋体" w:eastAsia="宋体" w:hAnsi="宋体" w:cs="Arial"/>
          <w:color w:val="000000"/>
          <w:sz w:val="22"/>
          <w:szCs w:val="22"/>
        </w:rPr>
        <w:t>统一身份认证</w:t>
      </w:r>
      <w:r w:rsidRPr="0078668E">
        <w:rPr>
          <w:rFonts w:ascii="宋体" w:eastAsia="宋体" w:hAnsi="宋体"/>
          <w:sz w:val="22"/>
          <w:szCs w:val="22"/>
        </w:rPr>
        <w:t>，打通星邦企业微信与合同管理平台账号体系，支持通过企业微信直接登录合同平台，达成</w:t>
      </w:r>
      <w:r w:rsidRPr="0078668E">
        <w:rPr>
          <w:rStyle w:val="afff0"/>
          <w:rFonts w:ascii="宋体" w:eastAsia="宋体" w:hAnsi="宋体" w:cs="Arial"/>
          <w:color w:val="000000"/>
          <w:sz w:val="22"/>
          <w:szCs w:val="22"/>
        </w:rPr>
        <w:t>一处账号、全端通行</w:t>
      </w:r>
      <w:r w:rsidRPr="0078668E">
        <w:rPr>
          <w:rFonts w:ascii="宋体" w:eastAsia="宋体" w:hAnsi="宋体"/>
          <w:sz w:val="22"/>
          <w:szCs w:val="22"/>
        </w:rPr>
        <w:t>，提升登录便捷性与账号安全管控能力。</w:t>
      </w:r>
    </w:p>
    <w:p w14:paraId="6CDC2256" w14:textId="21A3F20E" w:rsidR="0040797D" w:rsidRPr="00E52834" w:rsidRDefault="00B82DF5" w:rsidP="0040797D">
      <w:pPr>
        <w:pStyle w:val="paragraph"/>
        <w:numPr>
          <w:ilvl w:val="0"/>
          <w:numId w:val="32"/>
        </w:numPr>
        <w:spacing w:before="60" w:beforeAutospacing="0" w:after="60" w:afterAutospacing="0"/>
        <w:ind w:left="0" w:firstLine="0"/>
        <w:rPr>
          <w:rFonts w:ascii="宋体" w:eastAsia="宋体" w:hAnsi="宋体"/>
          <w:sz w:val="22"/>
          <w:szCs w:val="22"/>
        </w:rPr>
      </w:pPr>
      <w:r>
        <w:rPr>
          <w:rFonts w:ascii="宋体" w:eastAsia="宋体" w:hAnsi="宋体" w:cs="Segoe UI" w:hint="eastAsia"/>
          <w:color w:val="000000"/>
          <w:sz w:val="22"/>
          <w:szCs w:val="22"/>
        </w:rPr>
        <w:t>开发</w:t>
      </w:r>
      <w:r w:rsidR="00492255" w:rsidRPr="00492255">
        <w:rPr>
          <w:rFonts w:ascii="宋体" w:eastAsia="宋体" w:hAnsi="宋体" w:cs="Segoe UI"/>
          <w:color w:val="000000"/>
          <w:sz w:val="22"/>
          <w:szCs w:val="22"/>
        </w:rPr>
        <w:t xml:space="preserve"> CRM 合同、SRM 合同相关信息的承接接口，为后续与 CRM、SRM 系统实现数据互通、业务联动提供基础支撑</w:t>
      </w:r>
      <w:r w:rsidR="00492255" w:rsidRPr="00492255">
        <w:rPr>
          <w:rFonts w:ascii="宋体" w:eastAsia="宋体" w:hAnsi="宋体" w:cs="Segoe UI" w:hint="eastAsia"/>
          <w:color w:val="000000"/>
          <w:sz w:val="22"/>
          <w:szCs w:val="22"/>
        </w:rPr>
        <w:t>。</w:t>
      </w:r>
    </w:p>
    <w:p w14:paraId="2DCD295C" w14:textId="66B75FEF" w:rsidR="00E52834" w:rsidRDefault="00E52834" w:rsidP="00E52834">
      <w:pPr>
        <w:pStyle w:val="aff5"/>
        <w:widowControl/>
        <w:numPr>
          <w:ilvl w:val="0"/>
          <w:numId w:val="32"/>
        </w:numPr>
        <w:ind w:left="0" w:firstLineChars="0" w:firstLine="0"/>
        <w:jc w:val="left"/>
        <w:rPr>
          <w:rFonts w:ascii="宋体" w:hAnsi="宋体" w:cs="宋体"/>
          <w:kern w:val="0"/>
          <w:sz w:val="22"/>
          <w:szCs w:val="22"/>
        </w:rPr>
      </w:pPr>
      <w:r w:rsidRPr="00E52834">
        <w:rPr>
          <w:rFonts w:ascii="宋体" w:hAnsi="宋体" w:cs="宋体" w:hint="eastAsia"/>
          <w:bCs/>
          <w:kern w:val="0"/>
          <w:sz w:val="22"/>
          <w:szCs w:val="22"/>
        </w:rPr>
        <w:t>开发</w:t>
      </w:r>
      <w:r w:rsidRPr="00E52834">
        <w:rPr>
          <w:rFonts w:ascii="宋体" w:hAnsi="宋体" w:cs="宋体"/>
          <w:bCs/>
          <w:kern w:val="0"/>
          <w:sz w:val="22"/>
          <w:szCs w:val="22"/>
        </w:rPr>
        <w:t>合同管理平台</w:t>
      </w:r>
      <w:r w:rsidRPr="00E52834">
        <w:rPr>
          <w:rFonts w:ascii="宋体" w:hAnsi="宋体" w:cs="宋体" w:hint="eastAsia"/>
          <w:bCs/>
          <w:kern w:val="0"/>
          <w:sz w:val="22"/>
          <w:szCs w:val="22"/>
        </w:rPr>
        <w:t>与</w:t>
      </w:r>
      <w:r w:rsidRPr="00E52834">
        <w:rPr>
          <w:rFonts w:ascii="宋体" w:hAnsi="宋体" w:cs="宋体"/>
          <w:bCs/>
          <w:kern w:val="0"/>
          <w:sz w:val="22"/>
          <w:szCs w:val="22"/>
        </w:rPr>
        <w:t>SAP系统的客户及供应商主数据</w:t>
      </w:r>
      <w:r w:rsidRPr="00E52834">
        <w:rPr>
          <w:rFonts w:ascii="宋体" w:hAnsi="宋体" w:cs="宋体" w:hint="eastAsia"/>
          <w:bCs/>
          <w:kern w:val="0"/>
          <w:sz w:val="22"/>
          <w:szCs w:val="22"/>
        </w:rPr>
        <w:t>接口</w:t>
      </w:r>
      <w:r w:rsidRPr="00E52834">
        <w:rPr>
          <w:rFonts w:ascii="宋体" w:hAnsi="宋体" w:cs="宋体"/>
          <w:kern w:val="0"/>
          <w:sz w:val="22"/>
          <w:szCs w:val="22"/>
        </w:rPr>
        <w:t>，实现SAP作为主数据源头，向合同管理平台单向/双向同步客户、供应商核心信息</w:t>
      </w:r>
      <w:r>
        <w:rPr>
          <w:rFonts w:ascii="宋体" w:hAnsi="宋体" w:cs="宋体" w:hint="eastAsia"/>
          <w:kern w:val="0"/>
          <w:sz w:val="22"/>
          <w:szCs w:val="22"/>
        </w:rPr>
        <w:t>。</w:t>
      </w:r>
    </w:p>
    <w:p w14:paraId="23E84857" w14:textId="7B7FFB75" w:rsidR="00070E9D" w:rsidRPr="00AF5A87" w:rsidRDefault="00AF5A87" w:rsidP="00E52834">
      <w:pPr>
        <w:pStyle w:val="aff5"/>
        <w:widowControl/>
        <w:numPr>
          <w:ilvl w:val="0"/>
          <w:numId w:val="32"/>
        </w:numPr>
        <w:ind w:left="0" w:firstLineChars="0" w:firstLine="0"/>
        <w:jc w:val="left"/>
        <w:rPr>
          <w:rFonts w:ascii="宋体" w:hAnsi="宋体" w:cs="宋体"/>
          <w:kern w:val="0"/>
          <w:sz w:val="22"/>
          <w:szCs w:val="22"/>
          <w:highlight w:val="yellow"/>
        </w:rPr>
      </w:pPr>
      <w:r w:rsidRPr="00AF5A87">
        <w:rPr>
          <w:rFonts w:ascii="宋体" w:hAnsi="宋体" w:cs="宋体"/>
          <w:kern w:val="0"/>
          <w:sz w:val="24"/>
          <w:highlight w:val="yellow"/>
        </w:rPr>
        <w:t>为实现合同管理平台上传文件在加密系统中自动解密，核心完成加密平台白名单配置及对应接口开发、调试工作，明确各环节任务、责任分工、时间节点及注意事项，确保接口开发符合业务需求、数据传输安全合规，保障两大系统协同运行</w:t>
      </w:r>
      <w:r w:rsidR="00B82DF5">
        <w:rPr>
          <w:rFonts w:ascii="宋体" w:hAnsi="宋体" w:cs="宋体" w:hint="eastAsia"/>
          <w:kern w:val="0"/>
          <w:sz w:val="24"/>
          <w:highlight w:val="yellow"/>
        </w:rPr>
        <w:t>。</w:t>
      </w:r>
    </w:p>
    <w:p w14:paraId="541E280D" w14:textId="20AA0D2E" w:rsidR="0040797D" w:rsidRPr="00492255" w:rsidRDefault="00492255" w:rsidP="0040797D">
      <w:pPr>
        <w:pStyle w:val="paragraph"/>
        <w:spacing w:before="60" w:beforeAutospacing="0" w:after="60" w:afterAutospacing="0"/>
        <w:rPr>
          <w:rFonts w:ascii="黑体" w:eastAsia="黑体" w:hAnsi="黑体"/>
        </w:rPr>
      </w:pPr>
      <w:r w:rsidRPr="00492255">
        <w:rPr>
          <w:rFonts w:ascii="黑体" w:eastAsia="黑体" w:hAnsi="黑体" w:hint="eastAsia"/>
          <w:b/>
          <w:bCs/>
          <w:color w:val="333333"/>
          <w:sz w:val="22"/>
          <w:szCs w:val="22"/>
        </w:rPr>
        <w:t>1</w:t>
      </w:r>
      <w:r w:rsidRPr="00492255">
        <w:rPr>
          <w:rFonts w:ascii="黑体" w:eastAsia="黑体" w:hAnsi="黑体"/>
          <w:b/>
          <w:bCs/>
          <w:color w:val="333333"/>
          <w:sz w:val="22"/>
          <w:szCs w:val="22"/>
        </w:rPr>
        <w:t>.4.3</w:t>
      </w:r>
      <w:r w:rsidR="0040797D" w:rsidRPr="00492255">
        <w:rPr>
          <w:rFonts w:ascii="黑体" w:eastAsia="黑体" w:hAnsi="黑体" w:hint="eastAsia"/>
          <w:b/>
          <w:bCs/>
          <w:color w:val="333333"/>
          <w:sz w:val="22"/>
          <w:szCs w:val="22"/>
        </w:rPr>
        <w:t>组织范围：</w:t>
      </w:r>
    </w:p>
    <w:p w14:paraId="23F3650C" w14:textId="4C48AE68" w:rsidR="0040797D" w:rsidRPr="00492255" w:rsidRDefault="00E52834" w:rsidP="0040797D">
      <w:pPr>
        <w:pStyle w:val="paragraph"/>
        <w:spacing w:before="60" w:beforeAutospacing="0" w:after="60" w:afterAutospacing="0"/>
        <w:rPr>
          <w:rFonts w:ascii="宋体" w:eastAsia="宋体" w:hAnsi="宋体"/>
        </w:rPr>
      </w:pPr>
      <w:r>
        <w:rPr>
          <w:rFonts w:ascii="宋体" w:eastAsia="宋体" w:hAnsi="宋体" w:hint="eastAsia"/>
          <w:color w:val="333333"/>
          <w:sz w:val="22"/>
          <w:szCs w:val="22"/>
        </w:rPr>
        <w:t>本期</w:t>
      </w:r>
      <w:r w:rsidR="0040797D" w:rsidRPr="00492255">
        <w:rPr>
          <w:rFonts w:ascii="宋体" w:eastAsia="宋体" w:hAnsi="宋体" w:hint="eastAsia"/>
          <w:color w:val="333333"/>
          <w:sz w:val="22"/>
          <w:szCs w:val="22"/>
        </w:rPr>
        <w:t>以总部及国内主要业务单元为主。</w:t>
      </w:r>
    </w:p>
    <w:p w14:paraId="1EF182E1" w14:textId="60F1BA3E" w:rsidR="00253B3D" w:rsidRPr="009E0A11" w:rsidRDefault="00F139E2" w:rsidP="00253B3D">
      <w:pPr>
        <w:pStyle w:val="A001"/>
        <w:rPr>
          <w:rFonts w:cs="宋体"/>
          <w:color w:val="000000" w:themeColor="text1"/>
          <w:sz w:val="28"/>
          <w:szCs w:val="28"/>
        </w:rPr>
      </w:pPr>
      <w:bookmarkStart w:id="258" w:name="_Toc485385754"/>
      <w:bookmarkStart w:id="259" w:name="_Toc22564721"/>
      <w:bookmarkStart w:id="260" w:name="_Toc226002460"/>
      <w:bookmarkEnd w:id="257"/>
      <w:r w:rsidRPr="009E0A11">
        <w:rPr>
          <w:rFonts w:cs="宋体" w:hint="eastAsia"/>
          <w:color w:val="000000" w:themeColor="text1"/>
          <w:sz w:val="28"/>
          <w:szCs w:val="28"/>
        </w:rPr>
        <w:lastRenderedPageBreak/>
        <w:t>项目</w:t>
      </w:r>
      <w:r w:rsidR="00DE7872" w:rsidRPr="009E0A11">
        <w:rPr>
          <w:rFonts w:cs="宋体" w:hint="eastAsia"/>
          <w:color w:val="000000" w:themeColor="text1"/>
          <w:sz w:val="28"/>
          <w:szCs w:val="28"/>
        </w:rPr>
        <w:t>需求</w:t>
      </w:r>
      <w:bookmarkEnd w:id="258"/>
      <w:bookmarkEnd w:id="259"/>
      <w:r w:rsidRPr="009E0A11">
        <w:rPr>
          <w:rFonts w:cs="宋体" w:hint="eastAsia"/>
          <w:color w:val="000000" w:themeColor="text1"/>
          <w:sz w:val="28"/>
          <w:szCs w:val="28"/>
        </w:rPr>
        <w:t>详细描述</w:t>
      </w:r>
      <w:bookmarkEnd w:id="260"/>
    </w:p>
    <w:p w14:paraId="44C10EBC" w14:textId="189C2A8A" w:rsidR="009E307F" w:rsidRDefault="00432740" w:rsidP="00432740">
      <w:pPr>
        <w:keepNext/>
        <w:keepLines/>
        <w:widowControl/>
        <w:tabs>
          <w:tab w:val="left" w:pos="576"/>
        </w:tabs>
        <w:spacing w:before="120" w:after="120" w:line="300" w:lineRule="auto"/>
        <w:jc w:val="left"/>
        <w:outlineLvl w:val="1"/>
        <w:rPr>
          <w:rFonts w:ascii="宋体" w:hAnsi="宋体" w:cs="宋体"/>
          <w:b/>
          <w:bCs/>
          <w:color w:val="000000" w:themeColor="text1"/>
          <w:szCs w:val="21"/>
          <w:lang w:val="zh-CN"/>
        </w:rPr>
      </w:pPr>
      <w:bookmarkStart w:id="261" w:name="_Toc132752809"/>
      <w:bookmarkStart w:id="262" w:name="_Toc34656922"/>
      <w:bookmarkStart w:id="263" w:name="_Toc34835625"/>
      <w:bookmarkStart w:id="264" w:name="_Toc132752696"/>
      <w:bookmarkStart w:id="265" w:name="_Toc27385005"/>
      <w:bookmarkStart w:id="266" w:name="_Toc34830980"/>
      <w:bookmarkStart w:id="267" w:name="_Toc484768327"/>
      <w:bookmarkStart w:id="268" w:name="_Toc38009783"/>
      <w:bookmarkStart w:id="269" w:name="_Toc132752583"/>
      <w:bookmarkStart w:id="270" w:name="_Toc483987873"/>
      <w:bookmarkStart w:id="271" w:name="_Toc34836744"/>
      <w:bookmarkStart w:id="272" w:name="_Toc34837107"/>
      <w:bookmarkStart w:id="273" w:name="_Toc34836216"/>
      <w:bookmarkStart w:id="274" w:name="_Toc34837716"/>
      <w:bookmarkStart w:id="275" w:name="_Toc34836989"/>
      <w:bookmarkStart w:id="276" w:name="_Toc34657087"/>
      <w:bookmarkStart w:id="277" w:name="_Toc34837249"/>
      <w:bookmarkStart w:id="278" w:name="_Toc484780191"/>
      <w:bookmarkStart w:id="279" w:name="_Toc132753092"/>
      <w:bookmarkStart w:id="280" w:name="_Toc484001488"/>
      <w:bookmarkStart w:id="281" w:name="_Toc34835756"/>
      <w:bookmarkStart w:id="282" w:name="_Toc34836348"/>
      <w:bookmarkStart w:id="283" w:name="_Toc35009989"/>
      <w:bookmarkStart w:id="284" w:name="_Toc485385755"/>
      <w:bookmarkStart w:id="285" w:name="_Toc35078321"/>
      <w:bookmarkStart w:id="286" w:name="_Toc35078884"/>
      <w:bookmarkStart w:id="287" w:name="_Toc483316717"/>
      <w:bookmarkStart w:id="288" w:name="_Toc34656724"/>
      <w:bookmarkStart w:id="289" w:name="_Toc484769530"/>
      <w:bookmarkStart w:id="290" w:name="_Toc34656611"/>
      <w:bookmarkStart w:id="291" w:name="_Toc34831944"/>
      <w:bookmarkStart w:id="292" w:name="_Toc34836872"/>
      <w:bookmarkStart w:id="293" w:name="_Toc484776812"/>
      <w:bookmarkStart w:id="294" w:name="_Toc484779566"/>
      <w:bookmarkStart w:id="295" w:name="_Toc484779133"/>
      <w:bookmarkStart w:id="296" w:name="_Toc34837368"/>
      <w:bookmarkStart w:id="297" w:name="_Toc34832065"/>
      <w:bookmarkStart w:id="298" w:name="_Toc35083249"/>
      <w:bookmarkStart w:id="299" w:name="_Toc484779476"/>
      <w:bookmarkStart w:id="300" w:name="_Toc485305273"/>
      <w:bookmarkStart w:id="301" w:name="_Toc35089319"/>
      <w:bookmarkStart w:id="302" w:name="_Toc34831814"/>
      <w:bookmarkStart w:id="303" w:name="_Toc38021153"/>
      <w:bookmarkStart w:id="304" w:name="_Toc35079010"/>
      <w:bookmarkStart w:id="305" w:name="_Toc22564722"/>
      <w:bookmarkStart w:id="306" w:name="_Toc485305978"/>
      <w:bookmarkStart w:id="307" w:name="_Toc483316633"/>
      <w:bookmarkStart w:id="308" w:name="_Toc34831186"/>
      <w:bookmarkStart w:id="309" w:name="_Toc484768660"/>
      <w:bookmarkStart w:id="310" w:name="_Toc34835501"/>
      <w:bookmarkStart w:id="311" w:name="_Toc484779880"/>
      <w:bookmarkStart w:id="312" w:name="_Toc136512440"/>
      <w:bookmarkStart w:id="313" w:name="_Toc137550094"/>
      <w:bookmarkStart w:id="314" w:name="_Toc137569251"/>
      <w:bookmarkStart w:id="315" w:name="_Toc137569516"/>
      <w:bookmarkStart w:id="316" w:name="_Toc137569609"/>
      <w:bookmarkStart w:id="317" w:name="_Toc137569702"/>
      <w:bookmarkStart w:id="318" w:name="_Toc137570038"/>
      <w:bookmarkStart w:id="319" w:name="_Toc137570131"/>
      <w:bookmarkStart w:id="320" w:name="_Toc137570224"/>
      <w:bookmarkStart w:id="321" w:name="_Toc137570320"/>
      <w:bookmarkStart w:id="322" w:name="_Toc137570416"/>
      <w:bookmarkStart w:id="323" w:name="_Toc137570511"/>
      <w:bookmarkStart w:id="324" w:name="_Toc137570636"/>
      <w:bookmarkStart w:id="325" w:name="_Toc137570731"/>
      <w:bookmarkStart w:id="326" w:name="_Toc137571235"/>
      <w:bookmarkStart w:id="327" w:name="_Toc137627660"/>
      <w:bookmarkStart w:id="328" w:name="_Toc137628569"/>
      <w:bookmarkStart w:id="329" w:name="_Toc139440703"/>
      <w:bookmarkStart w:id="330" w:name="_Toc139442806"/>
      <w:bookmarkStart w:id="331" w:name="_Hlk136507128"/>
      <w:bookmarkStart w:id="332" w:name="_Toc226002461"/>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r>
        <w:rPr>
          <w:rFonts w:ascii="宋体" w:hAnsi="宋体" w:cs="宋体" w:hint="eastAsia"/>
          <w:b/>
          <w:bCs/>
          <w:color w:val="000000" w:themeColor="text1"/>
          <w:szCs w:val="21"/>
          <w:lang w:val="zh-CN"/>
        </w:rPr>
        <w:t>3</w:t>
      </w:r>
      <w:r>
        <w:rPr>
          <w:rFonts w:ascii="宋体" w:hAnsi="宋体" w:cs="宋体"/>
          <w:b/>
          <w:bCs/>
          <w:color w:val="000000" w:themeColor="text1"/>
          <w:szCs w:val="21"/>
          <w:lang w:val="zh-CN"/>
        </w:rPr>
        <w:t>.1</w:t>
      </w:r>
      <w:r w:rsidR="00406EFE">
        <w:rPr>
          <w:rFonts w:ascii="宋体" w:hAnsi="宋体" w:cs="宋体" w:hint="eastAsia"/>
          <w:b/>
          <w:bCs/>
          <w:color w:val="000000" w:themeColor="text1"/>
          <w:szCs w:val="21"/>
          <w:lang w:val="zh-CN"/>
        </w:rPr>
        <w:t>主要任务</w:t>
      </w:r>
      <w:bookmarkEnd w:id="332"/>
    </w:p>
    <w:tbl>
      <w:tblPr>
        <w:tblW w:w="47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1699"/>
        <w:gridCol w:w="4764"/>
        <w:gridCol w:w="1188"/>
        <w:gridCol w:w="1518"/>
      </w:tblGrid>
      <w:tr w:rsidR="00406EFE" w14:paraId="71F0940D" w14:textId="77777777" w:rsidTr="008671F3">
        <w:trPr>
          <w:trHeight w:val="689"/>
          <w:tblHeader/>
          <w:jc w:val="center"/>
        </w:trPr>
        <w:tc>
          <w:tcPr>
            <w:tcW w:w="926" w:type="pct"/>
            <w:shd w:val="clear" w:color="auto" w:fill="C6D9F1"/>
            <w:vAlign w:val="center"/>
          </w:tcPr>
          <w:p w14:paraId="2F8E0268" w14:textId="77777777" w:rsidR="00406EFE" w:rsidRDefault="00406EFE" w:rsidP="00406EFE">
            <w:pPr>
              <w:jc w:val="center"/>
              <w:rPr>
                <w:rFonts w:ascii="宋体" w:hAnsi="宋体"/>
                <w:b/>
                <w:sz w:val="22"/>
                <w:szCs w:val="22"/>
              </w:rPr>
            </w:pPr>
            <w:r>
              <w:rPr>
                <w:rFonts w:ascii="宋体" w:hAnsi="宋体" w:hint="eastAsia"/>
                <w:b/>
                <w:sz w:val="22"/>
                <w:szCs w:val="22"/>
              </w:rPr>
              <w:t>阶段名称</w:t>
            </w:r>
          </w:p>
        </w:tc>
        <w:tc>
          <w:tcPr>
            <w:tcW w:w="2598" w:type="pct"/>
            <w:shd w:val="clear" w:color="auto" w:fill="C6D9F1"/>
            <w:vAlign w:val="center"/>
          </w:tcPr>
          <w:p w14:paraId="75FF29B1" w14:textId="77777777" w:rsidR="00406EFE" w:rsidRDefault="00406EFE" w:rsidP="00406EFE">
            <w:pPr>
              <w:jc w:val="center"/>
              <w:rPr>
                <w:rFonts w:ascii="宋体" w:hAnsi="宋体"/>
                <w:b/>
                <w:sz w:val="22"/>
                <w:szCs w:val="22"/>
              </w:rPr>
            </w:pPr>
            <w:r>
              <w:rPr>
                <w:rFonts w:ascii="宋体" w:hAnsi="宋体" w:hint="eastAsia"/>
                <w:b/>
                <w:sz w:val="22"/>
                <w:szCs w:val="22"/>
              </w:rPr>
              <w:t>任务说明</w:t>
            </w:r>
          </w:p>
        </w:tc>
        <w:tc>
          <w:tcPr>
            <w:tcW w:w="648" w:type="pct"/>
            <w:shd w:val="clear" w:color="auto" w:fill="C6D9F1"/>
            <w:vAlign w:val="center"/>
          </w:tcPr>
          <w:p w14:paraId="58EF6A4E" w14:textId="77777777" w:rsidR="00406EFE" w:rsidRDefault="00406EFE" w:rsidP="00406EFE">
            <w:pPr>
              <w:jc w:val="center"/>
              <w:rPr>
                <w:rFonts w:ascii="宋体" w:hAnsi="宋体"/>
                <w:b/>
                <w:sz w:val="22"/>
                <w:szCs w:val="22"/>
              </w:rPr>
            </w:pPr>
            <w:r>
              <w:rPr>
                <w:rFonts w:ascii="宋体" w:hAnsi="宋体" w:hint="eastAsia"/>
                <w:b/>
                <w:sz w:val="22"/>
                <w:szCs w:val="22"/>
              </w:rPr>
              <w:t>工作地点</w:t>
            </w:r>
          </w:p>
        </w:tc>
        <w:tc>
          <w:tcPr>
            <w:tcW w:w="828" w:type="pct"/>
            <w:shd w:val="clear" w:color="auto" w:fill="C6D9F1"/>
            <w:vAlign w:val="center"/>
          </w:tcPr>
          <w:p w14:paraId="7FAB83EA" w14:textId="77777777" w:rsidR="00406EFE" w:rsidRDefault="00406EFE" w:rsidP="00406EFE">
            <w:pPr>
              <w:jc w:val="center"/>
              <w:rPr>
                <w:rFonts w:ascii="宋体" w:hAnsi="宋体"/>
                <w:b/>
                <w:sz w:val="22"/>
                <w:szCs w:val="22"/>
              </w:rPr>
            </w:pPr>
            <w:r>
              <w:rPr>
                <w:rFonts w:ascii="宋体" w:hAnsi="宋体" w:hint="eastAsia"/>
                <w:b/>
                <w:sz w:val="22"/>
                <w:szCs w:val="22"/>
              </w:rPr>
              <w:t>格式及语言</w:t>
            </w:r>
          </w:p>
        </w:tc>
      </w:tr>
      <w:tr w:rsidR="00406EFE" w14:paraId="16ADB2BD" w14:textId="77777777" w:rsidTr="008671F3">
        <w:trPr>
          <w:trHeight w:val="808"/>
          <w:jc w:val="center"/>
        </w:trPr>
        <w:tc>
          <w:tcPr>
            <w:tcW w:w="926" w:type="pct"/>
            <w:vAlign w:val="center"/>
          </w:tcPr>
          <w:p w14:paraId="356CB43B" w14:textId="77777777" w:rsidR="00406EFE" w:rsidRPr="008671F3" w:rsidRDefault="00406EFE" w:rsidP="00406EFE">
            <w:pPr>
              <w:spacing w:before="120" w:after="120"/>
              <w:jc w:val="left"/>
              <w:rPr>
                <w:rFonts w:ascii="宋体" w:hAnsi="宋体"/>
                <w:color w:val="000000" w:themeColor="text1"/>
                <w:szCs w:val="21"/>
              </w:rPr>
            </w:pPr>
            <w:r w:rsidRPr="008671F3">
              <w:rPr>
                <w:rFonts w:ascii="宋体" w:hAnsi="宋体" w:hint="eastAsia"/>
                <w:color w:val="000000" w:themeColor="text1"/>
                <w:szCs w:val="21"/>
              </w:rPr>
              <w:t>需求调研、分析</w:t>
            </w:r>
          </w:p>
        </w:tc>
        <w:tc>
          <w:tcPr>
            <w:tcW w:w="2598" w:type="pct"/>
            <w:vAlign w:val="center"/>
          </w:tcPr>
          <w:p w14:paraId="264AF881" w14:textId="19D1A554" w:rsidR="00406EFE" w:rsidRPr="008671F3" w:rsidRDefault="00406EFE" w:rsidP="00406EFE">
            <w:pPr>
              <w:spacing w:before="120" w:after="120"/>
              <w:jc w:val="left"/>
              <w:rPr>
                <w:rFonts w:ascii="宋体" w:hAnsi="宋体"/>
                <w:color w:val="000000" w:themeColor="text1"/>
                <w:szCs w:val="21"/>
              </w:rPr>
            </w:pPr>
            <w:r w:rsidRPr="008671F3">
              <w:rPr>
                <w:rFonts w:ascii="宋体" w:hAnsi="宋体" w:hint="eastAsia"/>
                <w:color w:val="000000" w:themeColor="text1"/>
                <w:szCs w:val="21"/>
              </w:rPr>
              <w:t>业务需求分析、总体架构设计</w:t>
            </w:r>
            <w:r w:rsidR="00297970">
              <w:rPr>
                <w:rFonts w:ascii="宋体" w:hAnsi="宋体" w:hint="eastAsia"/>
                <w:color w:val="000000" w:themeColor="text1"/>
                <w:szCs w:val="21"/>
              </w:rPr>
              <w:t>、功能清单</w:t>
            </w:r>
          </w:p>
        </w:tc>
        <w:tc>
          <w:tcPr>
            <w:tcW w:w="648" w:type="pct"/>
            <w:vAlign w:val="center"/>
          </w:tcPr>
          <w:p w14:paraId="252C21C4" w14:textId="4C5C336D" w:rsidR="00406EFE" w:rsidRPr="008671F3" w:rsidRDefault="00406EFE" w:rsidP="00574C38">
            <w:pPr>
              <w:spacing w:before="120" w:after="120"/>
              <w:jc w:val="center"/>
              <w:rPr>
                <w:rFonts w:ascii="宋体" w:hAnsi="宋体"/>
                <w:color w:val="000000" w:themeColor="text1"/>
                <w:szCs w:val="21"/>
              </w:rPr>
            </w:pPr>
            <w:r w:rsidRPr="008671F3">
              <w:rPr>
                <w:rFonts w:ascii="宋体" w:hAnsi="宋体" w:hint="eastAsia"/>
                <w:color w:val="000000" w:themeColor="text1"/>
                <w:szCs w:val="21"/>
              </w:rPr>
              <w:t>现场</w:t>
            </w:r>
            <w:r w:rsidR="009F53BD">
              <w:rPr>
                <w:rFonts w:ascii="宋体" w:hAnsi="宋体" w:hint="eastAsia"/>
                <w:color w:val="000000" w:themeColor="text1"/>
                <w:szCs w:val="21"/>
              </w:rPr>
              <w:t>或远程</w:t>
            </w:r>
          </w:p>
        </w:tc>
        <w:tc>
          <w:tcPr>
            <w:tcW w:w="828" w:type="pct"/>
            <w:vAlign w:val="center"/>
          </w:tcPr>
          <w:p w14:paraId="03ACC928" w14:textId="77777777" w:rsidR="00406EFE" w:rsidRPr="008671F3" w:rsidRDefault="00406EFE" w:rsidP="00406EFE">
            <w:pPr>
              <w:spacing w:before="120" w:after="120"/>
              <w:jc w:val="left"/>
              <w:rPr>
                <w:rFonts w:ascii="宋体" w:hAnsi="宋体"/>
                <w:color w:val="000000" w:themeColor="text1"/>
                <w:szCs w:val="21"/>
              </w:rPr>
            </w:pPr>
            <w:r w:rsidRPr="008671F3">
              <w:rPr>
                <w:rFonts w:ascii="宋体" w:hAnsi="宋体" w:hint="eastAsia"/>
                <w:color w:val="000000" w:themeColor="text1"/>
                <w:szCs w:val="21"/>
              </w:rPr>
              <w:t>PPT、WORD、EXCEL/中文</w:t>
            </w:r>
          </w:p>
        </w:tc>
      </w:tr>
      <w:tr w:rsidR="00406EFE" w14:paraId="71789E27" w14:textId="77777777" w:rsidTr="008671F3">
        <w:trPr>
          <w:trHeight w:val="754"/>
          <w:jc w:val="center"/>
        </w:trPr>
        <w:tc>
          <w:tcPr>
            <w:tcW w:w="926" w:type="pct"/>
            <w:vAlign w:val="center"/>
          </w:tcPr>
          <w:p w14:paraId="20AEC0C6" w14:textId="77777777" w:rsidR="00406EFE" w:rsidRPr="008671F3" w:rsidRDefault="00406EFE" w:rsidP="00406EFE">
            <w:pPr>
              <w:jc w:val="left"/>
              <w:rPr>
                <w:rFonts w:ascii="宋体" w:hAnsi="宋体"/>
                <w:color w:val="000000" w:themeColor="text1"/>
                <w:szCs w:val="21"/>
              </w:rPr>
            </w:pPr>
            <w:r w:rsidRPr="008671F3">
              <w:rPr>
                <w:rFonts w:ascii="宋体" w:hAnsi="宋体" w:hint="eastAsia"/>
                <w:color w:val="000000" w:themeColor="text1"/>
                <w:szCs w:val="21"/>
              </w:rPr>
              <w:t>蓝图与U</w:t>
            </w:r>
            <w:r w:rsidRPr="008671F3">
              <w:rPr>
                <w:rFonts w:ascii="宋体" w:hAnsi="宋体"/>
                <w:color w:val="000000" w:themeColor="text1"/>
                <w:szCs w:val="21"/>
              </w:rPr>
              <w:t>I</w:t>
            </w:r>
            <w:r w:rsidRPr="008671F3">
              <w:rPr>
                <w:rFonts w:ascii="宋体" w:hAnsi="宋体" w:hint="eastAsia"/>
                <w:color w:val="000000" w:themeColor="text1"/>
                <w:szCs w:val="21"/>
              </w:rPr>
              <w:t>设计</w:t>
            </w:r>
          </w:p>
        </w:tc>
        <w:tc>
          <w:tcPr>
            <w:tcW w:w="2598" w:type="pct"/>
            <w:vAlign w:val="center"/>
          </w:tcPr>
          <w:p w14:paraId="6B2623AD" w14:textId="4CDDA365" w:rsidR="00406EFE" w:rsidRPr="008671F3" w:rsidRDefault="008671F3" w:rsidP="00297970">
            <w:pPr>
              <w:jc w:val="left"/>
              <w:rPr>
                <w:rFonts w:ascii="宋体" w:hAnsi="宋体"/>
                <w:color w:val="000000" w:themeColor="text1"/>
                <w:szCs w:val="21"/>
              </w:rPr>
            </w:pPr>
            <w:r w:rsidRPr="008671F3">
              <w:rPr>
                <w:rFonts w:ascii="宋体" w:hAnsi="宋体" w:hint="eastAsia"/>
                <w:color w:val="000000" w:themeColor="text1"/>
                <w:szCs w:val="21"/>
              </w:rPr>
              <w:t>制定未来业务流程、</w:t>
            </w:r>
            <w:r w:rsidR="00406EFE" w:rsidRPr="008671F3">
              <w:rPr>
                <w:rFonts w:ascii="宋体" w:hAnsi="宋体" w:hint="eastAsia"/>
                <w:color w:val="000000" w:themeColor="text1"/>
                <w:szCs w:val="21"/>
              </w:rPr>
              <w:t>蓝图设计</w:t>
            </w:r>
            <w:r w:rsidR="009F53BD">
              <w:rPr>
                <w:rFonts w:ascii="宋体" w:hAnsi="宋体" w:hint="eastAsia"/>
                <w:color w:val="000000" w:themeColor="text1"/>
                <w:szCs w:val="21"/>
              </w:rPr>
              <w:t>及汇报</w:t>
            </w:r>
            <w:r w:rsidR="00406EFE" w:rsidRPr="008671F3">
              <w:rPr>
                <w:rFonts w:ascii="宋体" w:hAnsi="宋体" w:hint="eastAsia"/>
                <w:color w:val="000000" w:themeColor="text1"/>
                <w:szCs w:val="21"/>
              </w:rPr>
              <w:t>、</w:t>
            </w:r>
            <w:r w:rsidR="00297970">
              <w:rPr>
                <w:rFonts w:ascii="宋体" w:hAnsi="宋体" w:hint="eastAsia"/>
                <w:color w:val="000000" w:themeColor="text1"/>
                <w:szCs w:val="21"/>
              </w:rPr>
              <w:t>出具定制性</w:t>
            </w:r>
            <w:r w:rsidR="009F53BD">
              <w:rPr>
                <w:rFonts w:ascii="宋体" w:hAnsi="宋体" w:hint="eastAsia"/>
                <w:color w:val="000000" w:themeColor="text1"/>
                <w:szCs w:val="21"/>
              </w:rPr>
              <w:t>开发功能文档</w:t>
            </w:r>
            <w:r w:rsidR="00406EFE" w:rsidRPr="008671F3">
              <w:rPr>
                <w:rFonts w:ascii="宋体" w:hAnsi="宋体" w:hint="eastAsia"/>
                <w:color w:val="000000" w:themeColor="text1"/>
                <w:szCs w:val="21"/>
              </w:rPr>
              <w:t>设计</w:t>
            </w:r>
            <w:r w:rsidR="00297970">
              <w:rPr>
                <w:rFonts w:ascii="宋体" w:hAnsi="宋体" w:hint="eastAsia"/>
                <w:color w:val="000000" w:themeColor="text1"/>
                <w:szCs w:val="21"/>
              </w:rPr>
              <w:t>及</w:t>
            </w:r>
            <w:r w:rsidR="00406EFE" w:rsidRPr="008671F3">
              <w:rPr>
                <w:rFonts w:ascii="宋体" w:hAnsi="宋体" w:hint="eastAsia"/>
                <w:color w:val="000000" w:themeColor="text1"/>
                <w:szCs w:val="21"/>
              </w:rPr>
              <w:t>UI原型设计</w:t>
            </w:r>
          </w:p>
        </w:tc>
        <w:tc>
          <w:tcPr>
            <w:tcW w:w="648" w:type="pct"/>
            <w:vAlign w:val="center"/>
          </w:tcPr>
          <w:p w14:paraId="31338315" w14:textId="02088567" w:rsidR="00406EFE" w:rsidRPr="008671F3" w:rsidRDefault="00406EFE" w:rsidP="009F53BD">
            <w:pPr>
              <w:jc w:val="center"/>
              <w:rPr>
                <w:rFonts w:ascii="宋体" w:hAnsi="宋体"/>
                <w:color w:val="000000" w:themeColor="text1"/>
                <w:szCs w:val="21"/>
              </w:rPr>
            </w:pPr>
            <w:r w:rsidRPr="008671F3">
              <w:rPr>
                <w:rFonts w:ascii="宋体" w:hAnsi="宋体" w:hint="eastAsia"/>
                <w:color w:val="000000" w:themeColor="text1"/>
                <w:szCs w:val="21"/>
              </w:rPr>
              <w:t>现场</w:t>
            </w:r>
          </w:p>
        </w:tc>
        <w:tc>
          <w:tcPr>
            <w:tcW w:w="828" w:type="pct"/>
            <w:vAlign w:val="center"/>
          </w:tcPr>
          <w:p w14:paraId="3A2D2887" w14:textId="77777777" w:rsidR="00406EFE" w:rsidRPr="008671F3" w:rsidRDefault="00406EFE" w:rsidP="00406EFE">
            <w:pPr>
              <w:spacing w:before="120" w:after="120"/>
              <w:jc w:val="left"/>
              <w:rPr>
                <w:rFonts w:ascii="宋体" w:hAnsi="宋体"/>
                <w:color w:val="000000" w:themeColor="text1"/>
                <w:szCs w:val="21"/>
              </w:rPr>
            </w:pPr>
            <w:r w:rsidRPr="008671F3">
              <w:rPr>
                <w:rFonts w:ascii="宋体" w:hAnsi="宋体" w:hint="eastAsia"/>
                <w:color w:val="000000" w:themeColor="text1"/>
                <w:szCs w:val="21"/>
              </w:rPr>
              <w:t>PPT、WORD、EXCEL/中文</w:t>
            </w:r>
          </w:p>
        </w:tc>
      </w:tr>
      <w:tr w:rsidR="008671F3" w14:paraId="11162147" w14:textId="77777777" w:rsidTr="008671F3">
        <w:trPr>
          <w:trHeight w:val="1048"/>
          <w:jc w:val="center"/>
        </w:trPr>
        <w:tc>
          <w:tcPr>
            <w:tcW w:w="926" w:type="pct"/>
            <w:vAlign w:val="center"/>
          </w:tcPr>
          <w:p w14:paraId="3B583993" w14:textId="2AE0F0AB" w:rsidR="008671F3" w:rsidRPr="008671F3" w:rsidRDefault="008671F3" w:rsidP="008671F3">
            <w:pPr>
              <w:jc w:val="left"/>
              <w:rPr>
                <w:rFonts w:ascii="宋体" w:hAnsi="宋体"/>
                <w:color w:val="000000" w:themeColor="text1"/>
                <w:szCs w:val="21"/>
              </w:rPr>
            </w:pPr>
            <w:r w:rsidRPr="008671F3">
              <w:rPr>
                <w:rFonts w:ascii="宋体" w:hAnsi="宋体" w:hint="eastAsia"/>
                <w:color w:val="000000" w:themeColor="text1"/>
                <w:szCs w:val="21"/>
              </w:rPr>
              <w:t>系统实现：</w:t>
            </w:r>
            <w:r w:rsidR="009F53BD">
              <w:rPr>
                <w:rFonts w:ascii="宋体" w:hAnsi="宋体" w:hint="eastAsia"/>
                <w:color w:val="000000" w:themeColor="text1"/>
                <w:szCs w:val="21"/>
              </w:rPr>
              <w:t>定制</w:t>
            </w:r>
            <w:r w:rsidRPr="008671F3">
              <w:rPr>
                <w:rFonts w:ascii="宋体" w:hAnsi="宋体" w:hint="eastAsia"/>
                <w:color w:val="000000" w:themeColor="text1"/>
                <w:szCs w:val="21"/>
              </w:rPr>
              <w:t>功能</w:t>
            </w:r>
            <w:r w:rsidR="009F53BD">
              <w:rPr>
                <w:rFonts w:ascii="宋体" w:hAnsi="宋体" w:hint="eastAsia"/>
                <w:color w:val="000000" w:themeColor="text1"/>
                <w:szCs w:val="21"/>
              </w:rPr>
              <w:t>的</w:t>
            </w:r>
            <w:r w:rsidRPr="008671F3">
              <w:rPr>
                <w:rFonts w:ascii="宋体" w:hAnsi="宋体" w:hint="eastAsia"/>
                <w:color w:val="000000" w:themeColor="text1"/>
                <w:szCs w:val="21"/>
              </w:rPr>
              <w:t>开</w:t>
            </w:r>
            <w:r w:rsidR="009F53BD">
              <w:rPr>
                <w:rFonts w:ascii="宋体" w:hAnsi="宋体" w:hint="eastAsia"/>
                <w:color w:val="000000" w:themeColor="text1"/>
                <w:szCs w:val="21"/>
              </w:rPr>
              <w:t>发</w:t>
            </w:r>
            <w:r w:rsidR="00DF1C3C">
              <w:rPr>
                <w:rFonts w:ascii="宋体" w:hAnsi="宋体" w:hint="eastAsia"/>
                <w:color w:val="000000" w:themeColor="text1"/>
                <w:szCs w:val="21"/>
              </w:rPr>
              <w:t>、接口开发</w:t>
            </w:r>
          </w:p>
        </w:tc>
        <w:tc>
          <w:tcPr>
            <w:tcW w:w="2598" w:type="pct"/>
            <w:vAlign w:val="center"/>
          </w:tcPr>
          <w:p w14:paraId="66730F54" w14:textId="6CCAAD8C" w:rsidR="008671F3" w:rsidRPr="008671F3" w:rsidRDefault="008671F3" w:rsidP="008671F3">
            <w:pPr>
              <w:pStyle w:val="ae"/>
              <w:rPr>
                <w:szCs w:val="21"/>
              </w:rPr>
            </w:pPr>
            <w:r>
              <w:rPr>
                <w:rFonts w:hint="eastAsia"/>
                <w:szCs w:val="21"/>
              </w:rPr>
              <w:t>制定开发设计文档</w:t>
            </w:r>
            <w:r w:rsidR="00297970">
              <w:rPr>
                <w:rFonts w:hint="eastAsia"/>
                <w:szCs w:val="21"/>
              </w:rPr>
              <w:t>（定制性开发）</w:t>
            </w:r>
            <w:r w:rsidR="00DF1C3C">
              <w:rPr>
                <w:rFonts w:hint="eastAsia"/>
                <w:szCs w:val="21"/>
              </w:rPr>
              <w:t>、确定接口字段及相关文档</w:t>
            </w:r>
          </w:p>
        </w:tc>
        <w:tc>
          <w:tcPr>
            <w:tcW w:w="648" w:type="pct"/>
            <w:vAlign w:val="center"/>
          </w:tcPr>
          <w:p w14:paraId="6720085E" w14:textId="59634689" w:rsidR="008671F3" w:rsidRPr="008671F3" w:rsidRDefault="00297970" w:rsidP="008671F3">
            <w:pPr>
              <w:jc w:val="center"/>
              <w:rPr>
                <w:rFonts w:ascii="宋体" w:hAnsi="宋体"/>
                <w:color w:val="000000" w:themeColor="text1"/>
                <w:szCs w:val="21"/>
              </w:rPr>
            </w:pPr>
            <w:r>
              <w:rPr>
                <w:rFonts w:ascii="宋体" w:hAnsi="宋体" w:hint="eastAsia"/>
                <w:color w:val="000000" w:themeColor="text1"/>
                <w:szCs w:val="21"/>
              </w:rPr>
              <w:t>远程</w:t>
            </w:r>
          </w:p>
        </w:tc>
        <w:tc>
          <w:tcPr>
            <w:tcW w:w="828" w:type="pct"/>
            <w:vAlign w:val="center"/>
          </w:tcPr>
          <w:p w14:paraId="48AF888B" w14:textId="4B05A4AA" w:rsidR="008671F3" w:rsidRPr="008671F3" w:rsidRDefault="008671F3" w:rsidP="008671F3">
            <w:pPr>
              <w:spacing w:before="120" w:after="120"/>
              <w:jc w:val="left"/>
              <w:rPr>
                <w:rFonts w:ascii="宋体" w:hAnsi="宋体"/>
                <w:color w:val="000000" w:themeColor="text1"/>
                <w:szCs w:val="21"/>
              </w:rPr>
            </w:pPr>
            <w:r w:rsidRPr="008671F3">
              <w:rPr>
                <w:rFonts w:ascii="宋体" w:hAnsi="宋体" w:hint="eastAsia"/>
                <w:color w:val="000000" w:themeColor="text1"/>
                <w:szCs w:val="21"/>
              </w:rPr>
              <w:t>PPT、WORD、EXCEL/中文</w:t>
            </w:r>
          </w:p>
        </w:tc>
      </w:tr>
      <w:tr w:rsidR="008671F3" w14:paraId="51952B3C" w14:textId="77777777" w:rsidTr="008671F3">
        <w:trPr>
          <w:trHeight w:val="1392"/>
          <w:jc w:val="center"/>
        </w:trPr>
        <w:tc>
          <w:tcPr>
            <w:tcW w:w="926" w:type="pct"/>
            <w:vAlign w:val="center"/>
          </w:tcPr>
          <w:p w14:paraId="19076009" w14:textId="798924F1" w:rsidR="008671F3" w:rsidRPr="008671F3" w:rsidRDefault="008671F3" w:rsidP="009F53BD">
            <w:pPr>
              <w:jc w:val="left"/>
              <w:rPr>
                <w:rFonts w:ascii="宋体" w:hAnsi="宋体"/>
                <w:color w:val="000000" w:themeColor="text1"/>
                <w:szCs w:val="21"/>
              </w:rPr>
            </w:pPr>
            <w:r w:rsidRPr="008671F3">
              <w:rPr>
                <w:rFonts w:ascii="宋体" w:hAnsi="宋体" w:hint="eastAsia"/>
                <w:color w:val="000000" w:themeColor="text1"/>
                <w:szCs w:val="21"/>
              </w:rPr>
              <w:t>系统实现：</w:t>
            </w:r>
            <w:r w:rsidR="009F53BD">
              <w:rPr>
                <w:rFonts w:ascii="宋体" w:hAnsi="宋体" w:hint="eastAsia"/>
                <w:color w:val="000000" w:themeColor="text1"/>
                <w:szCs w:val="21"/>
              </w:rPr>
              <w:t>培训、</w:t>
            </w:r>
            <w:r w:rsidRPr="008671F3">
              <w:rPr>
                <w:rFonts w:ascii="宋体" w:hAnsi="宋体" w:hint="eastAsia"/>
                <w:color w:val="000000" w:themeColor="text1"/>
                <w:szCs w:val="21"/>
              </w:rPr>
              <w:t>测试和</w:t>
            </w:r>
            <w:r w:rsidR="009F53BD">
              <w:rPr>
                <w:rFonts w:ascii="宋体" w:hAnsi="宋体" w:hint="eastAsia"/>
                <w:color w:val="000000" w:themeColor="text1"/>
                <w:szCs w:val="21"/>
              </w:rPr>
              <w:t>测试过程中部分功能</w:t>
            </w:r>
            <w:r w:rsidRPr="008671F3">
              <w:rPr>
                <w:rFonts w:ascii="宋体" w:hAnsi="宋体" w:hint="eastAsia"/>
                <w:color w:val="000000" w:themeColor="text1"/>
                <w:szCs w:val="21"/>
              </w:rPr>
              <w:t>优化</w:t>
            </w:r>
          </w:p>
        </w:tc>
        <w:tc>
          <w:tcPr>
            <w:tcW w:w="2598" w:type="pct"/>
            <w:vAlign w:val="center"/>
          </w:tcPr>
          <w:p w14:paraId="4AFBF86F" w14:textId="53D0FCE9" w:rsidR="008671F3" w:rsidRPr="008671F3" w:rsidRDefault="00297970" w:rsidP="008671F3">
            <w:pPr>
              <w:jc w:val="left"/>
              <w:rPr>
                <w:rFonts w:ascii="宋体" w:hAnsi="宋体"/>
                <w:color w:val="000000" w:themeColor="text1"/>
                <w:szCs w:val="21"/>
              </w:rPr>
            </w:pPr>
            <w:r>
              <w:rPr>
                <w:rFonts w:ascii="宋体" w:hAnsi="宋体" w:hint="eastAsia"/>
                <w:color w:val="000000" w:themeColor="text1"/>
                <w:szCs w:val="21"/>
              </w:rPr>
              <w:t>定制功能单元测试、平台</w:t>
            </w:r>
            <w:r w:rsidR="008671F3" w:rsidRPr="008671F3">
              <w:rPr>
                <w:rFonts w:ascii="宋体" w:hAnsi="宋体" w:hint="eastAsia"/>
                <w:color w:val="000000" w:themeColor="text1"/>
                <w:szCs w:val="21"/>
              </w:rPr>
              <w:t>集成测试、</w:t>
            </w:r>
            <w:r>
              <w:rPr>
                <w:rFonts w:ascii="宋体" w:hAnsi="宋体" w:hint="eastAsia"/>
                <w:color w:val="000000" w:themeColor="text1"/>
                <w:szCs w:val="21"/>
              </w:rPr>
              <w:t>系统</w:t>
            </w:r>
            <w:r w:rsidR="008671F3" w:rsidRPr="008671F3">
              <w:rPr>
                <w:rFonts w:ascii="宋体" w:hAnsi="宋体" w:hint="eastAsia"/>
                <w:color w:val="000000" w:themeColor="text1"/>
                <w:szCs w:val="21"/>
              </w:rPr>
              <w:t>性能/安全测试、用户接收测</w:t>
            </w:r>
            <w:r>
              <w:rPr>
                <w:rFonts w:ascii="宋体" w:hAnsi="宋体" w:hint="eastAsia"/>
                <w:color w:val="000000" w:themeColor="text1"/>
                <w:szCs w:val="21"/>
              </w:rPr>
              <w:t>试及相关文档</w:t>
            </w:r>
          </w:p>
        </w:tc>
        <w:tc>
          <w:tcPr>
            <w:tcW w:w="648" w:type="pct"/>
            <w:vAlign w:val="center"/>
          </w:tcPr>
          <w:p w14:paraId="3F7698E2" w14:textId="6810ADD8" w:rsidR="008671F3" w:rsidRPr="008671F3" w:rsidRDefault="00574C38" w:rsidP="009F53BD">
            <w:pPr>
              <w:jc w:val="center"/>
              <w:rPr>
                <w:rFonts w:ascii="宋体" w:hAnsi="宋体"/>
                <w:color w:val="000000" w:themeColor="text1"/>
                <w:szCs w:val="21"/>
              </w:rPr>
            </w:pPr>
            <w:r>
              <w:rPr>
                <w:rFonts w:ascii="宋体" w:hAnsi="宋体" w:hint="eastAsia"/>
                <w:color w:val="000000" w:themeColor="text1"/>
                <w:szCs w:val="21"/>
              </w:rPr>
              <w:t>现场</w:t>
            </w:r>
          </w:p>
        </w:tc>
        <w:tc>
          <w:tcPr>
            <w:tcW w:w="828" w:type="pct"/>
            <w:vAlign w:val="center"/>
          </w:tcPr>
          <w:p w14:paraId="1DA4AD32" w14:textId="77777777" w:rsidR="008671F3" w:rsidRPr="008671F3" w:rsidRDefault="008671F3" w:rsidP="008671F3">
            <w:pPr>
              <w:spacing w:before="120" w:after="120"/>
              <w:jc w:val="left"/>
              <w:rPr>
                <w:rFonts w:ascii="宋体" w:hAnsi="宋体"/>
                <w:color w:val="000000" w:themeColor="text1"/>
                <w:szCs w:val="21"/>
              </w:rPr>
            </w:pPr>
            <w:r w:rsidRPr="008671F3">
              <w:rPr>
                <w:rFonts w:ascii="宋体" w:hAnsi="宋体" w:hint="eastAsia"/>
                <w:color w:val="000000" w:themeColor="text1"/>
                <w:szCs w:val="21"/>
              </w:rPr>
              <w:t>PPT、WORD、EXCEL/中文</w:t>
            </w:r>
          </w:p>
        </w:tc>
      </w:tr>
      <w:tr w:rsidR="008671F3" w14:paraId="1CAB1860" w14:textId="77777777" w:rsidTr="008671F3">
        <w:trPr>
          <w:trHeight w:val="560"/>
          <w:jc w:val="center"/>
        </w:trPr>
        <w:tc>
          <w:tcPr>
            <w:tcW w:w="926" w:type="pct"/>
            <w:vAlign w:val="center"/>
          </w:tcPr>
          <w:p w14:paraId="62A86EFE" w14:textId="77777777" w:rsidR="008671F3" w:rsidRPr="008671F3" w:rsidRDefault="008671F3" w:rsidP="008671F3">
            <w:pPr>
              <w:jc w:val="left"/>
              <w:rPr>
                <w:rFonts w:ascii="宋体" w:hAnsi="宋体"/>
                <w:color w:val="000000" w:themeColor="text1"/>
                <w:szCs w:val="21"/>
              </w:rPr>
            </w:pPr>
            <w:r w:rsidRPr="008671F3">
              <w:rPr>
                <w:rFonts w:ascii="宋体" w:hAnsi="宋体" w:hint="eastAsia"/>
                <w:color w:val="000000" w:themeColor="text1"/>
                <w:szCs w:val="21"/>
              </w:rPr>
              <w:t>数据清理和校验</w:t>
            </w:r>
          </w:p>
        </w:tc>
        <w:tc>
          <w:tcPr>
            <w:tcW w:w="2598" w:type="pct"/>
            <w:vAlign w:val="center"/>
          </w:tcPr>
          <w:p w14:paraId="72B6EA13" w14:textId="767FA461" w:rsidR="008671F3" w:rsidRPr="008671F3" w:rsidRDefault="00297970" w:rsidP="008671F3">
            <w:pPr>
              <w:jc w:val="left"/>
              <w:rPr>
                <w:rFonts w:ascii="宋体" w:hAnsi="宋体"/>
                <w:color w:val="000000" w:themeColor="text1"/>
                <w:szCs w:val="21"/>
              </w:rPr>
            </w:pPr>
            <w:r>
              <w:rPr>
                <w:rFonts w:ascii="宋体" w:hAnsi="宋体" w:hint="eastAsia"/>
                <w:color w:val="000000" w:themeColor="text1"/>
                <w:szCs w:val="21"/>
              </w:rPr>
              <w:t>制定数据收集方案，并</w:t>
            </w:r>
            <w:r w:rsidR="008671F3" w:rsidRPr="008671F3">
              <w:rPr>
                <w:rFonts w:ascii="宋体" w:hAnsi="宋体" w:hint="eastAsia"/>
                <w:color w:val="000000" w:themeColor="text1"/>
                <w:szCs w:val="21"/>
              </w:rPr>
              <w:t>对抽取的数据进行校验</w:t>
            </w:r>
            <w:r>
              <w:rPr>
                <w:rFonts w:ascii="宋体" w:hAnsi="宋体" w:hint="eastAsia"/>
                <w:color w:val="000000" w:themeColor="text1"/>
                <w:szCs w:val="21"/>
              </w:rPr>
              <w:t>及</w:t>
            </w:r>
            <w:r w:rsidR="008671F3" w:rsidRPr="008671F3">
              <w:rPr>
                <w:rFonts w:ascii="宋体" w:hAnsi="宋体" w:hint="eastAsia"/>
                <w:color w:val="000000" w:themeColor="text1"/>
                <w:szCs w:val="21"/>
              </w:rPr>
              <w:t>清理</w:t>
            </w:r>
          </w:p>
        </w:tc>
        <w:tc>
          <w:tcPr>
            <w:tcW w:w="648" w:type="pct"/>
            <w:vAlign w:val="center"/>
          </w:tcPr>
          <w:p w14:paraId="6E3ED901" w14:textId="2D4822C7" w:rsidR="008671F3" w:rsidRPr="008671F3" w:rsidRDefault="00574C38" w:rsidP="008671F3">
            <w:pPr>
              <w:jc w:val="center"/>
              <w:rPr>
                <w:rFonts w:ascii="宋体" w:hAnsi="宋体"/>
                <w:color w:val="000000" w:themeColor="text1"/>
                <w:szCs w:val="21"/>
              </w:rPr>
            </w:pPr>
            <w:r>
              <w:rPr>
                <w:rFonts w:ascii="宋体" w:hAnsi="宋体" w:hint="eastAsia"/>
                <w:color w:val="000000" w:themeColor="text1"/>
                <w:szCs w:val="21"/>
              </w:rPr>
              <w:t>远程</w:t>
            </w:r>
          </w:p>
        </w:tc>
        <w:tc>
          <w:tcPr>
            <w:tcW w:w="828" w:type="pct"/>
            <w:vAlign w:val="center"/>
          </w:tcPr>
          <w:p w14:paraId="05C61F4A" w14:textId="77777777" w:rsidR="008671F3" w:rsidRPr="008671F3" w:rsidRDefault="008671F3" w:rsidP="008671F3">
            <w:pPr>
              <w:jc w:val="left"/>
              <w:rPr>
                <w:rFonts w:ascii="宋体" w:hAnsi="宋体"/>
                <w:color w:val="000000" w:themeColor="text1"/>
                <w:szCs w:val="21"/>
              </w:rPr>
            </w:pPr>
            <w:r w:rsidRPr="008671F3">
              <w:rPr>
                <w:rFonts w:ascii="宋体" w:hAnsi="宋体" w:hint="eastAsia"/>
                <w:color w:val="000000" w:themeColor="text1"/>
                <w:szCs w:val="21"/>
              </w:rPr>
              <w:t>PPT、WORD、EXCEL/中文</w:t>
            </w:r>
          </w:p>
        </w:tc>
      </w:tr>
      <w:tr w:rsidR="008671F3" w14:paraId="0117F5A7" w14:textId="77777777" w:rsidTr="008671F3">
        <w:trPr>
          <w:trHeight w:val="560"/>
          <w:jc w:val="center"/>
        </w:trPr>
        <w:tc>
          <w:tcPr>
            <w:tcW w:w="926" w:type="pct"/>
            <w:vAlign w:val="center"/>
          </w:tcPr>
          <w:p w14:paraId="6AD2E115" w14:textId="77777777" w:rsidR="008671F3" w:rsidRPr="008671F3" w:rsidRDefault="008671F3" w:rsidP="008671F3">
            <w:pPr>
              <w:jc w:val="left"/>
              <w:rPr>
                <w:rFonts w:ascii="宋体" w:hAnsi="宋体"/>
                <w:color w:val="000000" w:themeColor="text1"/>
                <w:szCs w:val="21"/>
              </w:rPr>
            </w:pPr>
            <w:r w:rsidRPr="008671F3">
              <w:rPr>
                <w:rFonts w:ascii="宋体" w:hAnsi="宋体" w:hint="eastAsia"/>
                <w:color w:val="000000" w:themeColor="text1"/>
                <w:szCs w:val="21"/>
              </w:rPr>
              <w:t>系统上线准备与上线</w:t>
            </w:r>
          </w:p>
        </w:tc>
        <w:tc>
          <w:tcPr>
            <w:tcW w:w="2598" w:type="pct"/>
            <w:vAlign w:val="center"/>
          </w:tcPr>
          <w:p w14:paraId="3711C409" w14:textId="77777777" w:rsidR="008671F3" w:rsidRPr="008671F3" w:rsidRDefault="008671F3" w:rsidP="008671F3">
            <w:pPr>
              <w:jc w:val="left"/>
              <w:rPr>
                <w:rFonts w:ascii="宋体" w:hAnsi="宋体"/>
                <w:color w:val="000000" w:themeColor="text1"/>
                <w:szCs w:val="21"/>
              </w:rPr>
            </w:pPr>
            <w:r w:rsidRPr="008671F3">
              <w:rPr>
                <w:rFonts w:ascii="宋体" w:hAnsi="宋体" w:hint="eastAsia"/>
                <w:color w:val="000000" w:themeColor="text1"/>
                <w:szCs w:val="21"/>
              </w:rPr>
              <w:t>生产环境准备、数据切换、用户培训、系统切换方案、角色定义与权限分配、上线支持</w:t>
            </w:r>
          </w:p>
        </w:tc>
        <w:tc>
          <w:tcPr>
            <w:tcW w:w="648" w:type="pct"/>
            <w:vAlign w:val="center"/>
          </w:tcPr>
          <w:p w14:paraId="3F9A6C34" w14:textId="77777777" w:rsidR="008671F3" w:rsidRPr="008671F3" w:rsidRDefault="008671F3" w:rsidP="008671F3">
            <w:pPr>
              <w:jc w:val="center"/>
              <w:rPr>
                <w:rFonts w:ascii="宋体" w:hAnsi="宋体"/>
                <w:color w:val="000000" w:themeColor="text1"/>
                <w:szCs w:val="21"/>
              </w:rPr>
            </w:pPr>
            <w:r w:rsidRPr="008671F3">
              <w:rPr>
                <w:rFonts w:ascii="宋体" w:hAnsi="宋体" w:hint="eastAsia"/>
                <w:color w:val="000000" w:themeColor="text1"/>
                <w:szCs w:val="21"/>
              </w:rPr>
              <w:t>现场</w:t>
            </w:r>
          </w:p>
        </w:tc>
        <w:tc>
          <w:tcPr>
            <w:tcW w:w="828" w:type="pct"/>
            <w:vAlign w:val="center"/>
          </w:tcPr>
          <w:p w14:paraId="61186CEF" w14:textId="77777777" w:rsidR="008671F3" w:rsidRPr="008671F3" w:rsidRDefault="008671F3" w:rsidP="008671F3">
            <w:pPr>
              <w:jc w:val="left"/>
              <w:rPr>
                <w:rFonts w:ascii="宋体" w:hAnsi="宋体"/>
                <w:color w:val="000000" w:themeColor="text1"/>
                <w:szCs w:val="21"/>
              </w:rPr>
            </w:pPr>
            <w:r w:rsidRPr="008671F3">
              <w:rPr>
                <w:rFonts w:ascii="宋体" w:hAnsi="宋体" w:hint="eastAsia"/>
                <w:color w:val="000000" w:themeColor="text1"/>
                <w:szCs w:val="21"/>
              </w:rPr>
              <w:t>PPT、WORD、EXCEL/中文</w:t>
            </w:r>
          </w:p>
        </w:tc>
      </w:tr>
      <w:tr w:rsidR="008671F3" w14:paraId="3C2182E2" w14:textId="77777777" w:rsidTr="008671F3">
        <w:trPr>
          <w:trHeight w:val="144"/>
          <w:jc w:val="center"/>
        </w:trPr>
        <w:tc>
          <w:tcPr>
            <w:tcW w:w="926" w:type="pct"/>
            <w:vAlign w:val="center"/>
          </w:tcPr>
          <w:p w14:paraId="0F37BF91" w14:textId="77777777" w:rsidR="008671F3" w:rsidRPr="008671F3" w:rsidRDefault="008671F3" w:rsidP="008671F3">
            <w:pPr>
              <w:jc w:val="left"/>
              <w:rPr>
                <w:rFonts w:ascii="宋体" w:hAnsi="宋体"/>
                <w:color w:val="000000" w:themeColor="text1"/>
                <w:szCs w:val="21"/>
              </w:rPr>
            </w:pPr>
            <w:r w:rsidRPr="008671F3">
              <w:rPr>
                <w:rFonts w:ascii="宋体" w:hAnsi="宋体" w:hint="eastAsia"/>
                <w:color w:val="000000" w:themeColor="text1"/>
                <w:szCs w:val="21"/>
              </w:rPr>
              <w:t>技术支持和验收</w:t>
            </w:r>
          </w:p>
        </w:tc>
        <w:tc>
          <w:tcPr>
            <w:tcW w:w="2598" w:type="pct"/>
            <w:vAlign w:val="center"/>
          </w:tcPr>
          <w:p w14:paraId="68BCE47B" w14:textId="77777777" w:rsidR="008671F3" w:rsidRPr="008671F3" w:rsidRDefault="008671F3" w:rsidP="008671F3">
            <w:pPr>
              <w:jc w:val="left"/>
              <w:rPr>
                <w:rFonts w:ascii="宋体" w:hAnsi="宋体"/>
                <w:color w:val="000000" w:themeColor="text1"/>
                <w:szCs w:val="21"/>
              </w:rPr>
            </w:pPr>
            <w:r w:rsidRPr="008671F3">
              <w:rPr>
                <w:rFonts w:ascii="宋体" w:hAnsi="宋体" w:hint="eastAsia"/>
                <w:color w:val="000000" w:themeColor="text1"/>
                <w:szCs w:val="21"/>
              </w:rPr>
              <w:t>问题处理，整体项目验收、</w:t>
            </w:r>
            <w:r w:rsidRPr="008671F3">
              <w:rPr>
                <w:rFonts w:ascii="宋体" w:hAnsi="宋体"/>
                <w:color w:val="000000" w:themeColor="text1"/>
                <w:szCs w:val="21"/>
              </w:rPr>
              <w:t>项目规范性验收</w:t>
            </w:r>
            <w:r w:rsidRPr="008671F3">
              <w:rPr>
                <w:rFonts w:ascii="宋体" w:hAnsi="宋体" w:hint="eastAsia"/>
                <w:color w:val="000000" w:themeColor="text1"/>
                <w:szCs w:val="21"/>
              </w:rPr>
              <w:t>、</w:t>
            </w:r>
            <w:r w:rsidRPr="008671F3">
              <w:rPr>
                <w:rFonts w:ascii="宋体" w:hAnsi="宋体"/>
                <w:color w:val="000000" w:themeColor="text1"/>
                <w:szCs w:val="21"/>
              </w:rPr>
              <w:t>所有交付</w:t>
            </w:r>
            <w:r w:rsidRPr="008671F3">
              <w:rPr>
                <w:rFonts w:ascii="宋体" w:hAnsi="宋体" w:hint="eastAsia"/>
                <w:color w:val="000000" w:themeColor="text1"/>
                <w:szCs w:val="21"/>
              </w:rPr>
              <w:t>物</w:t>
            </w:r>
            <w:r w:rsidRPr="008671F3">
              <w:rPr>
                <w:rFonts w:ascii="宋体" w:hAnsi="宋体"/>
                <w:color w:val="000000" w:themeColor="text1"/>
                <w:szCs w:val="21"/>
              </w:rPr>
              <w:t>的规范性审查</w:t>
            </w:r>
          </w:p>
        </w:tc>
        <w:tc>
          <w:tcPr>
            <w:tcW w:w="648" w:type="pct"/>
            <w:vAlign w:val="center"/>
          </w:tcPr>
          <w:p w14:paraId="319640FA" w14:textId="01208DB7" w:rsidR="008671F3" w:rsidRPr="008671F3" w:rsidRDefault="00574C38" w:rsidP="008671F3">
            <w:pPr>
              <w:jc w:val="center"/>
              <w:rPr>
                <w:rFonts w:ascii="宋体" w:hAnsi="宋体"/>
                <w:color w:val="000000" w:themeColor="text1"/>
                <w:szCs w:val="21"/>
              </w:rPr>
            </w:pPr>
            <w:r>
              <w:rPr>
                <w:rFonts w:ascii="宋体" w:hAnsi="宋体" w:hint="eastAsia"/>
                <w:color w:val="000000" w:themeColor="text1"/>
                <w:szCs w:val="21"/>
              </w:rPr>
              <w:t>现场或远程</w:t>
            </w:r>
          </w:p>
        </w:tc>
        <w:tc>
          <w:tcPr>
            <w:tcW w:w="828" w:type="pct"/>
            <w:vAlign w:val="center"/>
          </w:tcPr>
          <w:p w14:paraId="2C39AFFF" w14:textId="77777777" w:rsidR="008671F3" w:rsidRPr="008671F3" w:rsidRDefault="008671F3" w:rsidP="008671F3">
            <w:pPr>
              <w:jc w:val="left"/>
              <w:rPr>
                <w:rFonts w:ascii="宋体" w:hAnsi="宋体"/>
                <w:color w:val="000000" w:themeColor="text1"/>
                <w:szCs w:val="21"/>
              </w:rPr>
            </w:pPr>
            <w:r w:rsidRPr="008671F3">
              <w:rPr>
                <w:rFonts w:ascii="宋体" w:hAnsi="宋体" w:hint="eastAsia"/>
                <w:color w:val="000000" w:themeColor="text1"/>
                <w:szCs w:val="21"/>
              </w:rPr>
              <w:t>PPT、WORD、EXCEL/中文</w:t>
            </w:r>
          </w:p>
        </w:tc>
      </w:tr>
      <w:tr w:rsidR="00574C38" w14:paraId="61179B11" w14:textId="77777777" w:rsidTr="008671F3">
        <w:trPr>
          <w:trHeight w:val="144"/>
          <w:jc w:val="center"/>
        </w:trPr>
        <w:tc>
          <w:tcPr>
            <w:tcW w:w="926" w:type="pct"/>
            <w:vAlign w:val="center"/>
          </w:tcPr>
          <w:p w14:paraId="1BA7A9DE" w14:textId="5A1C182E" w:rsidR="00574C38" w:rsidRPr="008671F3" w:rsidRDefault="00574C38" w:rsidP="008671F3">
            <w:pPr>
              <w:jc w:val="left"/>
              <w:rPr>
                <w:rFonts w:ascii="宋体" w:hAnsi="宋体"/>
                <w:color w:val="000000" w:themeColor="text1"/>
                <w:szCs w:val="21"/>
              </w:rPr>
            </w:pPr>
            <w:r>
              <w:rPr>
                <w:rFonts w:ascii="宋体" w:hAnsi="宋体" w:hint="eastAsia"/>
                <w:color w:val="000000" w:themeColor="text1"/>
                <w:szCs w:val="21"/>
              </w:rPr>
              <w:t>项目周报</w:t>
            </w:r>
          </w:p>
        </w:tc>
        <w:tc>
          <w:tcPr>
            <w:tcW w:w="2598" w:type="pct"/>
            <w:vAlign w:val="center"/>
          </w:tcPr>
          <w:p w14:paraId="0A2C73FB" w14:textId="7032B4B2" w:rsidR="00574C38" w:rsidRPr="008671F3" w:rsidRDefault="00574C38" w:rsidP="008671F3">
            <w:pPr>
              <w:jc w:val="left"/>
              <w:rPr>
                <w:rFonts w:ascii="宋体" w:hAnsi="宋体"/>
                <w:color w:val="000000" w:themeColor="text1"/>
                <w:szCs w:val="21"/>
              </w:rPr>
            </w:pPr>
            <w:r>
              <w:rPr>
                <w:rFonts w:ascii="宋体" w:hAnsi="宋体" w:hint="eastAsia"/>
                <w:color w:val="000000" w:themeColor="text1"/>
                <w:szCs w:val="21"/>
              </w:rPr>
              <w:t>根据星邦提供周报模块，整理周报资料，每周远程召开项目周例会</w:t>
            </w:r>
            <w:r w:rsidR="005731FF">
              <w:rPr>
                <w:rFonts w:ascii="宋体" w:hAnsi="宋体" w:hint="eastAsia"/>
                <w:color w:val="000000" w:themeColor="text1"/>
                <w:szCs w:val="21"/>
              </w:rPr>
              <w:t>，并出具周例会资料</w:t>
            </w:r>
            <w:r>
              <w:rPr>
                <w:rFonts w:ascii="宋体" w:hAnsi="宋体" w:hint="eastAsia"/>
                <w:color w:val="000000" w:themeColor="text1"/>
                <w:szCs w:val="21"/>
              </w:rPr>
              <w:t>。</w:t>
            </w:r>
          </w:p>
        </w:tc>
        <w:tc>
          <w:tcPr>
            <w:tcW w:w="648" w:type="pct"/>
            <w:vAlign w:val="center"/>
          </w:tcPr>
          <w:p w14:paraId="666A1EDA" w14:textId="5D64D96A" w:rsidR="00574C38" w:rsidRDefault="009F53BD" w:rsidP="008671F3">
            <w:pPr>
              <w:jc w:val="center"/>
              <w:rPr>
                <w:rFonts w:ascii="宋体" w:hAnsi="宋体"/>
                <w:color w:val="000000" w:themeColor="text1"/>
                <w:szCs w:val="21"/>
              </w:rPr>
            </w:pPr>
            <w:r>
              <w:rPr>
                <w:rFonts w:ascii="宋体" w:hAnsi="宋体" w:hint="eastAsia"/>
                <w:color w:val="000000" w:themeColor="text1"/>
                <w:szCs w:val="21"/>
              </w:rPr>
              <w:t>现场或</w:t>
            </w:r>
            <w:r w:rsidR="00574C38">
              <w:rPr>
                <w:rFonts w:ascii="宋体" w:hAnsi="宋体" w:hint="eastAsia"/>
                <w:color w:val="000000" w:themeColor="text1"/>
                <w:szCs w:val="21"/>
              </w:rPr>
              <w:t>远程</w:t>
            </w:r>
          </w:p>
        </w:tc>
        <w:tc>
          <w:tcPr>
            <w:tcW w:w="828" w:type="pct"/>
            <w:vAlign w:val="center"/>
          </w:tcPr>
          <w:p w14:paraId="102E73A8" w14:textId="7289F0F8" w:rsidR="00574C38" w:rsidRPr="008671F3" w:rsidRDefault="00574C38" w:rsidP="008671F3">
            <w:pPr>
              <w:jc w:val="left"/>
              <w:rPr>
                <w:rFonts w:ascii="宋体" w:hAnsi="宋体"/>
                <w:color w:val="000000" w:themeColor="text1"/>
                <w:szCs w:val="21"/>
              </w:rPr>
            </w:pPr>
            <w:r w:rsidRPr="008671F3">
              <w:rPr>
                <w:rFonts w:ascii="宋体" w:hAnsi="宋体" w:hint="eastAsia"/>
                <w:color w:val="000000" w:themeColor="text1"/>
                <w:szCs w:val="21"/>
              </w:rPr>
              <w:t>PPT、WORD</w:t>
            </w:r>
          </w:p>
        </w:tc>
      </w:tr>
      <w:tr w:rsidR="00574C38" w14:paraId="5FD0D14E" w14:textId="77777777" w:rsidTr="008671F3">
        <w:trPr>
          <w:trHeight w:val="144"/>
          <w:jc w:val="center"/>
        </w:trPr>
        <w:tc>
          <w:tcPr>
            <w:tcW w:w="926" w:type="pct"/>
            <w:vAlign w:val="center"/>
          </w:tcPr>
          <w:p w14:paraId="656DABC2" w14:textId="14B60225" w:rsidR="00574C38" w:rsidRPr="008671F3" w:rsidRDefault="00574C38" w:rsidP="008671F3">
            <w:pPr>
              <w:jc w:val="left"/>
              <w:rPr>
                <w:rFonts w:ascii="宋体" w:hAnsi="宋体"/>
                <w:color w:val="000000" w:themeColor="text1"/>
                <w:szCs w:val="21"/>
              </w:rPr>
            </w:pPr>
            <w:r>
              <w:rPr>
                <w:rFonts w:ascii="宋体" w:hAnsi="宋体" w:hint="eastAsia"/>
                <w:color w:val="000000" w:themeColor="text1"/>
                <w:szCs w:val="21"/>
              </w:rPr>
              <w:t>项目月报</w:t>
            </w:r>
          </w:p>
        </w:tc>
        <w:tc>
          <w:tcPr>
            <w:tcW w:w="2598" w:type="pct"/>
            <w:vAlign w:val="center"/>
          </w:tcPr>
          <w:p w14:paraId="3B631EF3" w14:textId="0D06C87E" w:rsidR="00574C38" w:rsidRPr="008671F3" w:rsidRDefault="00574C38" w:rsidP="008671F3">
            <w:pPr>
              <w:jc w:val="left"/>
              <w:rPr>
                <w:rFonts w:ascii="宋体" w:hAnsi="宋体"/>
                <w:color w:val="000000" w:themeColor="text1"/>
                <w:szCs w:val="21"/>
              </w:rPr>
            </w:pPr>
            <w:r>
              <w:rPr>
                <w:rFonts w:ascii="宋体" w:hAnsi="宋体" w:hint="eastAsia"/>
                <w:color w:val="000000" w:themeColor="text1"/>
                <w:szCs w:val="21"/>
              </w:rPr>
              <w:t>根据星邦提供</w:t>
            </w:r>
            <w:r w:rsidR="005731FF">
              <w:rPr>
                <w:rFonts w:ascii="宋体" w:hAnsi="宋体" w:hint="eastAsia"/>
                <w:color w:val="000000" w:themeColor="text1"/>
                <w:szCs w:val="21"/>
              </w:rPr>
              <w:t>月</w:t>
            </w:r>
            <w:r>
              <w:rPr>
                <w:rFonts w:ascii="宋体" w:hAnsi="宋体" w:hint="eastAsia"/>
                <w:color w:val="000000" w:themeColor="text1"/>
                <w:szCs w:val="21"/>
              </w:rPr>
              <w:t>报模块，整理</w:t>
            </w:r>
            <w:r w:rsidR="005731FF">
              <w:rPr>
                <w:rFonts w:ascii="宋体" w:hAnsi="宋体" w:hint="eastAsia"/>
                <w:color w:val="000000" w:themeColor="text1"/>
                <w:szCs w:val="21"/>
              </w:rPr>
              <w:t>月</w:t>
            </w:r>
            <w:r>
              <w:rPr>
                <w:rFonts w:ascii="宋体" w:hAnsi="宋体" w:hint="eastAsia"/>
                <w:color w:val="000000" w:themeColor="text1"/>
                <w:szCs w:val="21"/>
              </w:rPr>
              <w:t>报资料</w:t>
            </w:r>
            <w:r w:rsidR="005731FF">
              <w:rPr>
                <w:rFonts w:ascii="宋体" w:hAnsi="宋体" w:hint="eastAsia"/>
                <w:color w:val="000000" w:themeColor="text1"/>
                <w:szCs w:val="21"/>
              </w:rPr>
              <w:t>。</w:t>
            </w:r>
          </w:p>
        </w:tc>
        <w:tc>
          <w:tcPr>
            <w:tcW w:w="648" w:type="pct"/>
            <w:vAlign w:val="center"/>
          </w:tcPr>
          <w:p w14:paraId="64A71236" w14:textId="021172CB" w:rsidR="00574C38" w:rsidRDefault="009F53BD" w:rsidP="008671F3">
            <w:pPr>
              <w:jc w:val="center"/>
              <w:rPr>
                <w:rFonts w:ascii="宋体" w:hAnsi="宋体"/>
                <w:color w:val="000000" w:themeColor="text1"/>
                <w:szCs w:val="21"/>
              </w:rPr>
            </w:pPr>
            <w:r>
              <w:rPr>
                <w:rFonts w:ascii="宋体" w:hAnsi="宋体" w:hint="eastAsia"/>
                <w:color w:val="000000" w:themeColor="text1"/>
                <w:szCs w:val="21"/>
              </w:rPr>
              <w:t>现场或远程</w:t>
            </w:r>
          </w:p>
        </w:tc>
        <w:tc>
          <w:tcPr>
            <w:tcW w:w="828" w:type="pct"/>
            <w:vAlign w:val="center"/>
          </w:tcPr>
          <w:p w14:paraId="78729BD2" w14:textId="37706A6C" w:rsidR="00574C38" w:rsidRPr="008671F3" w:rsidRDefault="00574C38" w:rsidP="008671F3">
            <w:pPr>
              <w:jc w:val="left"/>
              <w:rPr>
                <w:rFonts w:ascii="宋体" w:hAnsi="宋体"/>
                <w:color w:val="000000" w:themeColor="text1"/>
                <w:szCs w:val="21"/>
              </w:rPr>
            </w:pPr>
            <w:r w:rsidRPr="008671F3">
              <w:rPr>
                <w:rFonts w:ascii="宋体" w:hAnsi="宋体" w:hint="eastAsia"/>
                <w:color w:val="000000" w:themeColor="text1"/>
                <w:szCs w:val="21"/>
              </w:rPr>
              <w:t>PPT、WORD</w:t>
            </w:r>
          </w:p>
        </w:tc>
      </w:tr>
    </w:tbl>
    <w:p w14:paraId="5E42538B" w14:textId="7935D65D" w:rsidR="00012FB4" w:rsidRPr="00432740" w:rsidRDefault="00432740" w:rsidP="00432740">
      <w:pPr>
        <w:keepNext/>
        <w:keepLines/>
        <w:widowControl/>
        <w:tabs>
          <w:tab w:val="left" w:pos="576"/>
        </w:tabs>
        <w:spacing w:before="120" w:after="120" w:line="300" w:lineRule="auto"/>
        <w:jc w:val="left"/>
        <w:outlineLvl w:val="1"/>
        <w:rPr>
          <w:rFonts w:ascii="宋体" w:hAnsi="宋体" w:cs="宋体"/>
          <w:b/>
          <w:bCs/>
          <w:color w:val="000000" w:themeColor="text1"/>
          <w:sz w:val="28"/>
          <w:szCs w:val="28"/>
          <w:lang w:val="zh-CN"/>
        </w:rPr>
      </w:pPr>
      <w:bookmarkStart w:id="333" w:name="_Toc226002462"/>
      <w:bookmarkEnd w:id="331"/>
      <w:r w:rsidRPr="00432740">
        <w:rPr>
          <w:rFonts w:ascii="宋体" w:hAnsi="宋体" w:cs="宋体" w:hint="eastAsia"/>
          <w:b/>
          <w:bCs/>
          <w:color w:val="000000" w:themeColor="text1"/>
          <w:sz w:val="28"/>
          <w:szCs w:val="28"/>
          <w:lang w:val="zh-CN"/>
        </w:rPr>
        <w:lastRenderedPageBreak/>
        <w:t>3</w:t>
      </w:r>
      <w:r w:rsidRPr="00432740">
        <w:rPr>
          <w:rFonts w:ascii="宋体" w:hAnsi="宋体" w:cs="宋体"/>
          <w:b/>
          <w:bCs/>
          <w:color w:val="000000" w:themeColor="text1"/>
          <w:sz w:val="28"/>
          <w:szCs w:val="28"/>
          <w:lang w:val="zh-CN"/>
        </w:rPr>
        <w:t>.2</w:t>
      </w:r>
      <w:r w:rsidR="00DF1C3C" w:rsidRPr="00432740">
        <w:rPr>
          <w:rFonts w:ascii="宋体" w:hAnsi="宋体" w:cs="宋体" w:hint="eastAsia"/>
          <w:b/>
          <w:bCs/>
          <w:color w:val="000000" w:themeColor="text1"/>
          <w:sz w:val="28"/>
          <w:szCs w:val="28"/>
          <w:lang w:val="zh-CN"/>
        </w:rPr>
        <w:t>详细功能需求说明</w:t>
      </w:r>
      <w:bookmarkEnd w:id="333"/>
    </w:p>
    <w:p w14:paraId="52D59637" w14:textId="30097F5A" w:rsidR="00574C38" w:rsidRPr="00697E05" w:rsidRDefault="00DF1C3C" w:rsidP="00697E05">
      <w:pPr>
        <w:keepNext/>
        <w:keepLines/>
        <w:widowControl/>
        <w:tabs>
          <w:tab w:val="left" w:pos="576"/>
        </w:tabs>
        <w:jc w:val="left"/>
        <w:outlineLvl w:val="1"/>
        <w:rPr>
          <w:rFonts w:ascii="宋体" w:hAnsi="宋体" w:cs="宋体"/>
          <w:b/>
          <w:bCs/>
          <w:color w:val="000000" w:themeColor="text1"/>
          <w:sz w:val="24"/>
          <w:szCs w:val="24"/>
          <w:lang w:val="zh-CN"/>
        </w:rPr>
      </w:pPr>
      <w:bookmarkStart w:id="334" w:name="_Toc226002463"/>
      <w:r w:rsidRPr="00697E05">
        <w:rPr>
          <w:rFonts w:ascii="宋体" w:hAnsi="宋体" w:cs="宋体" w:hint="eastAsia"/>
          <w:b/>
          <w:bCs/>
          <w:color w:val="000000" w:themeColor="text1"/>
          <w:sz w:val="24"/>
          <w:szCs w:val="24"/>
          <w:lang w:val="zh-CN"/>
        </w:rPr>
        <w:t>3</w:t>
      </w:r>
      <w:r w:rsidRPr="00697E05">
        <w:rPr>
          <w:rFonts w:ascii="宋体" w:hAnsi="宋体" w:cs="宋体"/>
          <w:b/>
          <w:bCs/>
          <w:color w:val="000000" w:themeColor="text1"/>
          <w:sz w:val="24"/>
          <w:szCs w:val="24"/>
          <w:lang w:val="zh-CN"/>
        </w:rPr>
        <w:t>.2.1</w:t>
      </w:r>
      <w:r w:rsidR="0096695E" w:rsidRPr="00697E05">
        <w:rPr>
          <w:rFonts w:ascii="宋体" w:hAnsi="宋体" w:cs="宋体" w:hint="eastAsia"/>
          <w:b/>
          <w:bCs/>
          <w:color w:val="000000" w:themeColor="text1"/>
          <w:sz w:val="24"/>
          <w:szCs w:val="24"/>
          <w:lang w:val="zh-CN"/>
        </w:rPr>
        <w:t>合同管理平台</w:t>
      </w:r>
      <w:r w:rsidR="00697E05">
        <w:rPr>
          <w:rFonts w:ascii="宋体" w:hAnsi="宋体" w:cs="宋体" w:hint="eastAsia"/>
          <w:b/>
          <w:bCs/>
          <w:color w:val="000000" w:themeColor="text1"/>
          <w:sz w:val="24"/>
          <w:szCs w:val="24"/>
          <w:lang w:val="zh-CN"/>
        </w:rPr>
        <w:t>未来执行</w:t>
      </w:r>
      <w:r w:rsidR="00574C38" w:rsidRPr="00697E05">
        <w:rPr>
          <w:rFonts w:ascii="宋体" w:hAnsi="宋体" w:cs="宋体" w:hint="eastAsia"/>
          <w:b/>
          <w:bCs/>
          <w:color w:val="000000" w:themeColor="text1"/>
          <w:sz w:val="24"/>
          <w:szCs w:val="24"/>
          <w:lang w:val="zh-CN"/>
        </w:rPr>
        <w:t>流</w:t>
      </w:r>
      <w:r w:rsidR="00697E05" w:rsidRPr="00697E05">
        <w:rPr>
          <w:rFonts w:ascii="宋体" w:hAnsi="宋体" w:cs="宋体" w:hint="eastAsia"/>
          <w:b/>
          <w:bCs/>
          <w:color w:val="000000" w:themeColor="text1"/>
          <w:sz w:val="24"/>
          <w:szCs w:val="24"/>
          <w:lang w:val="zh-CN"/>
        </w:rPr>
        <w:t>程</w:t>
      </w:r>
      <w:bookmarkEnd w:id="334"/>
    </w:p>
    <w:p w14:paraId="1145EACD" w14:textId="353B48E1" w:rsidR="00697E05" w:rsidRPr="00697E05" w:rsidRDefault="00697E05" w:rsidP="00697E05">
      <w:pPr>
        <w:keepNext/>
        <w:keepLines/>
        <w:widowControl/>
        <w:tabs>
          <w:tab w:val="left" w:pos="576"/>
        </w:tabs>
        <w:jc w:val="left"/>
        <w:outlineLvl w:val="1"/>
        <w:rPr>
          <w:rFonts w:ascii="宋体" w:hAnsi="宋体" w:cs="宋体"/>
          <w:b/>
          <w:bCs/>
          <w:color w:val="000000" w:themeColor="text1"/>
          <w:sz w:val="24"/>
          <w:szCs w:val="24"/>
          <w:lang w:val="zh-CN"/>
        </w:rPr>
      </w:pPr>
      <w:bookmarkStart w:id="335" w:name="_Toc226002464"/>
      <w:r w:rsidRPr="00697E05">
        <w:rPr>
          <w:rFonts w:ascii="宋体" w:hAnsi="宋体" w:cs="宋体" w:hint="eastAsia"/>
          <w:b/>
          <w:bCs/>
          <w:color w:val="000000" w:themeColor="text1"/>
          <w:sz w:val="24"/>
          <w:szCs w:val="24"/>
          <w:lang w:val="zh-CN"/>
        </w:rPr>
        <w:t>流程一：</w:t>
      </w:r>
      <w:r>
        <w:rPr>
          <w:rFonts w:ascii="宋体" w:hAnsi="宋体" w:cs="宋体" w:hint="eastAsia"/>
          <w:b/>
          <w:bCs/>
          <w:color w:val="000000" w:themeColor="text1"/>
          <w:sz w:val="24"/>
          <w:szCs w:val="24"/>
          <w:lang w:val="zh-CN"/>
        </w:rPr>
        <w:t>管理平台内部操作流</w:t>
      </w:r>
      <w:bookmarkEnd w:id="335"/>
    </w:p>
    <w:p w14:paraId="71DFB168" w14:textId="7928299F" w:rsidR="00DF1C3C" w:rsidRDefault="003D7BAA" w:rsidP="00DF1C3C">
      <w:pPr>
        <w:pStyle w:val="affc"/>
        <w:spacing w:before="156" w:after="156"/>
        <w:ind w:firstLineChars="0" w:firstLine="0"/>
      </w:pPr>
      <w:r>
        <w:rPr>
          <w:noProof/>
        </w:rPr>
      </w:r>
      <w:r w:rsidR="003D7BAA">
        <w:rPr>
          <w:noProof/>
        </w:rPr>
        <w:object w:dxaOrig="15477" w:dyaOrig="25130" w14:anchorId="492B86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57.5pt;height:661pt;mso-width-percent:0;mso-height-percent:0;mso-width-percent:0;mso-height-percent:0" o:ole="">
            <v:imagedata r:id="rId15" o:title=""/>
          </v:shape>
          <o:OLEObject Type="Embed" ProgID="Visio.Drawing.11" ShapeID="_x0000_i1025" DrawAspect="Content" ObjectID="_1836615212" r:id="rId16"/>
        </w:object>
      </w:r>
    </w:p>
    <w:p w14:paraId="14D1C388" w14:textId="705B5984" w:rsidR="00697E05" w:rsidRPr="00697E05" w:rsidRDefault="00697E05" w:rsidP="00DF1C3C">
      <w:pPr>
        <w:pStyle w:val="affc"/>
        <w:spacing w:before="156" w:after="156"/>
        <w:ind w:firstLineChars="0" w:firstLine="0"/>
        <w:rPr>
          <w:b/>
          <w:sz w:val="24"/>
          <w:lang w:val="zh-CN"/>
        </w:rPr>
      </w:pPr>
      <w:r w:rsidRPr="00697E05">
        <w:rPr>
          <w:rFonts w:hint="eastAsia"/>
          <w:b/>
          <w:sz w:val="24"/>
          <w:lang w:val="zh-CN"/>
        </w:rPr>
        <w:t>流程二：外围系统与合同管理平台对接流程</w:t>
      </w:r>
    </w:p>
    <w:p w14:paraId="7B862326" w14:textId="01703F32" w:rsidR="00697E05" w:rsidRDefault="00AB013A" w:rsidP="00DF1C3C">
      <w:pPr>
        <w:pStyle w:val="affc"/>
        <w:spacing w:before="156" w:after="156"/>
        <w:ind w:firstLineChars="0" w:firstLine="0"/>
        <w:rPr>
          <w:noProof/>
        </w:rPr>
      </w:pPr>
      <w:r>
        <w:rPr>
          <mc:AlternateContent>
            <mc:Choice Requires="w16se">
              <w:rFonts w:hint="eastAsia"/>
            </mc:Choice>
            <mc:Fallback>
              <w:rFonts w:ascii="宋体" w:hAnsi="宋体" w:cs="宋体" w:hint="eastAsia"/>
            </mc:Fallback>
          </mc:AlternateContent>
          <w:noProof/>
        </w:rPr>
        <mc:AlternateContent>
          <mc:Choice Requires="w16se">
            <w16se:symEx w16se:font="宋体" w16se:char="2474"/>
          </mc:Choice>
          <mc:Fallback>
            <w:t>⑴</w:t>
          </mc:Fallback>
        </mc:AlternateContent>
      </w:r>
      <w:r>
        <w:rPr>
          <w:rFonts w:hint="eastAsia"/>
          <w:noProof/>
        </w:rPr>
        <w:t>、</w:t>
      </w:r>
      <w:r>
        <w:rPr>
          <w:rFonts w:hint="eastAsia"/>
          <w:noProof/>
        </w:rPr>
        <w:t>S</w:t>
      </w:r>
      <w:r>
        <w:rPr>
          <w:noProof/>
        </w:rPr>
        <w:t>F/CRM</w:t>
      </w:r>
      <w:r>
        <w:rPr>
          <w:rFonts w:hint="eastAsia"/>
          <w:noProof/>
        </w:rPr>
        <w:t>系统与合同管理平台接口流：</w:t>
      </w:r>
    </w:p>
    <w:p w14:paraId="15DADB2D" w14:textId="0C13028B" w:rsidR="00AB013A" w:rsidRDefault="00AB013A" w:rsidP="00DF1C3C">
      <w:pPr>
        <w:pStyle w:val="affc"/>
        <w:spacing w:before="156" w:after="156"/>
        <w:ind w:firstLineChars="0" w:firstLine="0"/>
        <w:rPr>
          <w:lang w:val="zh-CN"/>
        </w:rPr>
      </w:pPr>
      <w:r>
        <w:rPr>
          <w:noProof/>
        </w:rPr>
        <w:lastRenderedPageBreak/>
        <w:drawing>
          <wp:inline distT="0" distB="0" distL="0" distR="0" wp14:anchorId="7530AE05" wp14:editId="46BCFA25">
            <wp:extent cx="6120765" cy="472440"/>
            <wp:effectExtent l="0" t="0" r="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765" cy="472440"/>
                    </a:xfrm>
                    <a:prstGeom prst="rect">
                      <a:avLst/>
                    </a:prstGeom>
                  </pic:spPr>
                </pic:pic>
              </a:graphicData>
            </a:graphic>
          </wp:inline>
        </w:drawing>
      </w:r>
    </w:p>
    <w:p w14:paraId="50553828" w14:textId="514FD58A" w:rsidR="00AB013A" w:rsidRDefault="00AB013A" w:rsidP="00DF1C3C">
      <w:pPr>
        <w:pStyle w:val="affc"/>
        <w:spacing w:before="156" w:after="156"/>
        <w:ind w:firstLineChars="0" w:firstLine="0"/>
        <w:rPr>
          <w:lang w:val="zh-CN"/>
        </w:rPr>
      </w:pPr>
      <w:r>
        <w:rPr>
          <mc:AlternateContent>
            <mc:Choice Requires="w16se">
              <w:rFonts w:hint="eastAsia"/>
            </mc:Choice>
            <mc:Fallback>
              <w:rFonts w:ascii="宋体" w:hAnsi="宋体" w:cs="宋体" w:hint="eastAsia"/>
            </mc:Fallback>
          </mc:AlternateContent>
          <w:lang w:val="zh-CN"/>
        </w:rPr>
        <mc:AlternateContent>
          <mc:Choice Requires="w16se">
            <w16se:symEx w16se:font="宋体" w16se:char="2475"/>
          </mc:Choice>
          <mc:Fallback>
            <w:t>⑵</w:t>
          </mc:Fallback>
        </mc:AlternateContent>
      </w:r>
      <w:r>
        <w:rPr>
          <w:rFonts w:hint="eastAsia"/>
          <w:lang w:val="zh-CN"/>
        </w:rPr>
        <w:t>、</w:t>
      </w:r>
      <w:r>
        <w:rPr>
          <w:rFonts w:hint="eastAsia"/>
          <w:lang w:val="zh-CN"/>
        </w:rPr>
        <w:t>S</w:t>
      </w:r>
      <w:r>
        <w:rPr>
          <w:lang w:val="zh-CN"/>
        </w:rPr>
        <w:t>RM</w:t>
      </w:r>
      <w:r>
        <w:rPr>
          <w:rFonts w:hint="eastAsia"/>
          <w:lang w:val="zh-CN"/>
        </w:rPr>
        <w:t>系统</w:t>
      </w:r>
      <w:r w:rsidR="00567BD8">
        <w:rPr>
          <w:rFonts w:hint="eastAsia"/>
          <w:lang w:val="zh-CN"/>
        </w:rPr>
        <w:t>与合同管理平台</w:t>
      </w:r>
      <w:r>
        <w:rPr>
          <w:rFonts w:hint="eastAsia"/>
          <w:lang w:val="zh-CN"/>
        </w:rPr>
        <w:t>接口流</w:t>
      </w:r>
      <w:r w:rsidR="00567BD8">
        <w:rPr>
          <w:rFonts w:hint="eastAsia"/>
          <w:lang w:val="zh-CN"/>
        </w:rPr>
        <w:t>：</w:t>
      </w:r>
    </w:p>
    <w:p w14:paraId="5431F237" w14:textId="01E8BF3D" w:rsidR="00AB013A" w:rsidRDefault="00E8346E" w:rsidP="00DF1C3C">
      <w:pPr>
        <w:pStyle w:val="affc"/>
        <w:spacing w:before="156" w:after="156"/>
        <w:ind w:firstLineChars="0" w:firstLine="0"/>
        <w:rPr>
          <w:lang w:val="zh-CN"/>
        </w:rPr>
      </w:pPr>
      <w:r>
        <w:rPr>
          <w:noProof/>
        </w:rPr>
        <w:drawing>
          <wp:inline distT="0" distB="0" distL="0" distR="0" wp14:anchorId="58FD2894" wp14:editId="0D12697D">
            <wp:extent cx="6120765" cy="42037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765" cy="420370"/>
                    </a:xfrm>
                    <a:prstGeom prst="rect">
                      <a:avLst/>
                    </a:prstGeom>
                  </pic:spPr>
                </pic:pic>
              </a:graphicData>
            </a:graphic>
          </wp:inline>
        </w:drawing>
      </w:r>
    </w:p>
    <w:p w14:paraId="3CC055F7" w14:textId="44DB290B" w:rsidR="00AB013A" w:rsidRDefault="00AB013A" w:rsidP="00DF1C3C">
      <w:pPr>
        <w:pStyle w:val="affc"/>
        <w:spacing w:before="156" w:after="156"/>
        <w:ind w:firstLineChars="0" w:firstLine="0"/>
        <w:rPr>
          <w:lang w:val="zh-CN"/>
        </w:rPr>
      </w:pPr>
      <w:r>
        <w:rPr>
          <mc:AlternateContent>
            <mc:Choice Requires="w16se">
              <w:rFonts w:hint="eastAsia"/>
            </mc:Choice>
            <mc:Fallback>
              <w:rFonts w:ascii="宋体" w:hAnsi="宋体" w:cs="宋体" w:hint="eastAsia"/>
            </mc:Fallback>
          </mc:AlternateContent>
          <w:lang w:val="zh-CN"/>
        </w:rPr>
        <mc:AlternateContent>
          <mc:Choice Requires="w16se">
            <w16se:symEx w16se:font="宋体" w16se:char="2476"/>
          </mc:Choice>
          <mc:Fallback>
            <w:t>⑶</w:t>
          </mc:Fallback>
        </mc:AlternateContent>
      </w:r>
      <w:r w:rsidR="00567BD8">
        <w:rPr>
          <w:rFonts w:hint="eastAsia"/>
          <w:lang w:val="zh-CN"/>
        </w:rPr>
        <w:t>、</w:t>
      </w:r>
      <w:r w:rsidR="00567BD8">
        <w:rPr>
          <w:rFonts w:hint="eastAsia"/>
          <w:lang w:val="zh-CN"/>
        </w:rPr>
        <w:t>S</w:t>
      </w:r>
      <w:r w:rsidR="00567BD8">
        <w:rPr>
          <w:lang w:val="zh-CN"/>
        </w:rPr>
        <w:t>AP</w:t>
      </w:r>
      <w:r w:rsidR="00567BD8">
        <w:rPr>
          <w:rFonts w:hint="eastAsia"/>
          <w:lang w:val="zh-CN"/>
        </w:rPr>
        <w:t>系统与合同管理平台接口流：</w:t>
      </w:r>
    </w:p>
    <w:p w14:paraId="600E9CFB" w14:textId="723B5CAF" w:rsidR="00AB013A" w:rsidRDefault="00E8346E" w:rsidP="00DF1C3C">
      <w:pPr>
        <w:pStyle w:val="affc"/>
        <w:spacing w:before="156" w:after="156"/>
        <w:ind w:firstLineChars="0" w:firstLine="0"/>
        <w:rPr>
          <w:lang w:val="zh-CN"/>
        </w:rPr>
      </w:pPr>
      <w:r>
        <w:rPr>
          <w:noProof/>
        </w:rPr>
        <w:drawing>
          <wp:inline distT="0" distB="0" distL="0" distR="0" wp14:anchorId="6A5FA6D3" wp14:editId="1895CE89">
            <wp:extent cx="6120765" cy="337185"/>
            <wp:effectExtent l="0" t="0" r="0" b="571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0765" cy="337185"/>
                    </a:xfrm>
                    <a:prstGeom prst="rect">
                      <a:avLst/>
                    </a:prstGeom>
                  </pic:spPr>
                </pic:pic>
              </a:graphicData>
            </a:graphic>
          </wp:inline>
        </w:drawing>
      </w:r>
    </w:p>
    <w:p w14:paraId="5EB1FCB9" w14:textId="374C5A03" w:rsidR="00AB013A" w:rsidRDefault="00AB013A" w:rsidP="00DF1C3C">
      <w:pPr>
        <w:pStyle w:val="affc"/>
        <w:spacing w:before="156" w:after="156"/>
        <w:ind w:firstLineChars="0" w:firstLine="0"/>
        <w:rPr>
          <w:lang w:val="zh-CN"/>
        </w:rPr>
      </w:pPr>
      <w:r>
        <w:rPr>
          <mc:AlternateContent>
            <mc:Choice Requires="w16se">
              <w:rFonts w:hint="eastAsia"/>
            </mc:Choice>
            <mc:Fallback>
              <w:rFonts w:ascii="宋体" w:hAnsi="宋体" w:cs="宋体" w:hint="eastAsia"/>
            </mc:Fallback>
          </mc:AlternateContent>
          <w:lang w:val="zh-CN"/>
        </w:rPr>
        <mc:AlternateContent>
          <mc:Choice Requires="w16se">
            <w16se:symEx w16se:font="宋体" w16se:char="2477"/>
          </mc:Choice>
          <mc:Fallback>
            <w:t>⑷</w:t>
          </mc:Fallback>
        </mc:AlternateContent>
      </w:r>
      <w:r w:rsidR="00567BD8">
        <w:rPr>
          <w:rFonts w:hint="eastAsia"/>
          <w:lang w:val="zh-CN"/>
        </w:rPr>
        <w:t>、</w:t>
      </w:r>
      <w:r w:rsidR="00567BD8">
        <w:rPr>
          <w:rFonts w:hint="eastAsia"/>
          <w:lang w:val="zh-CN"/>
        </w:rPr>
        <w:t>O</w:t>
      </w:r>
      <w:r w:rsidR="00567BD8">
        <w:rPr>
          <w:lang w:val="zh-CN"/>
        </w:rPr>
        <w:t>A</w:t>
      </w:r>
      <w:r w:rsidR="00567BD8">
        <w:rPr>
          <w:rFonts w:hint="eastAsia"/>
          <w:lang w:val="zh-CN"/>
        </w:rPr>
        <w:t>系统与合同管理平台接口流：</w:t>
      </w:r>
    </w:p>
    <w:p w14:paraId="7938EC18" w14:textId="49C34FCE" w:rsidR="00AB013A" w:rsidRDefault="001C2CD6" w:rsidP="00DF1C3C">
      <w:pPr>
        <w:pStyle w:val="affc"/>
        <w:spacing w:before="156" w:after="156"/>
        <w:ind w:firstLineChars="0" w:firstLine="0"/>
        <w:rPr>
          <w:lang w:val="zh-CN"/>
        </w:rPr>
      </w:pPr>
      <w:r>
        <w:rPr>
          <w:noProof/>
        </w:rPr>
        <w:drawing>
          <wp:inline distT="0" distB="0" distL="0" distR="0" wp14:anchorId="64D970EB" wp14:editId="4442B5C4">
            <wp:extent cx="6120765" cy="54038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0765" cy="540385"/>
                    </a:xfrm>
                    <a:prstGeom prst="rect">
                      <a:avLst/>
                    </a:prstGeom>
                  </pic:spPr>
                </pic:pic>
              </a:graphicData>
            </a:graphic>
          </wp:inline>
        </w:drawing>
      </w:r>
    </w:p>
    <w:p w14:paraId="24F04988" w14:textId="2BD8ABD2" w:rsidR="00AB013A" w:rsidRDefault="00AB013A" w:rsidP="00DF1C3C">
      <w:pPr>
        <w:pStyle w:val="affc"/>
        <w:spacing w:before="156" w:after="156"/>
        <w:ind w:firstLineChars="0" w:firstLine="0"/>
        <w:rPr>
          <w:lang w:val="zh-CN"/>
        </w:rPr>
      </w:pPr>
      <w:r>
        <w:rPr>
          <mc:AlternateContent>
            <mc:Choice Requires="w16se">
              <w:rFonts w:hint="eastAsia"/>
            </mc:Choice>
            <mc:Fallback>
              <w:rFonts w:ascii="宋体" w:hAnsi="宋体" w:cs="宋体" w:hint="eastAsia"/>
            </mc:Fallback>
          </mc:AlternateContent>
          <w:lang w:val="zh-CN"/>
        </w:rPr>
        <mc:AlternateContent>
          <mc:Choice Requires="w16se">
            <w16se:symEx w16se:font="宋体" w16se:char="2478"/>
          </mc:Choice>
          <mc:Fallback>
            <w:t>⑸</w:t>
          </mc:Fallback>
        </mc:AlternateContent>
      </w:r>
      <w:r w:rsidR="00567BD8">
        <w:rPr>
          <w:rFonts w:hint="eastAsia"/>
          <w:lang w:val="zh-CN"/>
        </w:rPr>
        <w:t>、企业微信与合同管理平台接口流：</w:t>
      </w:r>
    </w:p>
    <w:p w14:paraId="32445E66" w14:textId="7D0DA308" w:rsidR="00567BD8" w:rsidRDefault="006C5391" w:rsidP="00DF1C3C">
      <w:pPr>
        <w:pStyle w:val="affc"/>
        <w:spacing w:before="156" w:after="156"/>
        <w:ind w:firstLineChars="0" w:firstLine="0"/>
        <w:rPr>
          <w:lang w:val="zh-CN"/>
        </w:rPr>
      </w:pPr>
      <w:r>
        <w:rPr>
          <w:noProof/>
        </w:rPr>
        <w:drawing>
          <wp:inline distT="0" distB="0" distL="0" distR="0" wp14:anchorId="4922F9E5" wp14:editId="4FA31210">
            <wp:extent cx="6120765" cy="1476375"/>
            <wp:effectExtent l="0" t="0" r="0"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20765" cy="1476375"/>
                    </a:xfrm>
                    <a:prstGeom prst="rect">
                      <a:avLst/>
                    </a:prstGeom>
                  </pic:spPr>
                </pic:pic>
              </a:graphicData>
            </a:graphic>
          </wp:inline>
        </w:drawing>
      </w:r>
    </w:p>
    <w:p w14:paraId="0F34659E" w14:textId="27429E89" w:rsidR="00AF5A87" w:rsidRDefault="00AF5A87" w:rsidP="00DF1C3C">
      <w:pPr>
        <w:pStyle w:val="affc"/>
        <w:spacing w:before="156" w:after="156"/>
        <w:ind w:firstLineChars="0" w:firstLine="0"/>
        <w:rPr>
          <w:lang w:val="zh-CN"/>
        </w:rPr>
      </w:pPr>
      <w:r>
        <w:rPr>
          <w:rFonts w:hint="eastAsia"/>
          <w:lang w:val="zh-CN"/>
        </w:rPr>
        <w:t>（</w:t>
      </w:r>
      <w:r>
        <w:rPr>
          <w:rFonts w:hint="eastAsia"/>
          <w:lang w:val="zh-CN"/>
        </w:rPr>
        <w:t>6</w:t>
      </w:r>
      <w:r>
        <w:rPr>
          <w:rFonts w:hint="eastAsia"/>
          <w:lang w:val="zh-CN"/>
        </w:rPr>
        <w:t>）、加密软件与合同管理平台的接口说明：</w:t>
      </w:r>
    </w:p>
    <w:p w14:paraId="199F3FBB" w14:textId="77777777" w:rsidR="00AF5A87" w:rsidRPr="002B5013" w:rsidRDefault="00AF5A87" w:rsidP="00FE0AB6">
      <w:pPr>
        <w:pStyle w:val="aff5"/>
        <w:widowControl/>
        <w:numPr>
          <w:ilvl w:val="0"/>
          <w:numId w:val="35"/>
        </w:numPr>
        <w:spacing w:before="100" w:beforeAutospacing="1" w:after="100" w:afterAutospacing="1"/>
        <w:ind w:firstLineChars="0" w:firstLine="6"/>
        <w:jc w:val="left"/>
        <w:rPr>
          <w:rFonts w:ascii="宋体" w:hAnsi="宋体" w:cs="宋体"/>
          <w:kern w:val="0"/>
          <w:sz w:val="24"/>
          <w:highlight w:val="yellow"/>
        </w:rPr>
      </w:pPr>
      <w:r w:rsidRPr="002B5013">
        <w:rPr>
          <w:rFonts w:ascii="宋体" w:hAnsi="宋体" w:cs="宋体"/>
          <w:kern w:val="0"/>
          <w:sz w:val="24"/>
          <w:highlight w:val="yellow"/>
        </w:rPr>
        <w:t>在加密系统中新增白名单功能，将合同管理平台相关地址、账号及文件传输标识纳入白名单，实现白名单内的文件传输自动触发解密流程。</w:t>
      </w:r>
    </w:p>
    <w:p w14:paraId="0D5C9718" w14:textId="77777777" w:rsidR="00AF5A87" w:rsidRPr="002B5013" w:rsidRDefault="00AF5A87" w:rsidP="00FE0AB6">
      <w:pPr>
        <w:pStyle w:val="aff5"/>
        <w:widowControl/>
        <w:numPr>
          <w:ilvl w:val="0"/>
          <w:numId w:val="35"/>
        </w:numPr>
        <w:spacing w:before="100" w:beforeAutospacing="1" w:after="100" w:afterAutospacing="1"/>
        <w:ind w:firstLineChars="0" w:firstLine="6"/>
        <w:jc w:val="left"/>
        <w:rPr>
          <w:rFonts w:ascii="宋体" w:hAnsi="宋体" w:cs="宋体"/>
          <w:kern w:val="0"/>
          <w:sz w:val="24"/>
          <w:highlight w:val="yellow"/>
        </w:rPr>
      </w:pPr>
      <w:r w:rsidRPr="002B5013">
        <w:rPr>
          <w:rFonts w:ascii="宋体" w:hAnsi="宋体" w:cs="宋体"/>
          <w:kern w:val="0"/>
          <w:sz w:val="24"/>
          <w:highlight w:val="yellow"/>
        </w:rPr>
        <w:t>完成合同管理平台与加密系统对应接口开发，包括文件上传加密校验接口、白名单校验接口、自动解密接口、解密结果反馈接口，确保接口通信稳定、逻辑无误。</w:t>
      </w:r>
    </w:p>
    <w:p w14:paraId="341D2300" w14:textId="77777777" w:rsidR="00AF5A87" w:rsidRPr="002B5013" w:rsidRDefault="00AF5A87" w:rsidP="00FE0AB6">
      <w:pPr>
        <w:pStyle w:val="aff5"/>
        <w:widowControl/>
        <w:numPr>
          <w:ilvl w:val="0"/>
          <w:numId w:val="35"/>
        </w:numPr>
        <w:spacing w:before="100" w:beforeAutospacing="1" w:after="100" w:afterAutospacing="1"/>
        <w:ind w:firstLineChars="0" w:firstLine="6"/>
        <w:jc w:val="left"/>
        <w:rPr>
          <w:rFonts w:ascii="宋体" w:hAnsi="宋体" w:cs="宋体"/>
          <w:kern w:val="0"/>
          <w:sz w:val="24"/>
          <w:highlight w:val="yellow"/>
        </w:rPr>
      </w:pPr>
      <w:r w:rsidRPr="002B5013">
        <w:rPr>
          <w:rFonts w:ascii="宋体" w:hAnsi="宋体" w:cs="宋体"/>
          <w:kern w:val="0"/>
          <w:sz w:val="24"/>
          <w:highlight w:val="yellow"/>
        </w:rPr>
        <w:t>实现合同管理平台上传的文件，经加密系统白名单校验后自动解密，解密后的数据可正常回传至合同管理平台，保障文件可正常查看、编辑、存储，无解密失败、数据篡改、泄露等问题。</w:t>
      </w:r>
    </w:p>
    <w:p w14:paraId="5CD48214" w14:textId="77777777" w:rsidR="00AF5A87" w:rsidRPr="002B5013" w:rsidRDefault="00AF5A87" w:rsidP="00FE0AB6">
      <w:pPr>
        <w:pStyle w:val="aff5"/>
        <w:widowControl/>
        <w:numPr>
          <w:ilvl w:val="0"/>
          <w:numId w:val="35"/>
        </w:numPr>
        <w:spacing w:before="100" w:beforeAutospacing="1" w:after="100" w:afterAutospacing="1"/>
        <w:ind w:firstLineChars="0" w:firstLine="6"/>
        <w:jc w:val="left"/>
        <w:rPr>
          <w:rFonts w:ascii="宋体" w:hAnsi="宋体" w:cs="宋体"/>
          <w:kern w:val="0"/>
          <w:sz w:val="24"/>
          <w:highlight w:val="yellow"/>
        </w:rPr>
      </w:pPr>
      <w:r w:rsidRPr="002B5013">
        <w:rPr>
          <w:rFonts w:ascii="宋体" w:hAnsi="宋体" w:cs="宋体"/>
          <w:kern w:val="0"/>
          <w:sz w:val="24"/>
          <w:highlight w:val="yellow"/>
        </w:rPr>
        <w:t>完成接口开发后的测试、优化及文档归档，确保接口满足业务使用需求，为后续系统运维、迭代提供</w:t>
      </w:r>
    </w:p>
    <w:p w14:paraId="3DEE407B" w14:textId="77777777" w:rsidR="00AF5A87" w:rsidRPr="00AF5A87" w:rsidRDefault="00AF5A87" w:rsidP="00DF1C3C">
      <w:pPr>
        <w:pStyle w:val="affc"/>
        <w:spacing w:before="156" w:after="156"/>
        <w:ind w:firstLineChars="0" w:firstLine="0"/>
      </w:pPr>
    </w:p>
    <w:p w14:paraId="3F05403E" w14:textId="59DCFA02" w:rsidR="00DF1C3C" w:rsidRPr="009E0A11" w:rsidRDefault="00DF1C3C" w:rsidP="00DF1C3C">
      <w:pPr>
        <w:keepNext/>
        <w:keepLines/>
        <w:widowControl/>
        <w:tabs>
          <w:tab w:val="left" w:pos="576"/>
        </w:tabs>
        <w:spacing w:before="120" w:after="120" w:line="300" w:lineRule="auto"/>
        <w:jc w:val="left"/>
        <w:outlineLvl w:val="1"/>
        <w:rPr>
          <w:rFonts w:ascii="宋体" w:hAnsi="宋体" w:cs="宋体"/>
          <w:b/>
          <w:bCs/>
          <w:color w:val="000000" w:themeColor="text1"/>
          <w:sz w:val="28"/>
          <w:szCs w:val="28"/>
          <w:lang w:val="zh-CN"/>
        </w:rPr>
      </w:pPr>
      <w:bookmarkStart w:id="336" w:name="_Toc226002465"/>
      <w:r w:rsidRPr="009E0A11">
        <w:rPr>
          <w:rFonts w:ascii="宋体" w:hAnsi="宋体" w:cs="宋体" w:hint="eastAsia"/>
          <w:b/>
          <w:bCs/>
          <w:color w:val="000000" w:themeColor="text1"/>
          <w:sz w:val="28"/>
          <w:szCs w:val="28"/>
          <w:lang w:val="zh-CN"/>
        </w:rPr>
        <w:t>3</w:t>
      </w:r>
      <w:r w:rsidRPr="009E0A11">
        <w:rPr>
          <w:rFonts w:ascii="宋体" w:hAnsi="宋体" w:cs="宋体"/>
          <w:b/>
          <w:bCs/>
          <w:color w:val="000000" w:themeColor="text1"/>
          <w:sz w:val="28"/>
          <w:szCs w:val="28"/>
          <w:lang w:val="zh-CN"/>
        </w:rPr>
        <w:t>.2.</w:t>
      </w:r>
      <w:r w:rsidR="00697E05">
        <w:rPr>
          <w:rFonts w:ascii="宋体" w:hAnsi="宋体" w:cs="宋体"/>
          <w:b/>
          <w:bCs/>
          <w:color w:val="000000" w:themeColor="text1"/>
          <w:sz w:val="28"/>
          <w:szCs w:val="28"/>
          <w:lang w:val="zh-CN"/>
        </w:rPr>
        <w:t>2</w:t>
      </w:r>
      <w:r w:rsidRPr="009E0A11">
        <w:rPr>
          <w:rFonts w:ascii="宋体" w:hAnsi="宋体" w:cs="宋体" w:hint="eastAsia"/>
          <w:b/>
          <w:bCs/>
          <w:color w:val="000000" w:themeColor="text1"/>
          <w:sz w:val="28"/>
          <w:szCs w:val="28"/>
          <w:lang w:val="zh-CN"/>
        </w:rPr>
        <w:t>功能模块</w:t>
      </w:r>
      <w:bookmarkEnd w:id="336"/>
    </w:p>
    <w:tbl>
      <w:tblPr>
        <w:tblW w:w="5297" w:type="pct"/>
        <w:jc w:val="center"/>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1271"/>
        <w:gridCol w:w="1559"/>
        <w:gridCol w:w="7371"/>
      </w:tblGrid>
      <w:tr w:rsidR="00145FDF" w14:paraId="758E8B25" w14:textId="686CC468" w:rsidTr="00051B0F">
        <w:trPr>
          <w:trHeight w:val="596"/>
          <w:tblHeader/>
          <w:jc w:val="center"/>
        </w:trPr>
        <w:tc>
          <w:tcPr>
            <w:tcW w:w="1387" w:type="pct"/>
            <w:gridSpan w:val="2"/>
            <w:tcBorders>
              <w:bottom w:val="dotted" w:sz="4" w:space="0" w:color="auto"/>
            </w:tcBorders>
            <w:shd w:val="clear" w:color="auto" w:fill="D5DCE4" w:themeFill="text2" w:themeFillTint="33"/>
            <w:vAlign w:val="center"/>
          </w:tcPr>
          <w:p w14:paraId="0A9D7761" w14:textId="6288DE28" w:rsidR="00145FDF" w:rsidRDefault="00145FDF" w:rsidP="00A4737B">
            <w:pPr>
              <w:widowControl/>
              <w:snapToGrid w:val="0"/>
              <w:spacing w:line="400" w:lineRule="exact"/>
              <w:jc w:val="center"/>
              <w:rPr>
                <w:rFonts w:ascii="宋体" w:hAnsi="宋体"/>
                <w:b/>
                <w:sz w:val="22"/>
                <w:szCs w:val="22"/>
              </w:rPr>
            </w:pPr>
            <w:r>
              <w:rPr>
                <w:rFonts w:ascii="宋体" w:hAnsi="宋体" w:hint="eastAsia"/>
                <w:b/>
                <w:sz w:val="22"/>
                <w:szCs w:val="22"/>
                <w:lang w:eastAsia="zh-Hans"/>
              </w:rPr>
              <w:t>功能模块</w:t>
            </w:r>
          </w:p>
        </w:tc>
        <w:tc>
          <w:tcPr>
            <w:tcW w:w="3613" w:type="pct"/>
            <w:tcBorders>
              <w:left w:val="dotted" w:sz="4" w:space="0" w:color="auto"/>
              <w:bottom w:val="dotted" w:sz="4" w:space="0" w:color="auto"/>
            </w:tcBorders>
            <w:shd w:val="clear" w:color="auto" w:fill="D5DCE4" w:themeFill="text2" w:themeFillTint="33"/>
            <w:vAlign w:val="center"/>
          </w:tcPr>
          <w:p w14:paraId="2FB7B1A2" w14:textId="5452741E" w:rsidR="00145FDF" w:rsidRDefault="00145FDF" w:rsidP="00A4737B">
            <w:pPr>
              <w:widowControl/>
              <w:snapToGrid w:val="0"/>
              <w:spacing w:line="400" w:lineRule="exact"/>
              <w:jc w:val="center"/>
              <w:rPr>
                <w:rFonts w:ascii="宋体" w:hAnsi="宋体"/>
                <w:b/>
                <w:sz w:val="22"/>
                <w:szCs w:val="22"/>
              </w:rPr>
            </w:pPr>
            <w:r>
              <w:rPr>
                <w:rFonts w:ascii="宋体" w:hAnsi="宋体" w:hint="eastAsia"/>
                <w:b/>
                <w:sz w:val="22"/>
                <w:szCs w:val="22"/>
              </w:rPr>
              <w:t>详细描述及要求</w:t>
            </w:r>
          </w:p>
        </w:tc>
      </w:tr>
      <w:tr w:rsidR="009E4FAC" w14:paraId="011E8925" w14:textId="35266440" w:rsidTr="00051B0F">
        <w:trPr>
          <w:trHeight w:val="562"/>
          <w:jc w:val="center"/>
        </w:trPr>
        <w:tc>
          <w:tcPr>
            <w:tcW w:w="623" w:type="pct"/>
            <w:vMerge w:val="restart"/>
            <w:tcBorders>
              <w:right w:val="dotted" w:sz="4" w:space="0" w:color="auto"/>
            </w:tcBorders>
            <w:vAlign w:val="center"/>
          </w:tcPr>
          <w:p w14:paraId="787CF79C" w14:textId="4E0C834A" w:rsidR="009E4FAC" w:rsidRPr="001546F5" w:rsidRDefault="009E4FAC" w:rsidP="0096695E">
            <w:pPr>
              <w:widowControl/>
              <w:jc w:val="left"/>
              <w:rPr>
                <w:rFonts w:ascii="宋体" w:hAnsi="宋体"/>
                <w:szCs w:val="21"/>
              </w:rPr>
            </w:pPr>
            <w:r w:rsidRPr="001546F5">
              <w:rPr>
                <w:rFonts w:ascii="宋体" w:hAnsi="宋体" w:cs="宋体"/>
                <w:kern w:val="0"/>
                <w:szCs w:val="21"/>
              </w:rPr>
              <w:t>合同创建与起草</w:t>
            </w:r>
          </w:p>
        </w:tc>
        <w:tc>
          <w:tcPr>
            <w:tcW w:w="764" w:type="pct"/>
            <w:vAlign w:val="center"/>
          </w:tcPr>
          <w:p w14:paraId="6D340E89" w14:textId="26EF0095" w:rsidR="009E4FAC" w:rsidRPr="001546F5" w:rsidRDefault="009E4FAC" w:rsidP="00F447B7">
            <w:pPr>
              <w:widowControl/>
              <w:shd w:val="clear" w:color="auto" w:fill="FFFFFF"/>
              <w:jc w:val="left"/>
              <w:rPr>
                <w:rFonts w:ascii="宋体" w:hAnsi="宋体" w:cs="宋体"/>
                <w:color w:val="000000"/>
                <w:szCs w:val="21"/>
              </w:rPr>
            </w:pPr>
            <w:r w:rsidRPr="001546F5">
              <w:rPr>
                <w:rFonts w:ascii="宋体" w:hAnsi="宋体" w:cs="宋体" w:hint="eastAsia"/>
                <w:color w:val="000000"/>
                <w:szCs w:val="21"/>
              </w:rPr>
              <w:t>合同模板管理</w:t>
            </w:r>
          </w:p>
        </w:tc>
        <w:tc>
          <w:tcPr>
            <w:tcW w:w="3613" w:type="pct"/>
            <w:vAlign w:val="center"/>
          </w:tcPr>
          <w:p w14:paraId="1CE0C145" w14:textId="6AD988ED" w:rsidR="00D523AF" w:rsidRPr="001546F5" w:rsidRDefault="009E4FAC" w:rsidP="00D523AF">
            <w:pPr>
              <w:widowControl/>
              <w:jc w:val="left"/>
              <w:rPr>
                <w:rFonts w:ascii="宋体" w:hAnsi="宋体" w:cs="宋体"/>
                <w:color w:val="000000"/>
                <w:szCs w:val="21"/>
              </w:rPr>
            </w:pPr>
            <w:r w:rsidRPr="001546F5">
              <w:rPr>
                <w:rFonts w:ascii="宋体" w:hAnsi="宋体" w:cs="宋体"/>
                <w:kern w:val="0"/>
                <w:szCs w:val="21"/>
              </w:rPr>
              <w:t>契合合同创建起草的前置流程需求，支持甲方按业务场景自定义合同模板分类（如采购合同、销售合同、服务合同等），模板内容需预设固定条款、可变参数及必填字段，确保与后续起草流程无缝衔接；流程上支持模板“新增-编辑-审核-启用”全链路管理，同时具备禁用及版本追溯功能，通过流程管控确保模板的唯一性、有效性及可复用性，为合同起草环节提供标准化基础。</w:t>
            </w:r>
          </w:p>
        </w:tc>
      </w:tr>
      <w:tr w:rsidR="009E4FAC" w14:paraId="7EE0DD76" w14:textId="75633B9F" w:rsidTr="00051B0F">
        <w:trPr>
          <w:trHeight w:val="562"/>
          <w:jc w:val="center"/>
        </w:trPr>
        <w:tc>
          <w:tcPr>
            <w:tcW w:w="623" w:type="pct"/>
            <w:vMerge/>
            <w:tcBorders>
              <w:right w:val="dotted" w:sz="4" w:space="0" w:color="auto"/>
            </w:tcBorders>
          </w:tcPr>
          <w:p w14:paraId="09C81348" w14:textId="2F263244" w:rsidR="009E4FAC" w:rsidRPr="001546F5" w:rsidRDefault="009E4FAC" w:rsidP="00DD7BD2">
            <w:pPr>
              <w:widowControl/>
              <w:snapToGrid w:val="0"/>
              <w:spacing w:line="400" w:lineRule="exact"/>
              <w:jc w:val="center"/>
              <w:rPr>
                <w:rFonts w:ascii="宋体" w:hAnsi="宋体"/>
                <w:szCs w:val="21"/>
              </w:rPr>
            </w:pPr>
          </w:p>
        </w:tc>
        <w:tc>
          <w:tcPr>
            <w:tcW w:w="764" w:type="pct"/>
            <w:vAlign w:val="center"/>
          </w:tcPr>
          <w:p w14:paraId="5B985AD1" w14:textId="50C0FF76" w:rsidR="009E4FAC" w:rsidRPr="001546F5" w:rsidRDefault="009E4FAC" w:rsidP="00DD7BD2">
            <w:pPr>
              <w:widowControl/>
              <w:snapToGrid w:val="0"/>
              <w:jc w:val="left"/>
              <w:textAlignment w:val="center"/>
              <w:rPr>
                <w:szCs w:val="21"/>
              </w:rPr>
            </w:pPr>
            <w:r w:rsidRPr="001546F5">
              <w:rPr>
                <w:rFonts w:hint="eastAsia"/>
                <w:szCs w:val="21"/>
              </w:rPr>
              <w:t>合同在线起草</w:t>
            </w:r>
          </w:p>
        </w:tc>
        <w:tc>
          <w:tcPr>
            <w:tcW w:w="3613" w:type="pct"/>
            <w:vAlign w:val="center"/>
          </w:tcPr>
          <w:p w14:paraId="7AF32E81" w14:textId="5C4C9232" w:rsidR="009E4FAC" w:rsidRPr="001546F5" w:rsidRDefault="009E4FAC" w:rsidP="0096695E">
            <w:pPr>
              <w:widowControl/>
              <w:jc w:val="left"/>
              <w:rPr>
                <w:szCs w:val="21"/>
              </w:rPr>
            </w:pPr>
            <w:r w:rsidRPr="001546F5">
              <w:rPr>
                <w:rFonts w:ascii="宋体" w:hAnsi="宋体" w:cs="宋体"/>
                <w:kern w:val="0"/>
                <w:szCs w:val="21"/>
              </w:rPr>
              <w:t>提供基于模板的在线起草功能，用户可直接调用模板填充合同信息，支持文本编辑、格式调整、附件上传（如附件、补充说明文档等，支持常见文件格式：doc、docx、pdf、jpg等）；系统自动记录起草人、起草时间等基础信息。</w:t>
            </w:r>
          </w:p>
        </w:tc>
      </w:tr>
      <w:tr w:rsidR="00AF5A87" w14:paraId="1A3609D8" w14:textId="77777777" w:rsidTr="00051B0F">
        <w:trPr>
          <w:trHeight w:val="562"/>
          <w:jc w:val="center"/>
        </w:trPr>
        <w:tc>
          <w:tcPr>
            <w:tcW w:w="623" w:type="pct"/>
            <w:vMerge/>
            <w:tcBorders>
              <w:right w:val="dotted" w:sz="4" w:space="0" w:color="auto"/>
            </w:tcBorders>
          </w:tcPr>
          <w:p w14:paraId="7E6CA4BF" w14:textId="77777777" w:rsidR="00AF5A87" w:rsidRPr="001546F5" w:rsidRDefault="00AF5A87" w:rsidP="00DD7BD2">
            <w:pPr>
              <w:widowControl/>
              <w:snapToGrid w:val="0"/>
              <w:spacing w:line="400" w:lineRule="exact"/>
              <w:jc w:val="center"/>
              <w:rPr>
                <w:rFonts w:ascii="宋体" w:hAnsi="宋体"/>
                <w:szCs w:val="21"/>
              </w:rPr>
            </w:pPr>
          </w:p>
        </w:tc>
        <w:tc>
          <w:tcPr>
            <w:tcW w:w="764" w:type="pct"/>
            <w:vAlign w:val="center"/>
          </w:tcPr>
          <w:p w14:paraId="28F940EE" w14:textId="6256756E" w:rsidR="00AF5A87" w:rsidRPr="002B5013" w:rsidRDefault="00AF5A87" w:rsidP="00145FDF">
            <w:pPr>
              <w:widowControl/>
              <w:jc w:val="left"/>
              <w:rPr>
                <w:rFonts w:ascii="宋体" w:hAnsi="宋体" w:cs="宋体"/>
                <w:kern w:val="0"/>
                <w:szCs w:val="21"/>
                <w:highlight w:val="yellow"/>
              </w:rPr>
            </w:pPr>
            <w:r w:rsidRPr="002B5013">
              <w:rPr>
                <w:rFonts w:ascii="宋体" w:hAnsi="宋体" w:cs="宋体" w:hint="eastAsia"/>
                <w:kern w:val="0"/>
                <w:szCs w:val="21"/>
                <w:highlight w:val="yellow"/>
              </w:rPr>
              <w:t>合同</w:t>
            </w:r>
            <w:r w:rsidR="002B5013" w:rsidRPr="002B5013">
              <w:rPr>
                <w:rFonts w:ascii="宋体" w:hAnsi="宋体" w:cs="宋体" w:hint="eastAsia"/>
                <w:kern w:val="0"/>
                <w:szCs w:val="21"/>
                <w:highlight w:val="yellow"/>
              </w:rPr>
              <w:t>在线交流沟通模块</w:t>
            </w:r>
          </w:p>
        </w:tc>
        <w:tc>
          <w:tcPr>
            <w:tcW w:w="3613" w:type="pct"/>
            <w:vAlign w:val="center"/>
          </w:tcPr>
          <w:p w14:paraId="7D3CA294" w14:textId="6C93DB8F" w:rsidR="00AF5A87" w:rsidRPr="002B5013" w:rsidRDefault="002B5013" w:rsidP="002B5013">
            <w:pPr>
              <w:widowControl/>
              <w:jc w:val="left"/>
              <w:rPr>
                <w:rFonts w:ascii="宋体" w:hAnsi="宋体" w:cs="宋体"/>
                <w:kern w:val="0"/>
                <w:szCs w:val="21"/>
                <w:highlight w:val="yellow"/>
              </w:rPr>
            </w:pPr>
            <w:r w:rsidRPr="002B5013">
              <w:rPr>
                <w:rFonts w:ascii="宋体" w:hAnsi="宋体" w:cs="宋体"/>
                <w:kern w:val="0"/>
                <w:szCs w:val="21"/>
                <w:highlight w:val="yellow"/>
              </w:rPr>
              <w:t>合同创建过程中，各参与角色（合同起草人、业务对接人、法务审核人、审批人等）的专属线上协作沟通渠道，核心作用是解决合同创建过程中“沟通分散、意见难追溯、事项不同步”的痛点，实现“合同起草-意见协商-修改确认-进度同步”一站式沟通，全程留痕，确保合同条款达成共识、创建流程高效推进。</w:t>
            </w:r>
          </w:p>
        </w:tc>
      </w:tr>
      <w:tr w:rsidR="009E4FAC" w14:paraId="14C775B2" w14:textId="5E4C12DB" w:rsidTr="00051B0F">
        <w:trPr>
          <w:trHeight w:val="562"/>
          <w:jc w:val="center"/>
        </w:trPr>
        <w:tc>
          <w:tcPr>
            <w:tcW w:w="623" w:type="pct"/>
            <w:vMerge/>
            <w:tcBorders>
              <w:right w:val="dotted" w:sz="4" w:space="0" w:color="auto"/>
            </w:tcBorders>
          </w:tcPr>
          <w:p w14:paraId="6EC7ED25" w14:textId="6046123B" w:rsidR="009E4FAC" w:rsidRPr="001546F5" w:rsidRDefault="009E4FAC" w:rsidP="00DD7BD2">
            <w:pPr>
              <w:widowControl/>
              <w:snapToGrid w:val="0"/>
              <w:spacing w:line="400" w:lineRule="exact"/>
              <w:jc w:val="center"/>
              <w:rPr>
                <w:rFonts w:ascii="宋体" w:hAnsi="宋体"/>
                <w:szCs w:val="21"/>
              </w:rPr>
            </w:pPr>
          </w:p>
        </w:tc>
        <w:tc>
          <w:tcPr>
            <w:tcW w:w="764" w:type="pct"/>
            <w:vAlign w:val="center"/>
          </w:tcPr>
          <w:p w14:paraId="06E18567" w14:textId="523AC381" w:rsidR="009E4FAC" w:rsidRPr="001546F5" w:rsidRDefault="009E4FAC" w:rsidP="00145FDF">
            <w:pPr>
              <w:widowControl/>
              <w:jc w:val="left"/>
              <w:rPr>
                <w:color w:val="0C0C0C"/>
                <w:szCs w:val="21"/>
                <w:shd w:val="clear" w:color="auto" w:fill="FFFFFF"/>
              </w:rPr>
            </w:pPr>
            <w:r w:rsidRPr="001546F5">
              <w:rPr>
                <w:rFonts w:ascii="宋体" w:hAnsi="宋体" w:cs="宋体"/>
                <w:kern w:val="0"/>
                <w:szCs w:val="21"/>
              </w:rPr>
              <w:t>合同信息录入</w:t>
            </w:r>
          </w:p>
        </w:tc>
        <w:tc>
          <w:tcPr>
            <w:tcW w:w="3613" w:type="pct"/>
            <w:vAlign w:val="center"/>
          </w:tcPr>
          <w:p w14:paraId="40151096" w14:textId="77777777" w:rsidR="009E4FAC" w:rsidRPr="001546F5" w:rsidRDefault="009E4FAC" w:rsidP="00145FDF">
            <w:pPr>
              <w:widowControl/>
              <w:jc w:val="left"/>
              <w:rPr>
                <w:rFonts w:ascii="宋体" w:hAnsi="宋体" w:cs="宋体"/>
                <w:kern w:val="0"/>
                <w:szCs w:val="21"/>
              </w:rPr>
            </w:pPr>
            <w:r w:rsidRPr="001546F5">
              <w:rPr>
                <w:rFonts w:ascii="宋体" w:hAnsi="宋体" w:cs="宋体"/>
                <w:kern w:val="0"/>
                <w:szCs w:val="21"/>
              </w:rPr>
              <w:t>需包含但不限于合同名称、合同编号（支持自动生成与手动修改，生成规则可配置）、甲乙双方信息（名称、统一社会信用代码、地址、联系人、联系方式）、合同金额、币种、付款方式、履约期限、签约地点、关键条款摘要等。</w:t>
            </w:r>
          </w:p>
          <w:p w14:paraId="277C4F79" w14:textId="5D582D2A" w:rsidR="00324582" w:rsidRPr="00AF5A87" w:rsidRDefault="009E4FAC" w:rsidP="00324582">
            <w:pPr>
              <w:widowControl/>
              <w:jc w:val="left"/>
              <w:rPr>
                <w:strike/>
                <w:color w:val="0C0C0C"/>
                <w:szCs w:val="21"/>
                <w:shd w:val="clear" w:color="auto" w:fill="FFFFFF"/>
              </w:rPr>
            </w:pPr>
            <w:r w:rsidRPr="00AF5A87">
              <w:rPr>
                <w:rFonts w:ascii="宋体" w:hAnsi="宋体" w:cs="宋体" w:hint="eastAsia"/>
                <w:strike/>
                <w:color w:val="C00000"/>
                <w:kern w:val="0"/>
                <w:sz w:val="20"/>
                <w:szCs w:val="21"/>
              </w:rPr>
              <w:t>补</w:t>
            </w:r>
            <w:r w:rsidRPr="00AF5A87">
              <w:rPr>
                <w:rFonts w:ascii="宋体" w:hAnsi="宋体" w:cs="宋体" w:hint="eastAsia"/>
                <w:strike/>
                <w:color w:val="C00000"/>
                <w:kern w:val="0"/>
                <w:szCs w:val="21"/>
              </w:rPr>
              <w:t>充说明：</w:t>
            </w:r>
            <w:r w:rsidR="00D523AF" w:rsidRPr="00AF5A87">
              <w:rPr>
                <w:rFonts w:ascii="宋体" w:hAnsi="宋体" w:cs="宋体" w:hint="eastAsia"/>
                <w:strike/>
                <w:color w:val="C00000"/>
                <w:kern w:val="0"/>
                <w:szCs w:val="21"/>
              </w:rPr>
              <w:t>1、</w:t>
            </w:r>
            <w:r w:rsidR="00324582" w:rsidRPr="00AF5A87">
              <w:rPr>
                <w:rFonts w:ascii="宋体" w:hAnsi="宋体" w:cs="宋体" w:hint="eastAsia"/>
                <w:strike/>
                <w:color w:val="C00000"/>
                <w:kern w:val="0"/>
                <w:szCs w:val="21"/>
              </w:rPr>
              <w:t>支持批量导入合同文件&lt;数据来源于外围系统（S</w:t>
            </w:r>
            <w:r w:rsidR="00324582" w:rsidRPr="00AF5A87">
              <w:rPr>
                <w:rFonts w:ascii="宋体" w:hAnsi="宋体" w:cs="宋体"/>
                <w:strike/>
                <w:color w:val="C00000"/>
                <w:kern w:val="0"/>
                <w:szCs w:val="21"/>
              </w:rPr>
              <w:t>RM</w:t>
            </w:r>
            <w:r w:rsidR="00324582" w:rsidRPr="00AF5A87">
              <w:rPr>
                <w:rFonts w:ascii="宋体" w:hAnsi="宋体" w:cs="宋体" w:hint="eastAsia"/>
                <w:strike/>
                <w:color w:val="C00000"/>
                <w:kern w:val="0"/>
                <w:szCs w:val="21"/>
              </w:rPr>
              <w:t>和C</w:t>
            </w:r>
            <w:r w:rsidR="00324582" w:rsidRPr="00AF5A87">
              <w:rPr>
                <w:rFonts w:ascii="宋体" w:hAnsi="宋体" w:cs="宋体"/>
                <w:strike/>
                <w:color w:val="C00000"/>
                <w:kern w:val="0"/>
                <w:szCs w:val="21"/>
              </w:rPr>
              <w:t>RM）</w:t>
            </w:r>
            <w:r w:rsidR="00324582" w:rsidRPr="00AF5A87">
              <w:rPr>
                <w:rFonts w:ascii="宋体" w:hAnsi="宋体" w:cs="宋体" w:hint="eastAsia"/>
                <w:strike/>
                <w:color w:val="C00000"/>
                <w:kern w:val="0"/>
                <w:szCs w:val="21"/>
              </w:rPr>
              <w:t>的合同&gt;。</w:t>
            </w:r>
            <w:r w:rsidR="00D523AF" w:rsidRPr="00AF5A87">
              <w:rPr>
                <w:rFonts w:ascii="宋体" w:hAnsi="宋体" w:cs="宋体" w:hint="eastAsia"/>
                <w:strike/>
                <w:color w:val="C00000"/>
                <w:kern w:val="0"/>
                <w:szCs w:val="21"/>
              </w:rPr>
              <w:t>2、导入合同文件与系统设定合同模版进行自动匹配，显示匹配结果。</w:t>
            </w:r>
          </w:p>
        </w:tc>
      </w:tr>
      <w:tr w:rsidR="00D523AF" w14:paraId="0C3F86FD" w14:textId="77777777" w:rsidTr="00051B0F">
        <w:trPr>
          <w:trHeight w:val="562"/>
          <w:jc w:val="center"/>
        </w:trPr>
        <w:tc>
          <w:tcPr>
            <w:tcW w:w="623" w:type="pct"/>
            <w:vMerge w:val="restart"/>
            <w:tcBorders>
              <w:right w:val="dotted" w:sz="4" w:space="0" w:color="auto"/>
            </w:tcBorders>
            <w:vAlign w:val="center"/>
          </w:tcPr>
          <w:p w14:paraId="24E375DE" w14:textId="77777777" w:rsidR="006A6776" w:rsidRDefault="00D523AF" w:rsidP="00D523AF">
            <w:pPr>
              <w:widowControl/>
              <w:jc w:val="left"/>
              <w:rPr>
                <w:rFonts w:ascii="宋体" w:hAnsi="宋体" w:cs="宋体"/>
                <w:kern w:val="0"/>
                <w:szCs w:val="21"/>
              </w:rPr>
            </w:pPr>
            <w:r w:rsidRPr="00D523AF">
              <w:rPr>
                <w:rFonts w:ascii="宋体" w:hAnsi="宋体" w:cs="宋体"/>
                <w:kern w:val="0"/>
                <w:szCs w:val="21"/>
              </w:rPr>
              <w:t>合同审核流转</w:t>
            </w:r>
          </w:p>
          <w:p w14:paraId="35AE84AA" w14:textId="7E285608" w:rsidR="006A6776" w:rsidRPr="006A6776" w:rsidRDefault="008D51B2" w:rsidP="00D523AF">
            <w:pPr>
              <w:widowControl/>
              <w:jc w:val="left"/>
              <w:rPr>
                <w:rFonts w:ascii="宋体" w:hAnsi="宋体" w:cs="宋体"/>
                <w:kern w:val="0"/>
                <w:szCs w:val="21"/>
              </w:rPr>
            </w:pPr>
            <w:r>
              <w:rPr>
                <w:rFonts w:ascii="宋体" w:hAnsi="宋体" w:cs="宋体" w:hint="eastAsia"/>
                <w:color w:val="C00000"/>
                <w:kern w:val="0"/>
                <w:szCs w:val="21"/>
              </w:rPr>
              <w:t>如果</w:t>
            </w:r>
            <w:r w:rsidR="006A6776" w:rsidRPr="006A6776">
              <w:rPr>
                <w:rFonts w:ascii="宋体" w:hAnsi="宋体" w:cs="宋体" w:hint="eastAsia"/>
                <w:color w:val="C00000"/>
                <w:kern w:val="0"/>
                <w:szCs w:val="21"/>
              </w:rPr>
              <w:t>启用O</w:t>
            </w:r>
            <w:r w:rsidR="006A6776" w:rsidRPr="006A6776">
              <w:rPr>
                <w:rFonts w:ascii="宋体" w:hAnsi="宋体" w:cs="宋体"/>
                <w:color w:val="C00000"/>
                <w:kern w:val="0"/>
                <w:szCs w:val="21"/>
              </w:rPr>
              <w:t>A</w:t>
            </w:r>
            <w:r w:rsidR="006A6776" w:rsidRPr="006A6776">
              <w:rPr>
                <w:rFonts w:ascii="宋体" w:hAnsi="宋体" w:cs="宋体" w:hint="eastAsia"/>
                <w:color w:val="C00000"/>
                <w:kern w:val="0"/>
                <w:szCs w:val="21"/>
              </w:rPr>
              <w:t>审批流</w:t>
            </w:r>
            <w:r>
              <w:rPr>
                <w:rFonts w:ascii="宋体" w:hAnsi="宋体" w:cs="宋体" w:hint="eastAsia"/>
                <w:color w:val="C00000"/>
                <w:kern w:val="0"/>
                <w:szCs w:val="21"/>
              </w:rPr>
              <w:t>，此功能模块可暂不启用。</w:t>
            </w:r>
          </w:p>
        </w:tc>
        <w:tc>
          <w:tcPr>
            <w:tcW w:w="764" w:type="pct"/>
            <w:vAlign w:val="center"/>
          </w:tcPr>
          <w:p w14:paraId="03244222" w14:textId="426AA130" w:rsidR="00D523AF" w:rsidRPr="006A6776" w:rsidRDefault="00D523AF" w:rsidP="00D523AF">
            <w:pPr>
              <w:widowControl/>
              <w:jc w:val="left"/>
              <w:rPr>
                <w:szCs w:val="21"/>
                <w:shd w:val="clear" w:color="auto" w:fill="FFFFFF"/>
              </w:rPr>
            </w:pPr>
            <w:r w:rsidRPr="00D523AF">
              <w:rPr>
                <w:rFonts w:ascii="宋体" w:hAnsi="宋体" w:cs="宋体"/>
                <w:kern w:val="0"/>
                <w:szCs w:val="21"/>
              </w:rPr>
              <w:t>审批流程配置</w:t>
            </w:r>
          </w:p>
        </w:tc>
        <w:tc>
          <w:tcPr>
            <w:tcW w:w="3613" w:type="pct"/>
            <w:vAlign w:val="center"/>
          </w:tcPr>
          <w:p w14:paraId="2109B3B2" w14:textId="516A3F96" w:rsidR="00D523AF" w:rsidRPr="006A6776" w:rsidRDefault="00D523AF" w:rsidP="00D523AF">
            <w:pPr>
              <w:widowControl/>
              <w:jc w:val="left"/>
              <w:rPr>
                <w:szCs w:val="21"/>
                <w:shd w:val="clear" w:color="auto" w:fill="FFFFFF"/>
              </w:rPr>
            </w:pPr>
            <w:r w:rsidRPr="00D523AF">
              <w:rPr>
                <w:rFonts w:ascii="宋体" w:hAnsi="宋体" w:cs="宋体"/>
                <w:kern w:val="0"/>
                <w:szCs w:val="21"/>
              </w:rPr>
              <w:t>支持甲方根据合同类型、金额、业务部门等维度自定义审批流程，可设置串行审批、并行审批节点，指定各节点审批人、审批权限及审批时限；支持审批流程的可视化配置与管理。</w:t>
            </w:r>
          </w:p>
        </w:tc>
      </w:tr>
      <w:tr w:rsidR="00D523AF" w14:paraId="6EA39908" w14:textId="77777777" w:rsidTr="00051B0F">
        <w:trPr>
          <w:trHeight w:val="562"/>
          <w:jc w:val="center"/>
        </w:trPr>
        <w:tc>
          <w:tcPr>
            <w:tcW w:w="623" w:type="pct"/>
            <w:vMerge/>
            <w:tcBorders>
              <w:right w:val="dotted" w:sz="4" w:space="0" w:color="auto"/>
            </w:tcBorders>
            <w:vAlign w:val="center"/>
          </w:tcPr>
          <w:p w14:paraId="7C2A61C9" w14:textId="77777777" w:rsidR="00D523AF" w:rsidRPr="006A6776" w:rsidRDefault="00D523AF" w:rsidP="00DD7BD2">
            <w:pPr>
              <w:widowControl/>
              <w:snapToGrid w:val="0"/>
              <w:spacing w:line="400" w:lineRule="exact"/>
              <w:jc w:val="center"/>
              <w:rPr>
                <w:rFonts w:ascii="宋体" w:hAnsi="宋体"/>
                <w:szCs w:val="21"/>
              </w:rPr>
            </w:pPr>
          </w:p>
        </w:tc>
        <w:tc>
          <w:tcPr>
            <w:tcW w:w="764" w:type="pct"/>
            <w:vAlign w:val="center"/>
          </w:tcPr>
          <w:p w14:paraId="00F65FF9" w14:textId="0E524414" w:rsidR="00D523AF" w:rsidRPr="006A6776" w:rsidRDefault="00D523AF" w:rsidP="00D523AF">
            <w:pPr>
              <w:widowControl/>
              <w:jc w:val="left"/>
              <w:rPr>
                <w:szCs w:val="21"/>
                <w:shd w:val="clear" w:color="auto" w:fill="FFFFFF"/>
              </w:rPr>
            </w:pPr>
            <w:r w:rsidRPr="00D523AF">
              <w:rPr>
                <w:rFonts w:ascii="宋体" w:hAnsi="宋体" w:cs="宋体"/>
                <w:kern w:val="0"/>
                <w:szCs w:val="21"/>
              </w:rPr>
              <w:t>审批流转功能</w:t>
            </w:r>
          </w:p>
        </w:tc>
        <w:tc>
          <w:tcPr>
            <w:tcW w:w="3613" w:type="pct"/>
            <w:vAlign w:val="center"/>
          </w:tcPr>
          <w:p w14:paraId="06CC81FE" w14:textId="5FDD8D42" w:rsidR="00D523AF" w:rsidRPr="006A6776" w:rsidRDefault="00D523AF" w:rsidP="008D51B2">
            <w:pPr>
              <w:widowControl/>
              <w:jc w:val="left"/>
              <w:rPr>
                <w:szCs w:val="21"/>
                <w:shd w:val="clear" w:color="auto" w:fill="FFFFFF"/>
              </w:rPr>
            </w:pPr>
            <w:r w:rsidRPr="00D523AF">
              <w:rPr>
                <w:rFonts w:ascii="宋体" w:hAnsi="宋体" w:cs="宋体"/>
                <w:kern w:val="0"/>
                <w:szCs w:val="21"/>
              </w:rPr>
              <w:t>起草完成的合同自动触发审批流程，系统通过消息通知（平台内消息、邮件、短信可选）提醒审批人处理；审批人可进行同意、驳回（需填写驳回理由）、转审（指定其他审批人）操作，支持在线查看合同全文及附件，可添加审批意见并留存记录。</w:t>
            </w:r>
          </w:p>
        </w:tc>
      </w:tr>
      <w:tr w:rsidR="00D523AF" w14:paraId="768CDA66" w14:textId="77777777" w:rsidTr="00051B0F">
        <w:trPr>
          <w:trHeight w:val="562"/>
          <w:jc w:val="center"/>
        </w:trPr>
        <w:tc>
          <w:tcPr>
            <w:tcW w:w="623" w:type="pct"/>
            <w:vMerge w:val="restart"/>
            <w:tcBorders>
              <w:right w:val="dotted" w:sz="4" w:space="0" w:color="auto"/>
            </w:tcBorders>
            <w:vAlign w:val="center"/>
          </w:tcPr>
          <w:p w14:paraId="1532B03F" w14:textId="7A190145" w:rsidR="00D523AF" w:rsidRPr="006A6776" w:rsidRDefault="00D523AF" w:rsidP="00D523AF">
            <w:pPr>
              <w:widowControl/>
              <w:jc w:val="left"/>
              <w:rPr>
                <w:rFonts w:ascii="宋体" w:hAnsi="宋体"/>
                <w:szCs w:val="21"/>
              </w:rPr>
            </w:pPr>
            <w:r w:rsidRPr="00D523AF">
              <w:rPr>
                <w:rFonts w:ascii="宋体" w:hAnsi="宋体" w:cs="宋体"/>
                <w:kern w:val="0"/>
                <w:szCs w:val="21"/>
              </w:rPr>
              <w:t>合同审核流转</w:t>
            </w:r>
          </w:p>
        </w:tc>
        <w:tc>
          <w:tcPr>
            <w:tcW w:w="764" w:type="pct"/>
            <w:vAlign w:val="center"/>
          </w:tcPr>
          <w:p w14:paraId="54A02525" w14:textId="31029215" w:rsidR="00D523AF" w:rsidRPr="006A6776" w:rsidRDefault="00D523AF" w:rsidP="00D523AF">
            <w:pPr>
              <w:widowControl/>
              <w:jc w:val="left"/>
              <w:rPr>
                <w:szCs w:val="21"/>
                <w:shd w:val="clear" w:color="auto" w:fill="FFFFFF"/>
              </w:rPr>
            </w:pPr>
            <w:r w:rsidRPr="00D523AF">
              <w:rPr>
                <w:rFonts w:ascii="宋体" w:hAnsi="宋体" w:cs="宋体"/>
                <w:kern w:val="0"/>
                <w:szCs w:val="21"/>
              </w:rPr>
              <w:t>流转状态跟踪</w:t>
            </w:r>
          </w:p>
        </w:tc>
        <w:tc>
          <w:tcPr>
            <w:tcW w:w="3613" w:type="pct"/>
            <w:vAlign w:val="center"/>
          </w:tcPr>
          <w:p w14:paraId="1EBDE87E" w14:textId="4D8441BF" w:rsidR="00D523AF" w:rsidRPr="006A6776" w:rsidRDefault="00D523AF" w:rsidP="00D523AF">
            <w:pPr>
              <w:widowControl/>
              <w:jc w:val="left"/>
              <w:rPr>
                <w:szCs w:val="21"/>
                <w:shd w:val="clear" w:color="auto" w:fill="FFFFFF"/>
              </w:rPr>
            </w:pPr>
            <w:r w:rsidRPr="00D523AF">
              <w:rPr>
                <w:rFonts w:ascii="宋体" w:hAnsi="宋体" w:cs="宋体"/>
                <w:kern w:val="0"/>
                <w:szCs w:val="21"/>
              </w:rPr>
              <w:t>提供合同审批进度实时查询功能，用户可查看当前审批节点、审批人、审批时间及历史审批记录；支持审批流程的暂停、恢复、终止操作（需配置相应权限）</w:t>
            </w:r>
          </w:p>
        </w:tc>
      </w:tr>
      <w:tr w:rsidR="00D523AF" w14:paraId="51DE3BFC" w14:textId="77777777" w:rsidTr="00051B0F">
        <w:trPr>
          <w:trHeight w:val="562"/>
          <w:jc w:val="center"/>
        </w:trPr>
        <w:tc>
          <w:tcPr>
            <w:tcW w:w="623" w:type="pct"/>
            <w:vMerge/>
            <w:tcBorders>
              <w:right w:val="dotted" w:sz="4" w:space="0" w:color="auto"/>
            </w:tcBorders>
          </w:tcPr>
          <w:p w14:paraId="6E211022" w14:textId="77777777" w:rsidR="00D523AF" w:rsidRPr="006A6776" w:rsidRDefault="00D523AF" w:rsidP="00DD7BD2">
            <w:pPr>
              <w:widowControl/>
              <w:snapToGrid w:val="0"/>
              <w:spacing w:line="400" w:lineRule="exact"/>
              <w:jc w:val="center"/>
              <w:rPr>
                <w:rFonts w:ascii="宋体" w:hAnsi="宋体"/>
                <w:szCs w:val="21"/>
              </w:rPr>
            </w:pPr>
          </w:p>
        </w:tc>
        <w:tc>
          <w:tcPr>
            <w:tcW w:w="764" w:type="pct"/>
            <w:vAlign w:val="center"/>
          </w:tcPr>
          <w:p w14:paraId="0574E75C" w14:textId="047CB4A4" w:rsidR="00D523AF" w:rsidRPr="006A6776" w:rsidRDefault="00D523AF" w:rsidP="00D523AF">
            <w:pPr>
              <w:widowControl/>
              <w:jc w:val="left"/>
              <w:rPr>
                <w:rFonts w:ascii="宋体" w:hAnsi="宋体" w:cs="宋体"/>
                <w:kern w:val="0"/>
                <w:szCs w:val="21"/>
              </w:rPr>
            </w:pPr>
            <w:r w:rsidRPr="00D523AF">
              <w:rPr>
                <w:rFonts w:ascii="宋体" w:hAnsi="宋体" w:cs="宋体"/>
                <w:kern w:val="0"/>
                <w:szCs w:val="21"/>
              </w:rPr>
              <w:t>异常处理</w:t>
            </w:r>
          </w:p>
        </w:tc>
        <w:tc>
          <w:tcPr>
            <w:tcW w:w="3613" w:type="pct"/>
            <w:vAlign w:val="center"/>
          </w:tcPr>
          <w:p w14:paraId="70DC6366" w14:textId="4AE6C94B" w:rsidR="00D523AF" w:rsidRPr="006A6776" w:rsidRDefault="00D523AF" w:rsidP="00D523AF">
            <w:pPr>
              <w:widowControl/>
              <w:jc w:val="left"/>
              <w:rPr>
                <w:szCs w:val="21"/>
                <w:shd w:val="clear" w:color="auto" w:fill="FFFFFF"/>
              </w:rPr>
            </w:pPr>
            <w:r w:rsidRPr="00D523AF">
              <w:rPr>
                <w:rFonts w:ascii="宋体" w:hAnsi="宋体" w:cs="宋体"/>
                <w:kern w:val="0"/>
                <w:szCs w:val="21"/>
              </w:rPr>
              <w:t>针对超期未审批的合同，系统自动发送催办通知；支持审批流程的异常跳转与人工干预，满足特殊业务场景需求</w:t>
            </w:r>
            <w:r w:rsidRPr="006A6776">
              <w:rPr>
                <w:rFonts w:ascii="宋体" w:hAnsi="宋体" w:cs="宋体" w:hint="eastAsia"/>
                <w:kern w:val="0"/>
                <w:szCs w:val="21"/>
              </w:rPr>
              <w:t>。</w:t>
            </w:r>
          </w:p>
        </w:tc>
      </w:tr>
      <w:tr w:rsidR="009E4FAC" w14:paraId="691A132C" w14:textId="6701AEB8" w:rsidTr="00051B0F">
        <w:trPr>
          <w:trHeight w:val="562"/>
          <w:jc w:val="center"/>
        </w:trPr>
        <w:tc>
          <w:tcPr>
            <w:tcW w:w="623" w:type="pct"/>
            <w:vMerge w:val="restart"/>
            <w:tcBorders>
              <w:right w:val="dotted" w:sz="4" w:space="0" w:color="auto"/>
            </w:tcBorders>
            <w:vAlign w:val="center"/>
          </w:tcPr>
          <w:p w14:paraId="605DCD62" w14:textId="34A31A1E" w:rsidR="009E4FAC" w:rsidRPr="006A6776" w:rsidRDefault="009E4FAC" w:rsidP="009E4FAC">
            <w:pPr>
              <w:widowControl/>
              <w:jc w:val="left"/>
              <w:rPr>
                <w:rFonts w:ascii="宋体" w:hAnsi="宋体"/>
                <w:szCs w:val="21"/>
              </w:rPr>
            </w:pPr>
            <w:r w:rsidRPr="009E4FAC">
              <w:rPr>
                <w:rFonts w:ascii="宋体" w:hAnsi="宋体" w:cs="宋体"/>
                <w:kern w:val="0"/>
                <w:szCs w:val="21"/>
              </w:rPr>
              <w:t>合同签订管理</w:t>
            </w:r>
          </w:p>
        </w:tc>
        <w:tc>
          <w:tcPr>
            <w:tcW w:w="764" w:type="pct"/>
            <w:vAlign w:val="center"/>
          </w:tcPr>
          <w:p w14:paraId="099D0D76" w14:textId="4EF16F1A" w:rsidR="009E4FAC" w:rsidRPr="006A6776" w:rsidRDefault="009E4FAC" w:rsidP="009E4FAC">
            <w:pPr>
              <w:widowControl/>
              <w:jc w:val="left"/>
              <w:rPr>
                <w:szCs w:val="21"/>
                <w:shd w:val="clear" w:color="auto" w:fill="FFFFFF"/>
              </w:rPr>
            </w:pPr>
            <w:r w:rsidRPr="009E4FAC">
              <w:rPr>
                <w:rFonts w:ascii="宋体" w:hAnsi="宋体" w:cs="宋体"/>
                <w:kern w:val="0"/>
                <w:szCs w:val="21"/>
              </w:rPr>
              <w:t>电子签章集成</w:t>
            </w:r>
          </w:p>
        </w:tc>
        <w:tc>
          <w:tcPr>
            <w:tcW w:w="3613" w:type="pct"/>
            <w:vAlign w:val="center"/>
          </w:tcPr>
          <w:p w14:paraId="4698B9E9" w14:textId="57FEB369" w:rsidR="009E4FAC" w:rsidRPr="006A6776" w:rsidRDefault="009E4FAC" w:rsidP="009E4FAC">
            <w:pPr>
              <w:widowControl/>
              <w:jc w:val="left"/>
              <w:rPr>
                <w:szCs w:val="21"/>
                <w:shd w:val="clear" w:color="auto" w:fill="FFFFFF"/>
              </w:rPr>
            </w:pPr>
            <w:r w:rsidRPr="009E4FAC">
              <w:rPr>
                <w:rFonts w:ascii="宋体" w:hAnsi="宋体" w:cs="宋体"/>
                <w:kern w:val="0"/>
                <w:szCs w:val="21"/>
              </w:rPr>
              <w:t>平台需集成合法有效的电子签章系统，支持甲方及合作方的电子签章管理（签章权限分配、签章样式维护）；审批通过后的合同可在线发起电子签章申请，签章过程需符合《电子签名法》要求，确保签章的合法性、唯一性和不可篡改性。</w:t>
            </w:r>
          </w:p>
        </w:tc>
      </w:tr>
      <w:tr w:rsidR="009E4FAC" w14:paraId="37CAB510" w14:textId="6C20FD27" w:rsidTr="00051B0F">
        <w:trPr>
          <w:trHeight w:val="562"/>
          <w:jc w:val="center"/>
        </w:trPr>
        <w:tc>
          <w:tcPr>
            <w:tcW w:w="623" w:type="pct"/>
            <w:vMerge/>
            <w:tcBorders>
              <w:right w:val="dotted" w:sz="4" w:space="0" w:color="auto"/>
            </w:tcBorders>
            <w:vAlign w:val="center"/>
          </w:tcPr>
          <w:p w14:paraId="41DE21CB" w14:textId="192C5946" w:rsidR="009E4FAC" w:rsidRPr="009F53BD" w:rsidRDefault="009E4FAC" w:rsidP="00DD7BD2">
            <w:pPr>
              <w:widowControl/>
              <w:snapToGrid w:val="0"/>
              <w:spacing w:line="400" w:lineRule="exact"/>
              <w:jc w:val="center"/>
              <w:rPr>
                <w:rFonts w:ascii="宋体" w:hAnsi="宋体"/>
                <w:szCs w:val="21"/>
              </w:rPr>
            </w:pPr>
          </w:p>
        </w:tc>
        <w:tc>
          <w:tcPr>
            <w:tcW w:w="764" w:type="pct"/>
            <w:vAlign w:val="center"/>
          </w:tcPr>
          <w:p w14:paraId="01C32E0F" w14:textId="01A85BDF" w:rsidR="009E4FAC" w:rsidRPr="009F53BD" w:rsidRDefault="009E4FAC" w:rsidP="009E4FAC">
            <w:pPr>
              <w:widowControl/>
              <w:jc w:val="left"/>
              <w:rPr>
                <w:rFonts w:ascii="宋体" w:hAnsi="宋体" w:cs="宋体"/>
                <w:color w:val="000000"/>
                <w:szCs w:val="21"/>
              </w:rPr>
            </w:pPr>
            <w:r w:rsidRPr="009F53BD">
              <w:rPr>
                <w:rFonts w:ascii="宋体" w:hAnsi="宋体" w:cs="宋体"/>
                <w:kern w:val="0"/>
                <w:szCs w:val="21"/>
              </w:rPr>
              <w:t>纸质签约备案</w:t>
            </w:r>
          </w:p>
        </w:tc>
        <w:tc>
          <w:tcPr>
            <w:tcW w:w="3613" w:type="pct"/>
            <w:vAlign w:val="center"/>
          </w:tcPr>
          <w:p w14:paraId="489CB562" w14:textId="0851E8D8" w:rsidR="009E4FAC" w:rsidRPr="009F53BD" w:rsidRDefault="009E4FAC" w:rsidP="009E4FAC">
            <w:pPr>
              <w:widowControl/>
              <w:jc w:val="left"/>
              <w:rPr>
                <w:rFonts w:ascii="宋体" w:hAnsi="宋体" w:cs="宋体"/>
                <w:color w:val="000000"/>
                <w:szCs w:val="21"/>
              </w:rPr>
            </w:pPr>
            <w:r w:rsidRPr="009E4FAC">
              <w:rPr>
                <w:rFonts w:ascii="宋体" w:hAnsi="宋体" w:cs="宋体"/>
                <w:kern w:val="0"/>
                <w:szCs w:val="21"/>
              </w:rPr>
              <w:t>对于需签订纸质合同的场景，支持合同打印功能（带防伪标识可选），签订完成后可上传纸质合同扫描件进行备案，关联对应电子合同记录；支持签约日期、签约人信息的录入与确认。</w:t>
            </w:r>
          </w:p>
        </w:tc>
      </w:tr>
      <w:tr w:rsidR="009E4FAC" w14:paraId="59F38302" w14:textId="3EE73FF3" w:rsidTr="00051B0F">
        <w:trPr>
          <w:trHeight w:val="562"/>
          <w:jc w:val="center"/>
        </w:trPr>
        <w:tc>
          <w:tcPr>
            <w:tcW w:w="623" w:type="pct"/>
            <w:vMerge/>
            <w:tcBorders>
              <w:right w:val="dotted" w:sz="4" w:space="0" w:color="auto"/>
            </w:tcBorders>
            <w:vAlign w:val="center"/>
          </w:tcPr>
          <w:p w14:paraId="7AC5F376" w14:textId="4CDA188A" w:rsidR="009E4FAC" w:rsidRPr="009F53BD" w:rsidRDefault="009E4FAC" w:rsidP="00DD7BD2">
            <w:pPr>
              <w:widowControl/>
              <w:snapToGrid w:val="0"/>
              <w:spacing w:line="400" w:lineRule="exact"/>
              <w:jc w:val="center"/>
              <w:rPr>
                <w:rFonts w:ascii="宋体" w:hAnsi="宋体"/>
                <w:szCs w:val="21"/>
              </w:rPr>
            </w:pPr>
          </w:p>
        </w:tc>
        <w:tc>
          <w:tcPr>
            <w:tcW w:w="764" w:type="pct"/>
            <w:vAlign w:val="center"/>
          </w:tcPr>
          <w:p w14:paraId="1719F5B3" w14:textId="6BBF8606" w:rsidR="009E4FAC" w:rsidRPr="009F53BD" w:rsidRDefault="009E4FAC" w:rsidP="009E4FAC">
            <w:pPr>
              <w:widowControl/>
              <w:jc w:val="left"/>
              <w:rPr>
                <w:rFonts w:ascii="宋体" w:hAnsi="宋体" w:cs="宋体"/>
                <w:szCs w:val="21"/>
              </w:rPr>
            </w:pPr>
            <w:r w:rsidRPr="009E4FAC">
              <w:rPr>
                <w:rFonts w:ascii="宋体" w:hAnsi="宋体" w:cs="宋体"/>
                <w:kern w:val="0"/>
                <w:szCs w:val="21"/>
              </w:rPr>
              <w:t>合同生效确认</w:t>
            </w:r>
          </w:p>
        </w:tc>
        <w:tc>
          <w:tcPr>
            <w:tcW w:w="3613" w:type="pct"/>
            <w:vAlign w:val="center"/>
          </w:tcPr>
          <w:p w14:paraId="488D34D4" w14:textId="6D57922B" w:rsidR="009E4FAC" w:rsidRPr="009F53BD" w:rsidRDefault="009E4FAC" w:rsidP="009E4FAC">
            <w:pPr>
              <w:widowControl/>
              <w:jc w:val="left"/>
              <w:rPr>
                <w:rFonts w:ascii="宋体" w:hAnsi="宋体" w:cs="宋体"/>
                <w:szCs w:val="21"/>
              </w:rPr>
            </w:pPr>
            <w:r w:rsidRPr="009E4FAC">
              <w:rPr>
                <w:rFonts w:ascii="宋体" w:hAnsi="宋体" w:cs="宋体"/>
                <w:kern w:val="0"/>
                <w:szCs w:val="21"/>
              </w:rPr>
              <w:t>系统根据电子签章完成状态或纸质合同备案完成状态，自动或手动确认合同生效，生效后合同信息不可随意修改（特殊修改需走变更流程）</w:t>
            </w:r>
          </w:p>
        </w:tc>
      </w:tr>
      <w:tr w:rsidR="009E4FAC" w14:paraId="606A0C9B" w14:textId="77777777" w:rsidTr="00051B0F">
        <w:trPr>
          <w:trHeight w:val="562"/>
          <w:jc w:val="center"/>
        </w:trPr>
        <w:tc>
          <w:tcPr>
            <w:tcW w:w="623" w:type="pct"/>
            <w:vMerge w:val="restart"/>
            <w:tcBorders>
              <w:right w:val="dotted" w:sz="4" w:space="0" w:color="auto"/>
            </w:tcBorders>
            <w:vAlign w:val="center"/>
          </w:tcPr>
          <w:p w14:paraId="6D88BD11" w14:textId="282F8ECA" w:rsidR="009E4FAC" w:rsidRPr="009F53BD" w:rsidRDefault="009E4FAC" w:rsidP="009E4FAC">
            <w:pPr>
              <w:widowControl/>
              <w:jc w:val="left"/>
              <w:rPr>
                <w:rFonts w:ascii="宋体" w:hAnsi="宋体"/>
                <w:szCs w:val="21"/>
              </w:rPr>
            </w:pPr>
            <w:r w:rsidRPr="009E4FAC">
              <w:rPr>
                <w:rFonts w:ascii="宋体" w:hAnsi="宋体" w:cs="宋体"/>
                <w:kern w:val="0"/>
                <w:szCs w:val="21"/>
              </w:rPr>
              <w:t>合同履约跟踪</w:t>
            </w:r>
          </w:p>
        </w:tc>
        <w:tc>
          <w:tcPr>
            <w:tcW w:w="764" w:type="pct"/>
            <w:vAlign w:val="center"/>
          </w:tcPr>
          <w:p w14:paraId="31CA160F" w14:textId="4C22E57A" w:rsidR="009E4FAC" w:rsidRPr="009F53BD" w:rsidRDefault="009E4FAC" w:rsidP="009E4FAC">
            <w:pPr>
              <w:widowControl/>
              <w:jc w:val="left"/>
              <w:rPr>
                <w:rFonts w:ascii="宋体" w:hAnsi="宋体" w:cs="宋体"/>
                <w:szCs w:val="21"/>
              </w:rPr>
            </w:pPr>
            <w:r w:rsidRPr="009E4FAC">
              <w:rPr>
                <w:rFonts w:ascii="宋体" w:hAnsi="宋体" w:cs="宋体"/>
                <w:kern w:val="0"/>
                <w:szCs w:val="21"/>
              </w:rPr>
              <w:t>履约计划管理</w:t>
            </w:r>
          </w:p>
        </w:tc>
        <w:tc>
          <w:tcPr>
            <w:tcW w:w="3613" w:type="pct"/>
            <w:vAlign w:val="center"/>
          </w:tcPr>
          <w:p w14:paraId="30BD120B" w14:textId="1CEBF83C" w:rsidR="009E4FAC" w:rsidRPr="009F53BD" w:rsidRDefault="009E4FAC" w:rsidP="009E4FAC">
            <w:pPr>
              <w:widowControl/>
              <w:jc w:val="left"/>
              <w:rPr>
                <w:rFonts w:ascii="宋体" w:hAnsi="宋体" w:cs="宋体"/>
                <w:szCs w:val="21"/>
              </w:rPr>
            </w:pPr>
            <w:r w:rsidRPr="009E4FAC">
              <w:rPr>
                <w:rFonts w:ascii="宋体" w:hAnsi="宋体" w:cs="宋体"/>
                <w:kern w:val="0"/>
                <w:szCs w:val="21"/>
              </w:rPr>
              <w:t>支持录入合同履约关键节点（如付款节点、交货节点、服务完成节点等），设置节点完成时限及责任人；系统自动提醒责任人跟进履约进度。</w:t>
            </w:r>
          </w:p>
        </w:tc>
      </w:tr>
      <w:tr w:rsidR="009E4FAC" w14:paraId="2BDA9110" w14:textId="77777777" w:rsidTr="00051B0F">
        <w:trPr>
          <w:trHeight w:val="562"/>
          <w:jc w:val="center"/>
        </w:trPr>
        <w:tc>
          <w:tcPr>
            <w:tcW w:w="623" w:type="pct"/>
            <w:vMerge/>
            <w:tcBorders>
              <w:right w:val="dotted" w:sz="4" w:space="0" w:color="auto"/>
            </w:tcBorders>
            <w:vAlign w:val="center"/>
          </w:tcPr>
          <w:p w14:paraId="5F7283A1" w14:textId="77777777" w:rsidR="009E4FAC" w:rsidRPr="009F53BD" w:rsidRDefault="009E4FAC" w:rsidP="00DD7BD2">
            <w:pPr>
              <w:widowControl/>
              <w:snapToGrid w:val="0"/>
              <w:spacing w:line="400" w:lineRule="exact"/>
              <w:jc w:val="center"/>
              <w:rPr>
                <w:rFonts w:ascii="宋体" w:hAnsi="宋体"/>
                <w:szCs w:val="21"/>
              </w:rPr>
            </w:pPr>
          </w:p>
        </w:tc>
        <w:tc>
          <w:tcPr>
            <w:tcW w:w="764" w:type="pct"/>
            <w:vAlign w:val="center"/>
          </w:tcPr>
          <w:p w14:paraId="473091DA" w14:textId="03F002AB" w:rsidR="009E4FAC" w:rsidRPr="009F53BD" w:rsidRDefault="009E4FAC" w:rsidP="009E4FAC">
            <w:pPr>
              <w:widowControl/>
              <w:jc w:val="left"/>
              <w:rPr>
                <w:rFonts w:ascii="宋体" w:hAnsi="宋体" w:cs="宋体"/>
                <w:szCs w:val="21"/>
              </w:rPr>
            </w:pPr>
            <w:r w:rsidRPr="009E4FAC">
              <w:rPr>
                <w:rFonts w:ascii="宋体" w:hAnsi="宋体" w:cs="宋体"/>
                <w:kern w:val="0"/>
                <w:szCs w:val="21"/>
              </w:rPr>
              <w:t>履约数据录入</w:t>
            </w:r>
          </w:p>
        </w:tc>
        <w:tc>
          <w:tcPr>
            <w:tcW w:w="3613" w:type="pct"/>
            <w:vAlign w:val="center"/>
          </w:tcPr>
          <w:p w14:paraId="2D583449" w14:textId="2797442A" w:rsidR="009E4FAC" w:rsidRPr="009F53BD" w:rsidRDefault="009E4FAC" w:rsidP="009E4FAC">
            <w:pPr>
              <w:widowControl/>
              <w:jc w:val="left"/>
              <w:rPr>
                <w:rFonts w:ascii="宋体" w:hAnsi="宋体" w:cs="宋体"/>
                <w:szCs w:val="21"/>
              </w:rPr>
            </w:pPr>
            <w:r w:rsidRPr="009E4FAC">
              <w:rPr>
                <w:rFonts w:ascii="宋体" w:hAnsi="宋体" w:cs="宋体"/>
                <w:kern w:val="0"/>
                <w:szCs w:val="21"/>
              </w:rPr>
              <w:t>支持记录各履约节点的实际完成情况，包括完成时间、完成内容、相关凭证上传（如付款凭证、交货单、验收报告等）；对于未按时完成的节点，标记为异常并提醒相关人员处理。</w:t>
            </w:r>
          </w:p>
        </w:tc>
      </w:tr>
      <w:tr w:rsidR="009E4FAC" w14:paraId="03DDCB85" w14:textId="77777777" w:rsidTr="00051B0F">
        <w:trPr>
          <w:trHeight w:val="562"/>
          <w:jc w:val="center"/>
        </w:trPr>
        <w:tc>
          <w:tcPr>
            <w:tcW w:w="623" w:type="pct"/>
            <w:vMerge/>
            <w:tcBorders>
              <w:right w:val="dotted" w:sz="4" w:space="0" w:color="auto"/>
            </w:tcBorders>
            <w:vAlign w:val="center"/>
          </w:tcPr>
          <w:p w14:paraId="511D9FF6" w14:textId="77777777" w:rsidR="009E4FAC" w:rsidRPr="009F53BD" w:rsidRDefault="009E4FAC" w:rsidP="00DD7BD2">
            <w:pPr>
              <w:widowControl/>
              <w:snapToGrid w:val="0"/>
              <w:spacing w:line="400" w:lineRule="exact"/>
              <w:jc w:val="center"/>
              <w:rPr>
                <w:rFonts w:ascii="宋体" w:hAnsi="宋体"/>
                <w:szCs w:val="21"/>
              </w:rPr>
            </w:pPr>
          </w:p>
        </w:tc>
        <w:tc>
          <w:tcPr>
            <w:tcW w:w="764" w:type="pct"/>
            <w:vAlign w:val="center"/>
          </w:tcPr>
          <w:p w14:paraId="788E7E66" w14:textId="43012759" w:rsidR="009E4FAC" w:rsidRPr="009F53BD" w:rsidRDefault="009E4FAC" w:rsidP="009E4FAC">
            <w:pPr>
              <w:widowControl/>
              <w:jc w:val="left"/>
              <w:rPr>
                <w:rFonts w:ascii="宋体" w:hAnsi="宋体" w:cs="宋体"/>
                <w:szCs w:val="21"/>
              </w:rPr>
            </w:pPr>
            <w:r w:rsidRPr="009E4FAC">
              <w:rPr>
                <w:rFonts w:ascii="宋体" w:hAnsi="宋体" w:cs="宋体"/>
                <w:kern w:val="0"/>
                <w:szCs w:val="21"/>
              </w:rPr>
              <w:t>款项管理</w:t>
            </w:r>
          </w:p>
        </w:tc>
        <w:tc>
          <w:tcPr>
            <w:tcW w:w="3613" w:type="pct"/>
            <w:vAlign w:val="center"/>
          </w:tcPr>
          <w:p w14:paraId="0D940DB0" w14:textId="2AC8E527" w:rsidR="009E4FAC" w:rsidRPr="009F53BD" w:rsidRDefault="009E4FAC" w:rsidP="009E4FAC">
            <w:pPr>
              <w:widowControl/>
              <w:jc w:val="left"/>
              <w:rPr>
                <w:rFonts w:ascii="宋体" w:hAnsi="宋体" w:cs="宋体"/>
                <w:szCs w:val="21"/>
              </w:rPr>
            </w:pPr>
            <w:r w:rsidRPr="009E4FAC">
              <w:rPr>
                <w:rFonts w:ascii="宋体" w:hAnsi="宋体" w:cs="宋体"/>
                <w:kern w:val="0"/>
                <w:szCs w:val="21"/>
              </w:rPr>
              <w:t>关联合同付款计划，支持录入付款申请、付款审批、实际付款金额、付款时间等信息；支持对未付款、部分付款、已全款支付状态的跟踪与统计。</w:t>
            </w:r>
          </w:p>
        </w:tc>
      </w:tr>
      <w:tr w:rsidR="001546F5" w14:paraId="685F9EAD" w14:textId="77777777" w:rsidTr="00051B0F">
        <w:trPr>
          <w:trHeight w:val="562"/>
          <w:jc w:val="center"/>
        </w:trPr>
        <w:tc>
          <w:tcPr>
            <w:tcW w:w="623" w:type="pct"/>
            <w:vMerge w:val="restart"/>
            <w:tcBorders>
              <w:right w:val="dotted" w:sz="4" w:space="0" w:color="auto"/>
            </w:tcBorders>
            <w:vAlign w:val="center"/>
          </w:tcPr>
          <w:p w14:paraId="6ED551BB" w14:textId="60BD771C" w:rsidR="001546F5" w:rsidRPr="001546F5" w:rsidRDefault="001546F5" w:rsidP="001546F5">
            <w:pPr>
              <w:widowControl/>
              <w:jc w:val="left"/>
              <w:rPr>
                <w:rFonts w:ascii="宋体" w:hAnsi="宋体"/>
                <w:szCs w:val="21"/>
              </w:rPr>
            </w:pPr>
            <w:r w:rsidRPr="001546F5">
              <w:rPr>
                <w:rFonts w:ascii="宋体" w:hAnsi="宋体" w:cs="宋体"/>
                <w:kern w:val="0"/>
                <w:szCs w:val="21"/>
              </w:rPr>
              <w:t>合同变更与终止</w:t>
            </w:r>
          </w:p>
        </w:tc>
        <w:tc>
          <w:tcPr>
            <w:tcW w:w="764" w:type="pct"/>
            <w:vAlign w:val="center"/>
          </w:tcPr>
          <w:p w14:paraId="08AD576B" w14:textId="2143CCAA" w:rsidR="001546F5" w:rsidRPr="001546F5" w:rsidRDefault="001546F5" w:rsidP="001546F5">
            <w:pPr>
              <w:widowControl/>
              <w:jc w:val="left"/>
              <w:rPr>
                <w:rFonts w:ascii="宋体" w:hAnsi="宋体" w:cs="宋体"/>
                <w:szCs w:val="21"/>
              </w:rPr>
            </w:pPr>
            <w:r w:rsidRPr="001546F5">
              <w:rPr>
                <w:rFonts w:ascii="宋体" w:hAnsi="宋体" w:cs="宋体"/>
                <w:kern w:val="0"/>
                <w:szCs w:val="21"/>
              </w:rPr>
              <w:t>合同变更</w:t>
            </w:r>
          </w:p>
        </w:tc>
        <w:tc>
          <w:tcPr>
            <w:tcW w:w="3613" w:type="pct"/>
            <w:vAlign w:val="center"/>
          </w:tcPr>
          <w:p w14:paraId="7CFF474F" w14:textId="667D9EB6" w:rsidR="001546F5" w:rsidRPr="001546F5" w:rsidRDefault="001546F5" w:rsidP="001546F5">
            <w:pPr>
              <w:widowControl/>
              <w:jc w:val="left"/>
              <w:rPr>
                <w:rFonts w:ascii="宋体" w:hAnsi="宋体" w:cs="宋体"/>
                <w:szCs w:val="21"/>
              </w:rPr>
            </w:pPr>
            <w:r w:rsidRPr="001546F5">
              <w:rPr>
                <w:rFonts w:ascii="宋体" w:hAnsi="宋体" w:cs="宋体"/>
                <w:kern w:val="0"/>
                <w:szCs w:val="21"/>
              </w:rPr>
              <w:t>支持已生效合同的变更申请，需说明变更原因、变更内容（如条款修改、金额调整、履约期限变更等），上传变更依据附件；变更申请需走指定审批流程，审批通过后生成变更协议，与原合同关联存档，保留变更历史记录。</w:t>
            </w:r>
          </w:p>
        </w:tc>
      </w:tr>
      <w:tr w:rsidR="001546F5" w14:paraId="44DBECE6" w14:textId="77777777" w:rsidTr="00051B0F">
        <w:trPr>
          <w:trHeight w:val="562"/>
          <w:jc w:val="center"/>
        </w:trPr>
        <w:tc>
          <w:tcPr>
            <w:tcW w:w="623" w:type="pct"/>
            <w:vMerge/>
            <w:tcBorders>
              <w:right w:val="dotted" w:sz="4" w:space="0" w:color="auto"/>
            </w:tcBorders>
            <w:vAlign w:val="center"/>
          </w:tcPr>
          <w:p w14:paraId="0714D8A5" w14:textId="77777777" w:rsidR="001546F5" w:rsidRPr="001546F5" w:rsidRDefault="001546F5" w:rsidP="00DD7BD2">
            <w:pPr>
              <w:widowControl/>
              <w:snapToGrid w:val="0"/>
              <w:spacing w:line="400" w:lineRule="exact"/>
              <w:jc w:val="center"/>
              <w:rPr>
                <w:rFonts w:ascii="宋体" w:hAnsi="宋体"/>
                <w:szCs w:val="21"/>
              </w:rPr>
            </w:pPr>
          </w:p>
        </w:tc>
        <w:tc>
          <w:tcPr>
            <w:tcW w:w="764" w:type="pct"/>
            <w:vAlign w:val="center"/>
          </w:tcPr>
          <w:p w14:paraId="45C7E14C" w14:textId="2B322439" w:rsidR="001546F5" w:rsidRPr="001546F5" w:rsidRDefault="001546F5" w:rsidP="001546F5">
            <w:pPr>
              <w:widowControl/>
              <w:jc w:val="left"/>
              <w:rPr>
                <w:rFonts w:ascii="宋体" w:hAnsi="宋体" w:cs="宋体"/>
                <w:szCs w:val="21"/>
              </w:rPr>
            </w:pPr>
            <w:r w:rsidRPr="001546F5">
              <w:rPr>
                <w:rFonts w:ascii="宋体" w:hAnsi="宋体" w:cs="宋体"/>
                <w:kern w:val="0"/>
                <w:szCs w:val="21"/>
              </w:rPr>
              <w:t>合同终止</w:t>
            </w:r>
          </w:p>
        </w:tc>
        <w:tc>
          <w:tcPr>
            <w:tcW w:w="3613" w:type="pct"/>
            <w:vAlign w:val="center"/>
          </w:tcPr>
          <w:p w14:paraId="201AF2A8" w14:textId="5F738DF4" w:rsidR="001546F5" w:rsidRPr="001546F5" w:rsidRDefault="001546F5" w:rsidP="001546F5">
            <w:pPr>
              <w:widowControl/>
              <w:jc w:val="left"/>
              <w:rPr>
                <w:rFonts w:ascii="宋体" w:hAnsi="宋体" w:cs="宋体"/>
                <w:szCs w:val="21"/>
              </w:rPr>
            </w:pPr>
            <w:r w:rsidRPr="001546F5">
              <w:rPr>
                <w:rFonts w:ascii="宋体" w:hAnsi="宋体" w:cs="宋体"/>
                <w:kern w:val="0"/>
                <w:szCs w:val="21"/>
              </w:rPr>
              <w:t>支持合同提前终止或到期终止的申请，需填写终止原因、终止时间、善后处理方案等信息，上传相关证明材料；终止申请经审批通过后，系统标记合同状态为“终止”，并记录终止相关信息。</w:t>
            </w:r>
          </w:p>
        </w:tc>
      </w:tr>
      <w:tr w:rsidR="00D523AF" w14:paraId="69E11733" w14:textId="77777777" w:rsidTr="00051B0F">
        <w:trPr>
          <w:trHeight w:val="562"/>
          <w:jc w:val="center"/>
        </w:trPr>
        <w:tc>
          <w:tcPr>
            <w:tcW w:w="623" w:type="pct"/>
            <w:vMerge w:val="restart"/>
            <w:tcBorders>
              <w:right w:val="dotted" w:sz="4" w:space="0" w:color="auto"/>
            </w:tcBorders>
            <w:vAlign w:val="center"/>
          </w:tcPr>
          <w:p w14:paraId="441C138A" w14:textId="30A43581" w:rsidR="00D523AF" w:rsidRPr="00D523AF" w:rsidRDefault="00D523AF" w:rsidP="00D523AF">
            <w:pPr>
              <w:widowControl/>
              <w:jc w:val="left"/>
              <w:rPr>
                <w:rFonts w:ascii="宋体" w:hAnsi="宋体"/>
                <w:szCs w:val="21"/>
              </w:rPr>
            </w:pPr>
            <w:r w:rsidRPr="00D523AF">
              <w:rPr>
                <w:rFonts w:ascii="宋体" w:hAnsi="宋体" w:cs="宋体"/>
                <w:kern w:val="0"/>
                <w:szCs w:val="21"/>
              </w:rPr>
              <w:t>合同归档与查询</w:t>
            </w:r>
          </w:p>
        </w:tc>
        <w:tc>
          <w:tcPr>
            <w:tcW w:w="764" w:type="pct"/>
            <w:vAlign w:val="center"/>
          </w:tcPr>
          <w:p w14:paraId="042662C3" w14:textId="052D0056" w:rsidR="00D523AF" w:rsidRPr="00D523AF" w:rsidRDefault="00D523AF" w:rsidP="00D523AF">
            <w:pPr>
              <w:widowControl/>
              <w:jc w:val="left"/>
              <w:rPr>
                <w:rFonts w:ascii="宋体" w:hAnsi="宋体" w:cs="宋体"/>
                <w:szCs w:val="21"/>
              </w:rPr>
            </w:pPr>
            <w:r w:rsidRPr="00D523AF">
              <w:rPr>
                <w:rFonts w:ascii="宋体" w:hAnsi="宋体" w:cs="宋体"/>
                <w:kern w:val="0"/>
                <w:szCs w:val="21"/>
              </w:rPr>
              <w:t>自动归档</w:t>
            </w:r>
          </w:p>
        </w:tc>
        <w:tc>
          <w:tcPr>
            <w:tcW w:w="3613" w:type="pct"/>
            <w:vAlign w:val="center"/>
          </w:tcPr>
          <w:p w14:paraId="4FA78D35" w14:textId="2A647018" w:rsidR="00D523AF" w:rsidRPr="00D523AF" w:rsidRDefault="00D523AF" w:rsidP="00D523AF">
            <w:pPr>
              <w:widowControl/>
              <w:jc w:val="left"/>
              <w:rPr>
                <w:rFonts w:ascii="宋体" w:hAnsi="宋体" w:cs="宋体"/>
                <w:szCs w:val="21"/>
              </w:rPr>
            </w:pPr>
            <w:r w:rsidRPr="00D523AF">
              <w:rPr>
                <w:rFonts w:ascii="宋体" w:hAnsi="宋体" w:cs="宋体"/>
                <w:kern w:val="0"/>
                <w:szCs w:val="21"/>
              </w:rPr>
              <w:t>合同生效后自动归档至对应分类目录，归档信息包含合同全文、附件、审批记录、履约记录、变更记录等完整资料；支持手动归档未自动归档的合同。</w:t>
            </w:r>
          </w:p>
        </w:tc>
      </w:tr>
      <w:tr w:rsidR="00D523AF" w14:paraId="5354252C" w14:textId="77777777" w:rsidTr="00051B0F">
        <w:trPr>
          <w:trHeight w:val="562"/>
          <w:jc w:val="center"/>
        </w:trPr>
        <w:tc>
          <w:tcPr>
            <w:tcW w:w="623" w:type="pct"/>
            <w:vMerge/>
            <w:tcBorders>
              <w:right w:val="dotted" w:sz="4" w:space="0" w:color="auto"/>
            </w:tcBorders>
            <w:vAlign w:val="center"/>
          </w:tcPr>
          <w:p w14:paraId="6FC02ECD" w14:textId="77777777" w:rsidR="00D523AF" w:rsidRPr="00D523AF" w:rsidRDefault="00D523AF" w:rsidP="00DD7BD2">
            <w:pPr>
              <w:widowControl/>
              <w:snapToGrid w:val="0"/>
              <w:spacing w:line="400" w:lineRule="exact"/>
              <w:jc w:val="center"/>
              <w:rPr>
                <w:rFonts w:ascii="宋体" w:hAnsi="宋体"/>
                <w:szCs w:val="21"/>
              </w:rPr>
            </w:pPr>
          </w:p>
        </w:tc>
        <w:tc>
          <w:tcPr>
            <w:tcW w:w="764" w:type="pct"/>
            <w:vAlign w:val="center"/>
          </w:tcPr>
          <w:p w14:paraId="3AD07053" w14:textId="13ED6FEE" w:rsidR="00D523AF" w:rsidRPr="00D523AF" w:rsidRDefault="00D523AF" w:rsidP="00D523AF">
            <w:pPr>
              <w:widowControl/>
              <w:jc w:val="left"/>
              <w:rPr>
                <w:rFonts w:ascii="宋体" w:hAnsi="宋体" w:cs="宋体"/>
                <w:szCs w:val="21"/>
              </w:rPr>
            </w:pPr>
            <w:r w:rsidRPr="00D523AF">
              <w:rPr>
                <w:rFonts w:ascii="宋体" w:hAnsi="宋体" w:cs="宋体"/>
                <w:kern w:val="0"/>
                <w:szCs w:val="21"/>
              </w:rPr>
              <w:t>档案管理</w:t>
            </w:r>
          </w:p>
        </w:tc>
        <w:tc>
          <w:tcPr>
            <w:tcW w:w="3613" w:type="pct"/>
            <w:vAlign w:val="center"/>
          </w:tcPr>
          <w:p w14:paraId="6971F1BF" w14:textId="60FC62B7" w:rsidR="00D523AF" w:rsidRPr="00D523AF" w:rsidRDefault="00D523AF" w:rsidP="00D523AF">
            <w:pPr>
              <w:widowControl/>
              <w:jc w:val="left"/>
              <w:rPr>
                <w:rFonts w:ascii="宋体" w:hAnsi="宋体" w:cs="宋体"/>
                <w:szCs w:val="21"/>
              </w:rPr>
            </w:pPr>
            <w:r w:rsidRPr="00D523AF">
              <w:rPr>
                <w:rFonts w:ascii="宋体" w:hAnsi="宋体" w:cs="宋体"/>
                <w:kern w:val="0"/>
                <w:szCs w:val="21"/>
              </w:rPr>
              <w:t>支持对归档合同的分类管理、批量导出与打印；支持归档合同的借阅申请、审批及归还登记，记录借阅人、借阅时间、借阅用途、归还时间等信息，保障档案安全。</w:t>
            </w:r>
          </w:p>
        </w:tc>
      </w:tr>
      <w:tr w:rsidR="00D523AF" w14:paraId="7C2A2D84" w14:textId="77777777" w:rsidTr="00051B0F">
        <w:trPr>
          <w:trHeight w:val="562"/>
          <w:jc w:val="center"/>
        </w:trPr>
        <w:tc>
          <w:tcPr>
            <w:tcW w:w="623" w:type="pct"/>
            <w:vMerge/>
            <w:tcBorders>
              <w:right w:val="dotted" w:sz="4" w:space="0" w:color="auto"/>
            </w:tcBorders>
            <w:vAlign w:val="center"/>
          </w:tcPr>
          <w:p w14:paraId="5E22DB54" w14:textId="77777777" w:rsidR="00D523AF" w:rsidRPr="00D523AF" w:rsidRDefault="00D523AF" w:rsidP="00DD7BD2">
            <w:pPr>
              <w:widowControl/>
              <w:snapToGrid w:val="0"/>
              <w:spacing w:line="400" w:lineRule="exact"/>
              <w:jc w:val="center"/>
              <w:rPr>
                <w:rFonts w:ascii="宋体" w:hAnsi="宋体"/>
                <w:szCs w:val="21"/>
              </w:rPr>
            </w:pPr>
          </w:p>
        </w:tc>
        <w:tc>
          <w:tcPr>
            <w:tcW w:w="764" w:type="pct"/>
            <w:vAlign w:val="center"/>
          </w:tcPr>
          <w:p w14:paraId="7A451741" w14:textId="72CE24F1" w:rsidR="00D523AF" w:rsidRPr="00D523AF" w:rsidRDefault="00D523AF" w:rsidP="00D523AF">
            <w:pPr>
              <w:widowControl/>
              <w:jc w:val="left"/>
              <w:rPr>
                <w:rFonts w:ascii="宋体" w:hAnsi="宋体" w:cs="宋体"/>
                <w:szCs w:val="21"/>
              </w:rPr>
            </w:pPr>
            <w:r w:rsidRPr="00D523AF">
              <w:rPr>
                <w:rFonts w:ascii="宋体" w:hAnsi="宋体" w:cs="宋体"/>
                <w:kern w:val="0"/>
                <w:szCs w:val="21"/>
              </w:rPr>
              <w:t>多维度查询</w:t>
            </w:r>
          </w:p>
        </w:tc>
        <w:tc>
          <w:tcPr>
            <w:tcW w:w="3613" w:type="pct"/>
            <w:vAlign w:val="center"/>
          </w:tcPr>
          <w:p w14:paraId="479A0E7A" w14:textId="72D668BB" w:rsidR="00D523AF" w:rsidRPr="00D523AF" w:rsidRDefault="00D523AF" w:rsidP="00D523AF">
            <w:pPr>
              <w:widowControl/>
              <w:jc w:val="left"/>
              <w:rPr>
                <w:rFonts w:ascii="宋体" w:hAnsi="宋体" w:cs="宋体"/>
                <w:szCs w:val="21"/>
              </w:rPr>
            </w:pPr>
            <w:r w:rsidRPr="00D523AF">
              <w:rPr>
                <w:rFonts w:ascii="宋体" w:hAnsi="宋体" w:cs="宋体"/>
                <w:kern w:val="0"/>
                <w:szCs w:val="21"/>
              </w:rPr>
              <w:t>提供精准查询与模糊查询功能，查询条件可包含合同编号、合同名称、甲乙双方、合同类型、签订时间、生效状态、履约状态、金额范围等；支持查询结果的排序、筛选与导出。</w:t>
            </w:r>
          </w:p>
        </w:tc>
      </w:tr>
      <w:tr w:rsidR="00451745" w14:paraId="704C4343" w14:textId="77777777" w:rsidTr="00051B0F">
        <w:trPr>
          <w:trHeight w:val="562"/>
          <w:jc w:val="center"/>
        </w:trPr>
        <w:tc>
          <w:tcPr>
            <w:tcW w:w="623" w:type="pct"/>
            <w:vMerge w:val="restart"/>
            <w:tcBorders>
              <w:right w:val="dotted" w:sz="4" w:space="0" w:color="auto"/>
            </w:tcBorders>
            <w:vAlign w:val="center"/>
          </w:tcPr>
          <w:p w14:paraId="4D66F182" w14:textId="31D45FE5" w:rsidR="00451745" w:rsidRDefault="00451745" w:rsidP="0085291E">
            <w:pPr>
              <w:widowControl/>
              <w:snapToGrid w:val="0"/>
              <w:spacing w:line="400" w:lineRule="exact"/>
              <w:jc w:val="center"/>
              <w:rPr>
                <w:rFonts w:ascii="宋体" w:hAnsi="宋体"/>
                <w:szCs w:val="21"/>
              </w:rPr>
            </w:pPr>
            <w:r w:rsidRPr="008D51B2">
              <w:rPr>
                <w:rFonts w:ascii="宋体" w:hAnsi="宋体" w:hint="eastAsia"/>
                <w:szCs w:val="21"/>
              </w:rPr>
              <w:t>合同管理</w:t>
            </w:r>
            <w:r w:rsidR="00432740">
              <w:rPr>
                <w:rFonts w:ascii="宋体" w:hAnsi="宋体" w:hint="eastAsia"/>
                <w:szCs w:val="21"/>
              </w:rPr>
              <w:t>的</w:t>
            </w:r>
            <w:r w:rsidRPr="008D51B2">
              <w:rPr>
                <w:rFonts w:ascii="宋体" w:hAnsi="宋体" w:hint="eastAsia"/>
                <w:szCs w:val="21"/>
              </w:rPr>
              <w:t>A</w:t>
            </w:r>
            <w:r w:rsidRPr="008D51B2">
              <w:rPr>
                <w:rFonts w:ascii="宋体" w:hAnsi="宋体"/>
                <w:szCs w:val="21"/>
              </w:rPr>
              <w:t>I</w:t>
            </w:r>
            <w:r w:rsidRPr="008D51B2">
              <w:rPr>
                <w:rFonts w:ascii="宋体" w:hAnsi="宋体" w:hint="eastAsia"/>
                <w:szCs w:val="21"/>
              </w:rPr>
              <w:t>应用</w:t>
            </w:r>
          </w:p>
          <w:p w14:paraId="4EB4BC50" w14:textId="4760E800" w:rsidR="00451745" w:rsidRPr="008D51B2" w:rsidRDefault="00451745" w:rsidP="00451745">
            <w:pPr>
              <w:widowControl/>
              <w:snapToGrid w:val="0"/>
              <w:spacing w:line="400" w:lineRule="exact"/>
              <w:jc w:val="center"/>
              <w:rPr>
                <w:rFonts w:ascii="宋体" w:hAnsi="宋体"/>
                <w:szCs w:val="21"/>
              </w:rPr>
            </w:pPr>
          </w:p>
        </w:tc>
        <w:tc>
          <w:tcPr>
            <w:tcW w:w="764" w:type="pct"/>
            <w:vAlign w:val="center"/>
          </w:tcPr>
          <w:p w14:paraId="06A9321E" w14:textId="7EDE8AE7" w:rsidR="00451745" w:rsidRPr="008D51B2" w:rsidRDefault="00451745" w:rsidP="008D51B2">
            <w:pPr>
              <w:widowControl/>
              <w:jc w:val="left"/>
              <w:rPr>
                <w:rFonts w:ascii="宋体" w:hAnsi="宋体" w:cs="宋体"/>
                <w:kern w:val="0"/>
                <w:szCs w:val="21"/>
              </w:rPr>
            </w:pPr>
            <w:r w:rsidRPr="008D51B2">
              <w:rPr>
                <w:rFonts w:ascii="宋体" w:hAnsi="宋体" w:cs="宋体"/>
                <w:kern w:val="0"/>
                <w:szCs w:val="21"/>
              </w:rPr>
              <w:t>智能合同起草与模板推荐</w:t>
            </w:r>
          </w:p>
        </w:tc>
        <w:tc>
          <w:tcPr>
            <w:tcW w:w="3613" w:type="pct"/>
            <w:vAlign w:val="center"/>
          </w:tcPr>
          <w:p w14:paraId="23F45ACD" w14:textId="78B5BFD5" w:rsidR="00451745" w:rsidRPr="008D51B2" w:rsidRDefault="00451745" w:rsidP="008D51B2">
            <w:pPr>
              <w:widowControl/>
              <w:jc w:val="left"/>
              <w:rPr>
                <w:rFonts w:ascii="宋体" w:hAnsi="宋体" w:cs="宋体"/>
                <w:kern w:val="0"/>
                <w:szCs w:val="21"/>
              </w:rPr>
            </w:pPr>
            <w:r w:rsidRPr="008D51B2">
              <w:rPr>
                <w:rFonts w:ascii="宋体" w:hAnsi="宋体" w:cs="宋体"/>
                <w:kern w:val="0"/>
                <w:szCs w:val="21"/>
              </w:rPr>
              <w:t>针对不同业务类型、合作模式的合同起草需求，AI辅助用户快速完成标准化、合规化的合同初稿，减少人工录入与模板筛选成本。</w:t>
            </w:r>
          </w:p>
        </w:tc>
      </w:tr>
      <w:tr w:rsidR="00451745" w14:paraId="53487CD8" w14:textId="77777777" w:rsidTr="00051B0F">
        <w:trPr>
          <w:trHeight w:val="562"/>
          <w:jc w:val="center"/>
        </w:trPr>
        <w:tc>
          <w:tcPr>
            <w:tcW w:w="623" w:type="pct"/>
            <w:vMerge/>
            <w:tcBorders>
              <w:right w:val="dotted" w:sz="4" w:space="0" w:color="auto"/>
            </w:tcBorders>
            <w:vAlign w:val="center"/>
          </w:tcPr>
          <w:p w14:paraId="38BD448C" w14:textId="77777777" w:rsidR="00451745" w:rsidRPr="008D51B2" w:rsidRDefault="00451745" w:rsidP="00DD7BD2">
            <w:pPr>
              <w:widowControl/>
              <w:snapToGrid w:val="0"/>
              <w:spacing w:line="400" w:lineRule="exact"/>
              <w:jc w:val="center"/>
              <w:rPr>
                <w:rFonts w:ascii="宋体" w:hAnsi="宋体"/>
                <w:szCs w:val="21"/>
              </w:rPr>
            </w:pPr>
          </w:p>
        </w:tc>
        <w:tc>
          <w:tcPr>
            <w:tcW w:w="764" w:type="pct"/>
            <w:vAlign w:val="center"/>
          </w:tcPr>
          <w:p w14:paraId="4FFB7537" w14:textId="176A2D4C" w:rsidR="00451745" w:rsidRPr="008D51B2" w:rsidRDefault="00451745" w:rsidP="008D51B2">
            <w:pPr>
              <w:widowControl/>
              <w:jc w:val="left"/>
              <w:rPr>
                <w:rFonts w:ascii="宋体" w:hAnsi="宋体" w:cs="宋体"/>
                <w:kern w:val="0"/>
                <w:szCs w:val="21"/>
              </w:rPr>
            </w:pPr>
            <w:r w:rsidRPr="008D51B2">
              <w:rPr>
                <w:rFonts w:ascii="宋体" w:hAnsi="宋体" w:cs="宋体"/>
                <w:kern w:val="0"/>
                <w:szCs w:val="21"/>
              </w:rPr>
              <w:t>合同文本智能比对</w:t>
            </w:r>
          </w:p>
        </w:tc>
        <w:tc>
          <w:tcPr>
            <w:tcW w:w="3613" w:type="pct"/>
            <w:vAlign w:val="center"/>
          </w:tcPr>
          <w:p w14:paraId="7CCCAE52" w14:textId="22197C9A" w:rsidR="00451745" w:rsidRPr="008D51B2" w:rsidRDefault="00451745" w:rsidP="008D51B2">
            <w:pPr>
              <w:widowControl/>
              <w:jc w:val="left"/>
              <w:rPr>
                <w:rFonts w:ascii="宋体" w:hAnsi="宋体" w:cs="宋体"/>
                <w:kern w:val="0"/>
                <w:szCs w:val="21"/>
              </w:rPr>
            </w:pPr>
            <w:r w:rsidRPr="008D51B2">
              <w:rPr>
                <w:rFonts w:ascii="宋体" w:hAnsi="宋体" w:cs="宋体"/>
                <w:kern w:val="0"/>
                <w:szCs w:val="21"/>
              </w:rPr>
              <w:t>针对合同修改版、补充协议与原版合同的差异识别，或不同合同间的相似条款比对需求，AI自动完成文本差异提取与标注，避免人工比对的繁琐与误差。</w:t>
            </w:r>
          </w:p>
        </w:tc>
      </w:tr>
      <w:tr w:rsidR="00451745" w14:paraId="05ACF9C6" w14:textId="77777777" w:rsidTr="00051B0F">
        <w:trPr>
          <w:trHeight w:val="562"/>
          <w:jc w:val="center"/>
        </w:trPr>
        <w:tc>
          <w:tcPr>
            <w:tcW w:w="623" w:type="pct"/>
            <w:vMerge/>
            <w:tcBorders>
              <w:right w:val="dotted" w:sz="4" w:space="0" w:color="auto"/>
            </w:tcBorders>
            <w:vAlign w:val="center"/>
          </w:tcPr>
          <w:p w14:paraId="1EEA4A74" w14:textId="77777777" w:rsidR="00451745" w:rsidRPr="008D51B2" w:rsidRDefault="00451745" w:rsidP="00DD7BD2">
            <w:pPr>
              <w:widowControl/>
              <w:snapToGrid w:val="0"/>
              <w:spacing w:line="400" w:lineRule="exact"/>
              <w:jc w:val="center"/>
              <w:rPr>
                <w:rFonts w:ascii="宋体" w:hAnsi="宋体"/>
                <w:szCs w:val="21"/>
              </w:rPr>
            </w:pPr>
          </w:p>
        </w:tc>
        <w:tc>
          <w:tcPr>
            <w:tcW w:w="764" w:type="pct"/>
            <w:vAlign w:val="center"/>
          </w:tcPr>
          <w:p w14:paraId="1D3711C5" w14:textId="2362AE4E" w:rsidR="00451745" w:rsidRPr="008D51B2" w:rsidRDefault="00451745" w:rsidP="008D51B2">
            <w:pPr>
              <w:widowControl/>
              <w:jc w:val="left"/>
              <w:rPr>
                <w:rFonts w:ascii="宋体" w:hAnsi="宋体" w:cs="宋体"/>
                <w:kern w:val="0"/>
                <w:szCs w:val="21"/>
              </w:rPr>
            </w:pPr>
            <w:r w:rsidRPr="008D51B2">
              <w:rPr>
                <w:rFonts w:ascii="宋体" w:hAnsi="宋体" w:cs="宋体"/>
                <w:kern w:val="0"/>
                <w:szCs w:val="21"/>
              </w:rPr>
              <w:t>智能合同问答与知识检索</w:t>
            </w:r>
          </w:p>
        </w:tc>
        <w:tc>
          <w:tcPr>
            <w:tcW w:w="3613" w:type="pct"/>
            <w:vAlign w:val="center"/>
          </w:tcPr>
          <w:p w14:paraId="64B16CEF" w14:textId="114B688B" w:rsidR="00451745" w:rsidRPr="008D51B2" w:rsidRDefault="00451745" w:rsidP="008D51B2">
            <w:pPr>
              <w:widowControl/>
              <w:jc w:val="left"/>
              <w:rPr>
                <w:rFonts w:ascii="宋体" w:hAnsi="宋体" w:cs="宋体"/>
                <w:kern w:val="0"/>
                <w:szCs w:val="21"/>
              </w:rPr>
            </w:pPr>
            <w:r w:rsidRPr="008D51B2">
              <w:rPr>
                <w:rFonts w:ascii="宋体" w:hAnsi="宋体" w:cs="宋体"/>
                <w:kern w:val="0"/>
                <w:szCs w:val="21"/>
              </w:rPr>
              <w:t>为平台用户提供合同相关的智能问答服务，快速解答合同起草、审核、履约中的常见问题；同时支持基于自然语言的合同知识与历史合同检索，提升信息获取效率。</w:t>
            </w:r>
          </w:p>
        </w:tc>
      </w:tr>
      <w:tr w:rsidR="00451745" w14:paraId="4BF2F12C" w14:textId="77777777" w:rsidTr="00451745">
        <w:trPr>
          <w:trHeight w:val="562"/>
          <w:jc w:val="center"/>
        </w:trPr>
        <w:tc>
          <w:tcPr>
            <w:tcW w:w="623" w:type="pct"/>
            <w:vMerge/>
            <w:tcBorders>
              <w:right w:val="dotted" w:sz="4" w:space="0" w:color="auto"/>
            </w:tcBorders>
            <w:vAlign w:val="center"/>
          </w:tcPr>
          <w:p w14:paraId="6BAA50ED" w14:textId="77777777" w:rsidR="00451745" w:rsidRPr="008D51B2" w:rsidRDefault="00451745" w:rsidP="00DD7BD2">
            <w:pPr>
              <w:widowControl/>
              <w:snapToGrid w:val="0"/>
              <w:spacing w:line="400" w:lineRule="exact"/>
              <w:jc w:val="center"/>
              <w:rPr>
                <w:rFonts w:ascii="宋体" w:hAnsi="宋体"/>
                <w:szCs w:val="21"/>
              </w:rPr>
            </w:pPr>
          </w:p>
        </w:tc>
        <w:tc>
          <w:tcPr>
            <w:tcW w:w="4377" w:type="pct"/>
            <w:gridSpan w:val="2"/>
            <w:vAlign w:val="center"/>
          </w:tcPr>
          <w:p w14:paraId="2505008D" w14:textId="4CC934B7" w:rsidR="00451745" w:rsidRPr="008D51B2" w:rsidRDefault="00451745" w:rsidP="008D51B2">
            <w:pPr>
              <w:widowControl/>
              <w:jc w:val="left"/>
              <w:rPr>
                <w:rFonts w:ascii="宋体" w:hAnsi="宋体" w:cs="宋体"/>
                <w:kern w:val="0"/>
                <w:szCs w:val="21"/>
              </w:rPr>
            </w:pPr>
            <w:r w:rsidRPr="0052323B">
              <w:rPr>
                <w:rFonts w:hint="eastAsia"/>
                <w:color w:val="C00000"/>
              </w:rPr>
              <w:t>合同管理平台</w:t>
            </w:r>
            <w:r w:rsidRPr="0052323B">
              <w:rPr>
                <w:rFonts w:hint="eastAsia"/>
                <w:color w:val="C00000"/>
              </w:rPr>
              <w:t>A</w:t>
            </w:r>
            <w:r w:rsidRPr="0052323B">
              <w:rPr>
                <w:color w:val="C00000"/>
              </w:rPr>
              <w:t>I</w:t>
            </w:r>
            <w:r w:rsidRPr="0052323B">
              <w:rPr>
                <w:rFonts w:hint="eastAsia"/>
                <w:color w:val="C00000"/>
              </w:rPr>
              <w:t>应用功能补充说明：管理平台已有功能原则上要求免费提供</w:t>
            </w:r>
            <w:r>
              <w:rPr>
                <w:rFonts w:hint="eastAsia"/>
                <w:color w:val="C00000"/>
              </w:rPr>
              <w:t>；若需要单独收费，则此部分功能需求</w:t>
            </w:r>
            <w:r w:rsidR="00432740">
              <w:rPr>
                <w:rFonts w:hint="eastAsia"/>
                <w:color w:val="C00000"/>
              </w:rPr>
              <w:t>应</w:t>
            </w:r>
            <w:r>
              <w:rPr>
                <w:rFonts w:hint="eastAsia"/>
                <w:color w:val="C00000"/>
              </w:rPr>
              <w:t>纳入此次招标范围内。</w:t>
            </w:r>
            <w:r w:rsidRPr="0052323B">
              <w:rPr>
                <w:rFonts w:hint="eastAsia"/>
                <w:color w:val="C00000"/>
              </w:rPr>
              <w:t>反之，若要二次开发则需提供平台开发技术框架</w:t>
            </w:r>
            <w:r w:rsidR="0067635E">
              <w:rPr>
                <w:rFonts w:hint="eastAsia"/>
                <w:color w:val="C00000"/>
              </w:rPr>
              <w:t>，实现星邦内部员工自主开发</w:t>
            </w:r>
            <w:r w:rsidRPr="0052323B">
              <w:rPr>
                <w:rFonts w:hint="eastAsia"/>
                <w:color w:val="C00000"/>
              </w:rPr>
              <w:t>。</w:t>
            </w:r>
          </w:p>
        </w:tc>
      </w:tr>
      <w:tr w:rsidR="00145FDF" w14:paraId="50AD8DD8" w14:textId="77777777" w:rsidTr="00051B0F">
        <w:trPr>
          <w:trHeight w:val="562"/>
          <w:jc w:val="center"/>
        </w:trPr>
        <w:tc>
          <w:tcPr>
            <w:tcW w:w="623" w:type="pct"/>
            <w:vMerge w:val="restart"/>
            <w:tcBorders>
              <w:right w:val="dotted" w:sz="4" w:space="0" w:color="auto"/>
            </w:tcBorders>
            <w:vAlign w:val="center"/>
          </w:tcPr>
          <w:p w14:paraId="301643CD" w14:textId="0DEBE5C6" w:rsidR="00145FDF" w:rsidRPr="007F09A5" w:rsidRDefault="00145FDF" w:rsidP="00145FDF">
            <w:pPr>
              <w:widowControl/>
              <w:jc w:val="left"/>
              <w:rPr>
                <w:rFonts w:ascii="宋体" w:hAnsi="宋体"/>
                <w:szCs w:val="21"/>
              </w:rPr>
            </w:pPr>
            <w:r w:rsidRPr="007F09A5">
              <w:rPr>
                <w:rFonts w:ascii="宋体" w:hAnsi="宋体" w:cs="宋体"/>
                <w:kern w:val="0"/>
                <w:szCs w:val="21"/>
              </w:rPr>
              <w:t>权限管理</w:t>
            </w:r>
          </w:p>
        </w:tc>
        <w:tc>
          <w:tcPr>
            <w:tcW w:w="764" w:type="pct"/>
            <w:vAlign w:val="center"/>
          </w:tcPr>
          <w:p w14:paraId="6133EB42" w14:textId="4F60A090" w:rsidR="00145FDF" w:rsidRPr="007F09A5" w:rsidRDefault="00145FDF" w:rsidP="00145FDF">
            <w:pPr>
              <w:widowControl/>
              <w:jc w:val="left"/>
              <w:rPr>
                <w:rFonts w:ascii="宋体" w:hAnsi="宋体" w:cs="宋体"/>
                <w:szCs w:val="21"/>
              </w:rPr>
            </w:pPr>
            <w:r w:rsidRPr="007F09A5">
              <w:rPr>
                <w:rFonts w:ascii="宋体" w:hAnsi="宋体" w:cs="宋体"/>
                <w:kern w:val="0"/>
                <w:szCs w:val="21"/>
              </w:rPr>
              <w:t>用户管理</w:t>
            </w:r>
          </w:p>
        </w:tc>
        <w:tc>
          <w:tcPr>
            <w:tcW w:w="3613" w:type="pct"/>
            <w:vAlign w:val="center"/>
          </w:tcPr>
          <w:p w14:paraId="1FD53060" w14:textId="49D06EAF" w:rsidR="00145FDF" w:rsidRPr="007F09A5" w:rsidRDefault="00145FDF" w:rsidP="00145FDF">
            <w:pPr>
              <w:widowControl/>
              <w:jc w:val="left"/>
              <w:rPr>
                <w:rFonts w:ascii="宋体" w:hAnsi="宋体" w:cs="宋体"/>
                <w:szCs w:val="21"/>
              </w:rPr>
            </w:pPr>
            <w:r w:rsidRPr="007F09A5">
              <w:rPr>
                <w:rFonts w:ascii="宋体" w:hAnsi="宋体" w:cs="宋体"/>
                <w:kern w:val="0"/>
                <w:szCs w:val="21"/>
              </w:rPr>
              <w:t>支持系统用户的新增、编辑、启用/禁用，录入用户基本信息（姓名、部门、岗位、联系方式等）；支持用户密码的重置与修改。</w:t>
            </w:r>
          </w:p>
        </w:tc>
      </w:tr>
      <w:tr w:rsidR="00145FDF" w14:paraId="4E215513" w14:textId="77777777" w:rsidTr="00051B0F">
        <w:trPr>
          <w:trHeight w:val="562"/>
          <w:jc w:val="center"/>
        </w:trPr>
        <w:tc>
          <w:tcPr>
            <w:tcW w:w="623" w:type="pct"/>
            <w:vMerge/>
            <w:tcBorders>
              <w:right w:val="dotted" w:sz="4" w:space="0" w:color="auto"/>
            </w:tcBorders>
            <w:vAlign w:val="center"/>
          </w:tcPr>
          <w:p w14:paraId="2D276F70" w14:textId="3C8E411B" w:rsidR="00145FDF" w:rsidRPr="007F09A5" w:rsidRDefault="00145FDF" w:rsidP="00DD7BD2">
            <w:pPr>
              <w:widowControl/>
              <w:snapToGrid w:val="0"/>
              <w:spacing w:line="400" w:lineRule="exact"/>
              <w:jc w:val="center"/>
              <w:rPr>
                <w:rFonts w:ascii="宋体" w:hAnsi="宋体"/>
                <w:szCs w:val="21"/>
                <w:highlight w:val="yellow"/>
              </w:rPr>
            </w:pPr>
          </w:p>
        </w:tc>
        <w:tc>
          <w:tcPr>
            <w:tcW w:w="764" w:type="pct"/>
            <w:vAlign w:val="center"/>
          </w:tcPr>
          <w:p w14:paraId="5CEAD89A" w14:textId="52588F2C" w:rsidR="00145FDF" w:rsidRPr="007F09A5" w:rsidRDefault="00145FDF" w:rsidP="00145FDF">
            <w:pPr>
              <w:widowControl/>
              <w:jc w:val="left"/>
              <w:rPr>
                <w:rFonts w:ascii="宋体" w:hAnsi="宋体" w:cs="宋体"/>
                <w:szCs w:val="21"/>
                <w:highlight w:val="yellow"/>
              </w:rPr>
            </w:pPr>
            <w:r w:rsidRPr="007F09A5">
              <w:rPr>
                <w:rFonts w:ascii="宋体" w:hAnsi="宋体" w:cs="宋体"/>
                <w:kern w:val="0"/>
                <w:szCs w:val="21"/>
              </w:rPr>
              <w:t>角色管理</w:t>
            </w:r>
          </w:p>
        </w:tc>
        <w:tc>
          <w:tcPr>
            <w:tcW w:w="3613" w:type="pct"/>
            <w:vAlign w:val="center"/>
          </w:tcPr>
          <w:p w14:paraId="38847FA3" w14:textId="04DBF1F6" w:rsidR="00145FDF" w:rsidRPr="007F09A5" w:rsidRDefault="00145FDF" w:rsidP="00145FDF">
            <w:pPr>
              <w:widowControl/>
              <w:jc w:val="left"/>
              <w:rPr>
                <w:rFonts w:ascii="宋体" w:hAnsi="宋体" w:cs="宋体"/>
                <w:szCs w:val="21"/>
                <w:highlight w:val="yellow"/>
              </w:rPr>
            </w:pPr>
            <w:r w:rsidRPr="007F09A5">
              <w:rPr>
                <w:rFonts w:ascii="宋体" w:hAnsi="宋体" w:cs="宋体"/>
                <w:kern w:val="0"/>
                <w:szCs w:val="21"/>
              </w:rPr>
              <w:t>支持自定义角色（如起草人、审批人、管理员、只读用户等），为不同角色分配不同的功能权限（如合同起草、审批、签章、归档、查询、统计等）和数据权限（如部门内合同查看、全公司合同查看等）；支持角色的批量授权与权限调整。</w:t>
            </w:r>
          </w:p>
        </w:tc>
      </w:tr>
      <w:tr w:rsidR="00145FDF" w14:paraId="0D5EDFB7" w14:textId="77777777" w:rsidTr="00051B0F">
        <w:trPr>
          <w:trHeight w:val="562"/>
          <w:jc w:val="center"/>
        </w:trPr>
        <w:tc>
          <w:tcPr>
            <w:tcW w:w="623" w:type="pct"/>
            <w:vMerge w:val="restart"/>
            <w:tcBorders>
              <w:right w:val="dotted" w:sz="4" w:space="0" w:color="auto"/>
            </w:tcBorders>
            <w:vAlign w:val="center"/>
          </w:tcPr>
          <w:p w14:paraId="2922387E" w14:textId="4A6B2FFC" w:rsidR="00145FDF" w:rsidRPr="007F09A5" w:rsidRDefault="00145FDF" w:rsidP="00145FDF">
            <w:pPr>
              <w:widowControl/>
              <w:jc w:val="left"/>
              <w:rPr>
                <w:rFonts w:ascii="宋体" w:hAnsi="宋体"/>
                <w:szCs w:val="21"/>
              </w:rPr>
            </w:pPr>
            <w:r w:rsidRPr="007F09A5">
              <w:rPr>
                <w:rFonts w:ascii="宋体" w:hAnsi="宋体" w:cs="宋体"/>
                <w:kern w:val="0"/>
                <w:szCs w:val="21"/>
              </w:rPr>
              <w:t>消息通知管理</w:t>
            </w:r>
          </w:p>
        </w:tc>
        <w:tc>
          <w:tcPr>
            <w:tcW w:w="764" w:type="pct"/>
            <w:vAlign w:val="center"/>
          </w:tcPr>
          <w:p w14:paraId="20DDFC9D" w14:textId="07722C4C" w:rsidR="00145FDF" w:rsidRPr="007F09A5" w:rsidRDefault="00145FDF" w:rsidP="00145FDF">
            <w:pPr>
              <w:widowControl/>
              <w:jc w:val="left"/>
              <w:rPr>
                <w:rFonts w:ascii="宋体" w:hAnsi="宋体" w:cs="宋体"/>
                <w:szCs w:val="21"/>
              </w:rPr>
            </w:pPr>
            <w:r w:rsidRPr="007F09A5">
              <w:rPr>
                <w:rFonts w:ascii="宋体" w:hAnsi="宋体" w:cs="宋体"/>
                <w:kern w:val="0"/>
                <w:szCs w:val="21"/>
              </w:rPr>
              <w:t>通知类型</w:t>
            </w:r>
          </w:p>
        </w:tc>
        <w:tc>
          <w:tcPr>
            <w:tcW w:w="3613" w:type="pct"/>
            <w:vAlign w:val="center"/>
          </w:tcPr>
          <w:p w14:paraId="7F30C768" w14:textId="2FB18C8F" w:rsidR="00145FDF" w:rsidRPr="007F09A5" w:rsidRDefault="00145FDF" w:rsidP="00145FDF">
            <w:pPr>
              <w:widowControl/>
              <w:jc w:val="left"/>
              <w:rPr>
                <w:rFonts w:ascii="宋体" w:hAnsi="宋体" w:cs="宋体"/>
                <w:szCs w:val="21"/>
              </w:rPr>
            </w:pPr>
            <w:r w:rsidRPr="007F09A5">
              <w:rPr>
                <w:rFonts w:ascii="宋体" w:hAnsi="宋体" w:cs="宋体"/>
                <w:kern w:val="0"/>
                <w:szCs w:val="21"/>
              </w:rPr>
              <w:t>包含审批提醒、催办通知、合同生效通知、履约节点提醒、变更通知、借阅提醒等</w:t>
            </w:r>
          </w:p>
        </w:tc>
      </w:tr>
      <w:tr w:rsidR="00145FDF" w14:paraId="0AB9B392" w14:textId="77777777" w:rsidTr="00051B0F">
        <w:trPr>
          <w:trHeight w:val="562"/>
          <w:jc w:val="center"/>
        </w:trPr>
        <w:tc>
          <w:tcPr>
            <w:tcW w:w="623" w:type="pct"/>
            <w:vMerge/>
            <w:tcBorders>
              <w:right w:val="dotted" w:sz="4" w:space="0" w:color="auto"/>
            </w:tcBorders>
            <w:vAlign w:val="center"/>
          </w:tcPr>
          <w:p w14:paraId="0BB91792" w14:textId="2A3F847D" w:rsidR="00145FDF" w:rsidRPr="007F09A5" w:rsidRDefault="00145FDF" w:rsidP="00DD7BD2">
            <w:pPr>
              <w:widowControl/>
              <w:snapToGrid w:val="0"/>
              <w:spacing w:line="400" w:lineRule="exact"/>
              <w:jc w:val="center"/>
              <w:rPr>
                <w:rFonts w:ascii="宋体" w:hAnsi="宋体"/>
                <w:szCs w:val="21"/>
              </w:rPr>
            </w:pPr>
          </w:p>
        </w:tc>
        <w:tc>
          <w:tcPr>
            <w:tcW w:w="764" w:type="pct"/>
            <w:vAlign w:val="center"/>
          </w:tcPr>
          <w:p w14:paraId="56C9F655" w14:textId="37CD616D" w:rsidR="00145FDF" w:rsidRPr="007F09A5" w:rsidRDefault="00145FDF" w:rsidP="00145FDF">
            <w:pPr>
              <w:widowControl/>
              <w:jc w:val="left"/>
              <w:rPr>
                <w:rFonts w:ascii="宋体" w:hAnsi="宋体" w:cs="宋体"/>
                <w:szCs w:val="21"/>
              </w:rPr>
            </w:pPr>
            <w:r w:rsidRPr="007F09A5">
              <w:rPr>
                <w:rFonts w:ascii="宋体" w:hAnsi="宋体" w:cs="宋体"/>
                <w:kern w:val="0"/>
                <w:szCs w:val="21"/>
              </w:rPr>
              <w:t>通知方式</w:t>
            </w:r>
          </w:p>
        </w:tc>
        <w:tc>
          <w:tcPr>
            <w:tcW w:w="3613" w:type="pct"/>
            <w:vAlign w:val="center"/>
          </w:tcPr>
          <w:p w14:paraId="1CFC00DC" w14:textId="1D277C97" w:rsidR="00145FDF" w:rsidRPr="007F09A5" w:rsidRDefault="00145FDF" w:rsidP="00145FDF">
            <w:pPr>
              <w:widowControl/>
              <w:jc w:val="left"/>
              <w:rPr>
                <w:rFonts w:ascii="宋体" w:hAnsi="宋体" w:cs="宋体"/>
                <w:szCs w:val="21"/>
              </w:rPr>
            </w:pPr>
            <w:r w:rsidRPr="007F09A5">
              <w:rPr>
                <w:rFonts w:ascii="宋体" w:hAnsi="宋体" w:cs="宋体"/>
                <w:kern w:val="0"/>
                <w:szCs w:val="21"/>
              </w:rPr>
              <w:t>支持平台内消息中心、邮件、</w:t>
            </w:r>
            <w:r w:rsidRPr="007F09A5">
              <w:rPr>
                <w:rFonts w:ascii="宋体" w:hAnsi="宋体" w:cs="宋体" w:hint="eastAsia"/>
                <w:kern w:val="0"/>
                <w:szCs w:val="21"/>
              </w:rPr>
              <w:t>企微</w:t>
            </w:r>
            <w:r w:rsidRPr="007F09A5">
              <w:rPr>
                <w:rFonts w:ascii="宋体" w:hAnsi="宋体" w:cs="宋体"/>
                <w:kern w:val="0"/>
                <w:szCs w:val="21"/>
              </w:rPr>
              <w:t>信</w:t>
            </w:r>
            <w:r w:rsidRPr="007F09A5">
              <w:rPr>
                <w:rFonts w:ascii="宋体" w:hAnsi="宋体" w:cs="宋体" w:hint="eastAsia"/>
                <w:kern w:val="0"/>
                <w:szCs w:val="21"/>
              </w:rPr>
              <w:t>息</w:t>
            </w:r>
            <w:r w:rsidRPr="007F09A5">
              <w:rPr>
                <w:rFonts w:ascii="宋体" w:hAnsi="宋体" w:cs="宋体"/>
                <w:kern w:val="0"/>
                <w:szCs w:val="21"/>
              </w:rPr>
              <w:t>等多种通知方式，用户可自定义通知偏好；系统保留通知发送与阅读记录。</w:t>
            </w:r>
          </w:p>
        </w:tc>
      </w:tr>
      <w:tr w:rsidR="00145FDF" w14:paraId="181AFA32" w14:textId="77777777" w:rsidTr="00051B0F">
        <w:trPr>
          <w:trHeight w:val="562"/>
          <w:jc w:val="center"/>
        </w:trPr>
        <w:tc>
          <w:tcPr>
            <w:tcW w:w="623" w:type="pct"/>
            <w:vMerge w:val="restart"/>
            <w:tcBorders>
              <w:right w:val="dotted" w:sz="4" w:space="0" w:color="auto"/>
            </w:tcBorders>
            <w:vAlign w:val="center"/>
          </w:tcPr>
          <w:p w14:paraId="112A8BA2" w14:textId="1A64E79D" w:rsidR="00145FDF" w:rsidRPr="007F09A5" w:rsidRDefault="00145FDF" w:rsidP="00145FDF">
            <w:pPr>
              <w:widowControl/>
              <w:jc w:val="left"/>
              <w:rPr>
                <w:rFonts w:ascii="宋体" w:hAnsi="宋体"/>
                <w:szCs w:val="21"/>
              </w:rPr>
            </w:pPr>
            <w:r w:rsidRPr="007F09A5">
              <w:rPr>
                <w:rFonts w:ascii="宋体" w:hAnsi="宋体" w:cs="宋体"/>
                <w:kern w:val="0"/>
                <w:szCs w:val="21"/>
              </w:rPr>
              <w:t>统计分析</w:t>
            </w:r>
            <w:r w:rsidRPr="007F09A5">
              <w:rPr>
                <w:rFonts w:ascii="宋体" w:hAnsi="宋体" w:cs="宋体" w:hint="eastAsia"/>
                <w:kern w:val="0"/>
                <w:szCs w:val="21"/>
              </w:rPr>
              <w:t>管理</w:t>
            </w:r>
          </w:p>
        </w:tc>
        <w:tc>
          <w:tcPr>
            <w:tcW w:w="764" w:type="pct"/>
            <w:vAlign w:val="center"/>
          </w:tcPr>
          <w:p w14:paraId="283B840B" w14:textId="48EEE5D2" w:rsidR="00145FDF" w:rsidRPr="007F09A5" w:rsidRDefault="00145FDF" w:rsidP="00145FDF">
            <w:pPr>
              <w:widowControl/>
              <w:jc w:val="left"/>
              <w:rPr>
                <w:rFonts w:ascii="宋体" w:hAnsi="宋体" w:cs="宋体"/>
                <w:szCs w:val="21"/>
              </w:rPr>
            </w:pPr>
            <w:r w:rsidRPr="007F09A5">
              <w:rPr>
                <w:rFonts w:ascii="宋体" w:hAnsi="宋体" w:cs="宋体"/>
                <w:kern w:val="0"/>
                <w:szCs w:val="21"/>
              </w:rPr>
              <w:t>基础统计</w:t>
            </w:r>
          </w:p>
        </w:tc>
        <w:tc>
          <w:tcPr>
            <w:tcW w:w="3613" w:type="pct"/>
            <w:vAlign w:val="center"/>
          </w:tcPr>
          <w:p w14:paraId="0E456AB2" w14:textId="74BD4C00" w:rsidR="00145FDF" w:rsidRPr="007F09A5" w:rsidRDefault="00145FDF" w:rsidP="00145FDF">
            <w:pPr>
              <w:widowControl/>
              <w:jc w:val="left"/>
              <w:rPr>
                <w:rFonts w:ascii="宋体" w:hAnsi="宋体" w:cs="宋体"/>
                <w:szCs w:val="21"/>
              </w:rPr>
            </w:pPr>
            <w:r w:rsidRPr="007F09A5">
              <w:rPr>
                <w:rFonts w:ascii="宋体" w:hAnsi="宋体" w:cs="宋体"/>
                <w:kern w:val="0"/>
                <w:szCs w:val="21"/>
              </w:rPr>
              <w:t>支持按合同类型、签订时间、部门、履约状态、金额等维度生成统计报表，如合同数量统计、金额汇总统计、履约完成率统计等。</w:t>
            </w:r>
          </w:p>
        </w:tc>
      </w:tr>
      <w:tr w:rsidR="00145FDF" w14:paraId="2571778A" w14:textId="77777777" w:rsidTr="00051B0F">
        <w:trPr>
          <w:trHeight w:val="562"/>
          <w:jc w:val="center"/>
        </w:trPr>
        <w:tc>
          <w:tcPr>
            <w:tcW w:w="623" w:type="pct"/>
            <w:vMerge/>
            <w:tcBorders>
              <w:right w:val="dotted" w:sz="4" w:space="0" w:color="auto"/>
            </w:tcBorders>
            <w:vAlign w:val="center"/>
          </w:tcPr>
          <w:p w14:paraId="5DFD073C" w14:textId="523C39E5" w:rsidR="00145FDF" w:rsidRPr="007F09A5" w:rsidRDefault="00145FDF" w:rsidP="00DD7BD2">
            <w:pPr>
              <w:widowControl/>
              <w:snapToGrid w:val="0"/>
              <w:spacing w:line="400" w:lineRule="exact"/>
              <w:jc w:val="center"/>
              <w:rPr>
                <w:rFonts w:ascii="宋体" w:hAnsi="宋体"/>
                <w:szCs w:val="21"/>
              </w:rPr>
            </w:pPr>
          </w:p>
        </w:tc>
        <w:tc>
          <w:tcPr>
            <w:tcW w:w="764" w:type="pct"/>
            <w:vAlign w:val="center"/>
          </w:tcPr>
          <w:p w14:paraId="4F0B760B" w14:textId="37D77F85" w:rsidR="007C0A9D" w:rsidRPr="007C0A9D" w:rsidRDefault="00145FDF" w:rsidP="007C0A9D">
            <w:pPr>
              <w:widowControl/>
              <w:jc w:val="left"/>
              <w:rPr>
                <w:rFonts w:ascii="宋体" w:hAnsi="宋体" w:cs="宋体"/>
                <w:sz w:val="20"/>
              </w:rPr>
            </w:pPr>
            <w:r w:rsidRPr="007F09A5">
              <w:rPr>
                <w:rFonts w:ascii="宋体" w:hAnsi="宋体" w:cs="宋体"/>
                <w:kern w:val="0"/>
                <w:szCs w:val="21"/>
              </w:rPr>
              <w:t>可视化展示</w:t>
            </w:r>
          </w:p>
        </w:tc>
        <w:tc>
          <w:tcPr>
            <w:tcW w:w="3613" w:type="pct"/>
            <w:vAlign w:val="center"/>
          </w:tcPr>
          <w:p w14:paraId="526AFC4E" w14:textId="77777777" w:rsidR="00145FDF" w:rsidRDefault="00145FDF" w:rsidP="00145FDF">
            <w:pPr>
              <w:widowControl/>
              <w:jc w:val="left"/>
              <w:rPr>
                <w:rFonts w:ascii="宋体" w:hAnsi="宋体" w:cs="宋体"/>
                <w:kern w:val="0"/>
                <w:szCs w:val="21"/>
              </w:rPr>
            </w:pPr>
            <w:r w:rsidRPr="007F09A5">
              <w:rPr>
                <w:rFonts w:ascii="宋体" w:hAnsi="宋体" w:cs="宋体"/>
                <w:kern w:val="0"/>
                <w:szCs w:val="21"/>
              </w:rPr>
              <w:t>通过图表（柱状图、折线图、饼图等）直观展示统计结果，支持报表的自定义生成、导出（Excel、PDF格式）与打印。</w:t>
            </w:r>
          </w:p>
          <w:p w14:paraId="05BC5765" w14:textId="742AD403" w:rsidR="007C0A9D" w:rsidRPr="007F09A5" w:rsidRDefault="007C0A9D" w:rsidP="00141B24">
            <w:pPr>
              <w:widowControl/>
              <w:jc w:val="left"/>
              <w:rPr>
                <w:rFonts w:ascii="宋体" w:hAnsi="宋体" w:cs="宋体"/>
                <w:szCs w:val="21"/>
              </w:rPr>
            </w:pPr>
            <w:r w:rsidRPr="007C0A9D">
              <w:rPr>
                <w:rFonts w:ascii="宋体" w:hAnsi="宋体" w:cs="宋体" w:hint="eastAsia"/>
                <w:color w:val="C00000"/>
                <w:kern w:val="0"/>
                <w:szCs w:val="21"/>
              </w:rPr>
              <w:t>补充说明：</w:t>
            </w:r>
            <w:r w:rsidRPr="007C0A9D">
              <w:rPr>
                <w:rFonts w:ascii="宋体" w:hAnsi="宋体" w:cs="宋体" w:hint="eastAsia"/>
                <w:color w:val="C00000"/>
                <w:kern w:val="0"/>
                <w:sz w:val="20"/>
              </w:rPr>
              <w:t>平台自带功能则免费提供，</w:t>
            </w:r>
            <w:r w:rsidR="00141B24">
              <w:rPr>
                <w:rFonts w:ascii="宋体" w:hAnsi="宋体" w:cs="宋体" w:hint="eastAsia"/>
                <w:color w:val="C00000"/>
                <w:kern w:val="0"/>
                <w:sz w:val="20"/>
              </w:rPr>
              <w:t>如果需</w:t>
            </w:r>
            <w:r w:rsidRPr="007C0A9D">
              <w:rPr>
                <w:rFonts w:ascii="宋体" w:hAnsi="宋体" w:cs="宋体" w:hint="eastAsia"/>
                <w:color w:val="C00000"/>
                <w:kern w:val="0"/>
                <w:sz w:val="20"/>
              </w:rPr>
              <w:t>要二次开发，则提供自研开发</w:t>
            </w:r>
            <w:r w:rsidR="00432740">
              <w:rPr>
                <w:rFonts w:ascii="宋体" w:hAnsi="宋体" w:cs="宋体" w:hint="eastAsia"/>
                <w:color w:val="C00000"/>
                <w:kern w:val="0"/>
                <w:sz w:val="20"/>
              </w:rPr>
              <w:t>平台</w:t>
            </w:r>
          </w:p>
        </w:tc>
      </w:tr>
      <w:tr w:rsidR="00145FDF" w14:paraId="4CC1822B" w14:textId="77777777" w:rsidTr="00051B0F">
        <w:trPr>
          <w:trHeight w:val="562"/>
          <w:jc w:val="center"/>
        </w:trPr>
        <w:tc>
          <w:tcPr>
            <w:tcW w:w="623" w:type="pct"/>
            <w:vMerge/>
            <w:tcBorders>
              <w:right w:val="dotted" w:sz="4" w:space="0" w:color="auto"/>
            </w:tcBorders>
            <w:vAlign w:val="center"/>
          </w:tcPr>
          <w:p w14:paraId="0D03A54E" w14:textId="5C50728E" w:rsidR="00145FDF" w:rsidRPr="007F09A5" w:rsidRDefault="00145FDF" w:rsidP="00DD7BD2">
            <w:pPr>
              <w:widowControl/>
              <w:snapToGrid w:val="0"/>
              <w:spacing w:line="400" w:lineRule="exact"/>
              <w:jc w:val="center"/>
              <w:rPr>
                <w:rFonts w:ascii="宋体" w:hAnsi="宋体"/>
                <w:szCs w:val="21"/>
              </w:rPr>
            </w:pPr>
          </w:p>
        </w:tc>
        <w:tc>
          <w:tcPr>
            <w:tcW w:w="764" w:type="pct"/>
            <w:vAlign w:val="center"/>
          </w:tcPr>
          <w:p w14:paraId="5FE94F57" w14:textId="13705700" w:rsidR="00145FDF" w:rsidRPr="007F09A5" w:rsidRDefault="00145FDF" w:rsidP="00145FDF">
            <w:pPr>
              <w:widowControl/>
              <w:jc w:val="left"/>
              <w:rPr>
                <w:rFonts w:ascii="宋体" w:hAnsi="宋体" w:cs="宋体"/>
                <w:szCs w:val="21"/>
              </w:rPr>
            </w:pPr>
            <w:r w:rsidRPr="007F09A5">
              <w:rPr>
                <w:rFonts w:ascii="宋体" w:hAnsi="宋体" w:cs="宋体"/>
                <w:kern w:val="0"/>
                <w:szCs w:val="21"/>
              </w:rPr>
              <w:t>数据钻取</w:t>
            </w:r>
          </w:p>
        </w:tc>
        <w:tc>
          <w:tcPr>
            <w:tcW w:w="3613" w:type="pct"/>
            <w:vAlign w:val="center"/>
          </w:tcPr>
          <w:p w14:paraId="1495AAAE" w14:textId="5A5BAD00" w:rsidR="00145FDF" w:rsidRPr="007F09A5" w:rsidRDefault="00145FDF" w:rsidP="00145FDF">
            <w:pPr>
              <w:widowControl/>
              <w:jc w:val="left"/>
              <w:rPr>
                <w:rFonts w:ascii="宋体" w:hAnsi="宋体" w:cs="宋体"/>
                <w:szCs w:val="21"/>
              </w:rPr>
            </w:pPr>
            <w:r w:rsidRPr="007F09A5">
              <w:rPr>
                <w:rFonts w:ascii="宋体" w:hAnsi="宋体" w:cs="宋体"/>
                <w:kern w:val="0"/>
                <w:szCs w:val="21"/>
              </w:rPr>
              <w:t>支持从汇总数据钻取至明细数据，便于追溯与分析。</w:t>
            </w:r>
          </w:p>
        </w:tc>
      </w:tr>
      <w:tr w:rsidR="00DD7BD2" w14:paraId="55AA855B" w14:textId="77777777" w:rsidTr="00051B0F">
        <w:trPr>
          <w:trHeight w:val="562"/>
          <w:jc w:val="center"/>
        </w:trPr>
        <w:tc>
          <w:tcPr>
            <w:tcW w:w="623" w:type="pct"/>
            <w:tcBorders>
              <w:right w:val="dotted" w:sz="4" w:space="0" w:color="auto"/>
            </w:tcBorders>
            <w:vAlign w:val="center"/>
          </w:tcPr>
          <w:p w14:paraId="36AB84DD" w14:textId="11C63683" w:rsidR="00DD7BD2" w:rsidRPr="007F09A5" w:rsidRDefault="00145FDF" w:rsidP="00145FDF">
            <w:pPr>
              <w:widowControl/>
              <w:jc w:val="left"/>
              <w:rPr>
                <w:rFonts w:ascii="宋体" w:hAnsi="宋体"/>
                <w:szCs w:val="21"/>
              </w:rPr>
            </w:pPr>
            <w:r w:rsidRPr="007F09A5">
              <w:rPr>
                <w:rFonts w:ascii="宋体" w:hAnsi="宋体" w:cs="宋体"/>
                <w:kern w:val="0"/>
                <w:szCs w:val="21"/>
              </w:rPr>
              <w:t>系统日志管理</w:t>
            </w:r>
          </w:p>
        </w:tc>
        <w:tc>
          <w:tcPr>
            <w:tcW w:w="764" w:type="pct"/>
            <w:vAlign w:val="center"/>
          </w:tcPr>
          <w:p w14:paraId="6D14D292" w14:textId="66880280" w:rsidR="00DD7BD2" w:rsidRPr="007F09A5" w:rsidRDefault="007F09A5" w:rsidP="00DD7BD2">
            <w:pPr>
              <w:widowControl/>
              <w:shd w:val="clear" w:color="auto" w:fill="FFFFFF"/>
              <w:jc w:val="left"/>
              <w:rPr>
                <w:rFonts w:ascii="宋体" w:hAnsi="宋体" w:cs="宋体"/>
                <w:szCs w:val="21"/>
              </w:rPr>
            </w:pPr>
            <w:r w:rsidRPr="007F09A5">
              <w:rPr>
                <w:rFonts w:ascii="宋体" w:hAnsi="宋体" w:cs="宋体" w:hint="eastAsia"/>
                <w:szCs w:val="21"/>
              </w:rPr>
              <w:t>日志记录</w:t>
            </w:r>
          </w:p>
        </w:tc>
        <w:tc>
          <w:tcPr>
            <w:tcW w:w="3613" w:type="pct"/>
            <w:vAlign w:val="center"/>
          </w:tcPr>
          <w:p w14:paraId="52DF2565" w14:textId="129B60AB" w:rsidR="00DD7BD2" w:rsidRPr="007F09A5" w:rsidRDefault="007F09A5" w:rsidP="007F09A5">
            <w:pPr>
              <w:widowControl/>
              <w:jc w:val="left"/>
              <w:rPr>
                <w:rFonts w:ascii="宋体" w:hAnsi="宋体" w:cs="宋体"/>
                <w:szCs w:val="21"/>
              </w:rPr>
            </w:pPr>
            <w:r w:rsidRPr="007F09A5">
              <w:rPr>
                <w:rFonts w:ascii="宋体" w:hAnsi="宋体" w:cs="宋体"/>
                <w:kern w:val="0"/>
                <w:szCs w:val="21"/>
              </w:rPr>
              <w:t>系统自动记录所有用户操作日志（如登录、起草、审批、修改、删除、归档、查询等），包含操作人、操作时间、操作内容、操作IP等信息；日志支持按时间范围、操作人、操作类型等条件查询，支持日志导出与留存（留存期限符合甲方合规要求）。</w:t>
            </w:r>
          </w:p>
        </w:tc>
      </w:tr>
      <w:tr w:rsidR="006C7759" w14:paraId="341ED6AE" w14:textId="77777777" w:rsidTr="00051B0F">
        <w:trPr>
          <w:trHeight w:val="562"/>
          <w:jc w:val="center"/>
        </w:trPr>
        <w:tc>
          <w:tcPr>
            <w:tcW w:w="623" w:type="pct"/>
            <w:vMerge w:val="restart"/>
            <w:tcBorders>
              <w:right w:val="dotted" w:sz="4" w:space="0" w:color="auto"/>
            </w:tcBorders>
            <w:vAlign w:val="center"/>
          </w:tcPr>
          <w:p w14:paraId="6FC990F7" w14:textId="47D484EF" w:rsidR="006C7759" w:rsidRPr="006C7759" w:rsidRDefault="006C7759" w:rsidP="007F09A5">
            <w:pPr>
              <w:widowControl/>
              <w:jc w:val="left"/>
              <w:rPr>
                <w:rFonts w:ascii="宋体" w:hAnsi="宋体"/>
                <w:szCs w:val="21"/>
              </w:rPr>
            </w:pPr>
            <w:r w:rsidRPr="007F09A5">
              <w:rPr>
                <w:rFonts w:ascii="宋体" w:hAnsi="宋体" w:cs="宋体"/>
                <w:kern w:val="0"/>
                <w:szCs w:val="21"/>
              </w:rPr>
              <w:t>数据安全与备份</w:t>
            </w:r>
          </w:p>
        </w:tc>
        <w:tc>
          <w:tcPr>
            <w:tcW w:w="764" w:type="pct"/>
            <w:vAlign w:val="center"/>
          </w:tcPr>
          <w:p w14:paraId="22CB567C" w14:textId="678DD6E7" w:rsidR="006C7759" w:rsidRPr="006C7759" w:rsidRDefault="006C7759" w:rsidP="00C13ECE">
            <w:pPr>
              <w:widowControl/>
              <w:jc w:val="left"/>
              <w:rPr>
                <w:rFonts w:ascii="宋体" w:hAnsi="宋体" w:cs="宋体"/>
                <w:szCs w:val="21"/>
              </w:rPr>
            </w:pPr>
            <w:r w:rsidRPr="00C13ECE">
              <w:rPr>
                <w:rFonts w:ascii="宋体" w:hAnsi="宋体" w:cs="宋体"/>
                <w:kern w:val="0"/>
                <w:szCs w:val="21"/>
              </w:rPr>
              <w:t>数据加密</w:t>
            </w:r>
          </w:p>
        </w:tc>
        <w:tc>
          <w:tcPr>
            <w:tcW w:w="3613" w:type="pct"/>
            <w:vAlign w:val="center"/>
          </w:tcPr>
          <w:p w14:paraId="6DC1852C" w14:textId="48B1B311" w:rsidR="006C7759" w:rsidRPr="006C7759" w:rsidRDefault="006C7759" w:rsidP="00C13ECE">
            <w:pPr>
              <w:widowControl/>
              <w:jc w:val="left"/>
              <w:rPr>
                <w:rFonts w:ascii="宋体" w:hAnsi="宋体" w:cs="宋体"/>
                <w:szCs w:val="21"/>
              </w:rPr>
            </w:pPr>
            <w:r w:rsidRPr="00C13ECE">
              <w:rPr>
                <w:rFonts w:ascii="宋体" w:hAnsi="宋体" w:cs="宋体"/>
                <w:kern w:val="0"/>
                <w:szCs w:val="21"/>
              </w:rPr>
              <w:t>对合同敏感信息（如金额、联系方式、商业条款等）进行加密存储与传输，保障数据不被泄露、篡改。</w:t>
            </w:r>
          </w:p>
        </w:tc>
      </w:tr>
      <w:tr w:rsidR="006C7759" w14:paraId="763332BE" w14:textId="77777777" w:rsidTr="00051B0F">
        <w:trPr>
          <w:trHeight w:val="562"/>
          <w:jc w:val="center"/>
        </w:trPr>
        <w:tc>
          <w:tcPr>
            <w:tcW w:w="623" w:type="pct"/>
            <w:vMerge/>
            <w:tcBorders>
              <w:right w:val="dotted" w:sz="4" w:space="0" w:color="auto"/>
            </w:tcBorders>
            <w:vAlign w:val="center"/>
          </w:tcPr>
          <w:p w14:paraId="1E1EA80E" w14:textId="5DF94ED6" w:rsidR="006C7759" w:rsidRPr="006C7759" w:rsidRDefault="006C7759" w:rsidP="00DD7BD2">
            <w:pPr>
              <w:widowControl/>
              <w:snapToGrid w:val="0"/>
              <w:spacing w:line="400" w:lineRule="exact"/>
              <w:jc w:val="center"/>
              <w:rPr>
                <w:rFonts w:ascii="宋体" w:hAnsi="宋体"/>
                <w:szCs w:val="21"/>
              </w:rPr>
            </w:pPr>
          </w:p>
        </w:tc>
        <w:tc>
          <w:tcPr>
            <w:tcW w:w="764" w:type="pct"/>
            <w:vAlign w:val="center"/>
          </w:tcPr>
          <w:p w14:paraId="1921E892" w14:textId="34822C31" w:rsidR="006C7759" w:rsidRPr="006C7759" w:rsidRDefault="006C7759" w:rsidP="006C7759">
            <w:pPr>
              <w:widowControl/>
              <w:jc w:val="left"/>
              <w:rPr>
                <w:rFonts w:ascii="宋体" w:hAnsi="宋体" w:cs="宋体"/>
                <w:szCs w:val="21"/>
              </w:rPr>
            </w:pPr>
            <w:r w:rsidRPr="006C7759">
              <w:rPr>
                <w:rFonts w:ascii="宋体" w:hAnsi="宋体" w:cs="宋体"/>
                <w:kern w:val="0"/>
                <w:szCs w:val="21"/>
              </w:rPr>
              <w:t>数据备份</w:t>
            </w:r>
          </w:p>
        </w:tc>
        <w:tc>
          <w:tcPr>
            <w:tcW w:w="3613" w:type="pct"/>
            <w:vAlign w:val="center"/>
          </w:tcPr>
          <w:p w14:paraId="44E3E774" w14:textId="6F6F023C" w:rsidR="006C7759" w:rsidRPr="006C7759" w:rsidRDefault="006C7759" w:rsidP="006C7759">
            <w:pPr>
              <w:widowControl/>
              <w:jc w:val="left"/>
              <w:rPr>
                <w:rFonts w:ascii="宋体" w:hAnsi="宋体" w:cs="宋体"/>
                <w:szCs w:val="21"/>
              </w:rPr>
            </w:pPr>
            <w:r w:rsidRPr="006C7759">
              <w:rPr>
                <w:rFonts w:ascii="宋体" w:hAnsi="宋体" w:cs="宋体"/>
                <w:kern w:val="0"/>
                <w:szCs w:val="21"/>
              </w:rPr>
              <w:t>支持自动定时备份与手动备份，备份数据可快速恢复；备份介质安全可靠，备份策略可配置（如备份频率、备份保留时间等</w:t>
            </w:r>
            <w:r w:rsidRPr="006C7759">
              <w:rPr>
                <w:rFonts w:ascii="宋体" w:hAnsi="宋体" w:cs="宋体" w:hint="eastAsia"/>
                <w:kern w:val="0"/>
                <w:szCs w:val="21"/>
              </w:rPr>
              <w:t>）</w:t>
            </w:r>
          </w:p>
        </w:tc>
      </w:tr>
      <w:tr w:rsidR="00DD7BD2" w:rsidRPr="00A41DD4" w14:paraId="3D1F5C42" w14:textId="77777777" w:rsidTr="00051B0F">
        <w:trPr>
          <w:trHeight w:val="562"/>
          <w:jc w:val="center"/>
        </w:trPr>
        <w:tc>
          <w:tcPr>
            <w:tcW w:w="623" w:type="pct"/>
            <w:tcBorders>
              <w:right w:val="dotted" w:sz="4" w:space="0" w:color="auto"/>
            </w:tcBorders>
            <w:vAlign w:val="center"/>
          </w:tcPr>
          <w:p w14:paraId="1E148529" w14:textId="1AF4E022" w:rsidR="00DD7BD2" w:rsidRPr="00A41DD4" w:rsidRDefault="006C7759" w:rsidP="00DD7BD2">
            <w:pPr>
              <w:widowControl/>
              <w:snapToGrid w:val="0"/>
              <w:spacing w:line="400" w:lineRule="exact"/>
              <w:jc w:val="center"/>
              <w:rPr>
                <w:rFonts w:ascii="宋体" w:hAnsi="宋体"/>
                <w:szCs w:val="21"/>
              </w:rPr>
            </w:pPr>
            <w:r w:rsidRPr="00A41DD4">
              <w:rPr>
                <w:rFonts w:ascii="宋体" w:hAnsi="宋体" w:hint="eastAsia"/>
                <w:szCs w:val="21"/>
              </w:rPr>
              <w:t>外围系统接口</w:t>
            </w:r>
          </w:p>
        </w:tc>
        <w:tc>
          <w:tcPr>
            <w:tcW w:w="764" w:type="pct"/>
            <w:vAlign w:val="center"/>
          </w:tcPr>
          <w:p w14:paraId="14454180" w14:textId="07587AC5" w:rsidR="00DD7BD2" w:rsidRPr="00A41DD4" w:rsidRDefault="00A41DD4" w:rsidP="00A41DD4">
            <w:pPr>
              <w:widowControl/>
              <w:shd w:val="clear" w:color="auto" w:fill="FFFFFF"/>
              <w:jc w:val="left"/>
              <w:rPr>
                <w:rFonts w:ascii="宋体" w:hAnsi="宋体" w:cs="宋体"/>
                <w:szCs w:val="21"/>
              </w:rPr>
            </w:pPr>
            <w:r w:rsidRPr="00A41DD4">
              <w:rPr>
                <w:rFonts w:ascii="宋体" w:hAnsi="宋体" w:cs="宋体"/>
                <w:szCs w:val="21"/>
              </w:rPr>
              <w:t>SRM/CRM/OA</w:t>
            </w:r>
            <w:r w:rsidR="002B5013">
              <w:rPr>
                <w:rFonts w:ascii="宋体" w:hAnsi="宋体" w:cs="宋体"/>
                <w:szCs w:val="21"/>
              </w:rPr>
              <w:t>/</w:t>
            </w:r>
            <w:r w:rsidR="002B5013">
              <w:rPr>
                <w:rFonts w:ascii="宋体" w:hAnsi="宋体" w:cs="宋体" w:hint="eastAsia"/>
                <w:szCs w:val="21"/>
              </w:rPr>
              <w:t>加密软件</w:t>
            </w:r>
            <w:r w:rsidRPr="00A41DD4">
              <w:rPr>
                <w:rFonts w:ascii="宋体" w:hAnsi="宋体" w:cs="宋体" w:hint="eastAsia"/>
                <w:szCs w:val="21"/>
              </w:rPr>
              <w:t>等系统数据传递</w:t>
            </w:r>
          </w:p>
        </w:tc>
        <w:tc>
          <w:tcPr>
            <w:tcW w:w="3613" w:type="pct"/>
            <w:vAlign w:val="center"/>
          </w:tcPr>
          <w:p w14:paraId="07A7C33A" w14:textId="77777777" w:rsidR="00DD7BD2" w:rsidRPr="00141B24" w:rsidRDefault="00A41DD4" w:rsidP="00A41DD4">
            <w:pPr>
              <w:widowControl/>
              <w:jc w:val="left"/>
              <w:rPr>
                <w:rFonts w:ascii="宋体" w:hAnsi="宋体" w:cs="宋体"/>
                <w:kern w:val="0"/>
                <w:szCs w:val="21"/>
              </w:rPr>
            </w:pPr>
            <w:r w:rsidRPr="00A41DD4">
              <w:rPr>
                <w:rFonts w:ascii="宋体" w:hAnsi="宋体" w:cs="宋体"/>
                <w:kern w:val="0"/>
                <w:szCs w:val="21"/>
              </w:rPr>
              <w:t>统一采用</w:t>
            </w:r>
            <w:r w:rsidRPr="00141B24">
              <w:rPr>
                <w:rFonts w:ascii="宋体" w:hAnsi="宋体" w:cs="宋体" w:hint="eastAsia"/>
                <w:kern w:val="0"/>
                <w:szCs w:val="21"/>
              </w:rPr>
              <w:t>星邦</w:t>
            </w:r>
            <w:r w:rsidRPr="00A41DD4">
              <w:rPr>
                <w:rFonts w:ascii="宋体" w:hAnsi="宋体" w:cs="宋体"/>
                <w:kern w:val="0"/>
                <w:szCs w:val="21"/>
              </w:rPr>
              <w:t>通用的接口协议、数据格式及编码规范，确保不同系统间的兼容性。</w:t>
            </w:r>
            <w:r w:rsidRPr="00141B24">
              <w:rPr>
                <w:rFonts w:ascii="宋体" w:hAnsi="宋体" w:cs="宋体"/>
                <w:kern w:val="0"/>
                <w:szCs w:val="21"/>
              </w:rPr>
              <w:t>贯穿数据传输、访问全流程落实安全措施，保障数据不泄露、不篡改、不丢失，符合相关法律法规及企业安全管理要求。</w:t>
            </w:r>
          </w:p>
          <w:p w14:paraId="3FEE898A" w14:textId="3B420F03" w:rsidR="00A41DD4" w:rsidRPr="00141B24" w:rsidRDefault="00A41DD4" w:rsidP="00141B24">
            <w:pPr>
              <w:widowControl/>
              <w:jc w:val="left"/>
              <w:rPr>
                <w:rFonts w:ascii="宋体" w:hAnsi="宋体" w:cs="宋体"/>
                <w:szCs w:val="21"/>
              </w:rPr>
            </w:pPr>
            <w:r w:rsidRPr="00141B24">
              <w:rPr>
                <w:rFonts w:ascii="宋体" w:hAnsi="宋体" w:cs="宋体" w:hint="eastAsia"/>
                <w:color w:val="C00000"/>
                <w:kern w:val="0"/>
                <w:szCs w:val="21"/>
              </w:rPr>
              <w:t>补充说明：</w:t>
            </w:r>
            <w:r w:rsidR="00AD16E1" w:rsidRPr="002B5013">
              <w:rPr>
                <w:rFonts w:ascii="宋体" w:hAnsi="宋体" w:cs="宋体" w:hint="eastAsia"/>
                <w:strike/>
                <w:color w:val="C00000"/>
                <w:kern w:val="0"/>
                <w:szCs w:val="21"/>
              </w:rPr>
              <w:t>1、</w:t>
            </w:r>
            <w:r w:rsidR="00E35D8E" w:rsidRPr="002B5013">
              <w:rPr>
                <w:rFonts w:ascii="宋体" w:hAnsi="宋体" w:cs="宋体" w:hint="eastAsia"/>
                <w:strike/>
                <w:color w:val="C00000"/>
                <w:kern w:val="0"/>
                <w:szCs w:val="21"/>
              </w:rPr>
              <w:t>合同</w:t>
            </w:r>
            <w:r w:rsidR="00AD16E1" w:rsidRPr="002B5013">
              <w:rPr>
                <w:rFonts w:ascii="宋体" w:hAnsi="宋体" w:cs="宋体" w:hint="eastAsia"/>
                <w:strike/>
                <w:color w:val="C00000"/>
                <w:kern w:val="0"/>
                <w:szCs w:val="21"/>
              </w:rPr>
              <w:t>管理</w:t>
            </w:r>
            <w:r w:rsidR="00E35D8E" w:rsidRPr="002B5013">
              <w:rPr>
                <w:rStyle w:val="afff0"/>
                <w:b w:val="0"/>
                <w:strike/>
                <w:color w:val="C00000"/>
                <w:szCs w:val="21"/>
              </w:rPr>
              <w:t>平台与数据中台、</w:t>
            </w:r>
            <w:r w:rsidR="00E35D8E" w:rsidRPr="002B5013">
              <w:rPr>
                <w:rStyle w:val="afff0"/>
                <w:b w:val="0"/>
                <w:strike/>
                <w:color w:val="C00000"/>
                <w:szCs w:val="21"/>
              </w:rPr>
              <w:t>CRM</w:t>
            </w:r>
            <w:r w:rsidR="00E35D8E" w:rsidRPr="002B5013">
              <w:rPr>
                <w:rStyle w:val="afff0"/>
                <w:b w:val="0"/>
                <w:strike/>
                <w:color w:val="C00000"/>
                <w:szCs w:val="21"/>
              </w:rPr>
              <w:t>、</w:t>
            </w:r>
            <w:r w:rsidR="00E35D8E" w:rsidRPr="002B5013">
              <w:rPr>
                <w:rStyle w:val="afff0"/>
                <w:b w:val="0"/>
                <w:strike/>
                <w:color w:val="C00000"/>
                <w:szCs w:val="21"/>
              </w:rPr>
              <w:t>SRM</w:t>
            </w:r>
            <w:r w:rsidR="00E35D8E" w:rsidRPr="002B5013">
              <w:rPr>
                <w:rStyle w:val="afff0"/>
                <w:b w:val="0"/>
                <w:strike/>
                <w:color w:val="C00000"/>
                <w:szCs w:val="21"/>
              </w:rPr>
              <w:t>等所有外围对接系统的接口程序开发工作，均不纳入本次项目招标范围；</w:t>
            </w:r>
            <w:r w:rsidR="00AD16E1" w:rsidRPr="00141B24">
              <w:rPr>
                <w:rStyle w:val="afff0"/>
                <w:rFonts w:hint="eastAsia"/>
                <w:b w:val="0"/>
                <w:color w:val="C00000"/>
                <w:szCs w:val="21"/>
              </w:rPr>
              <w:t>合同管理</w:t>
            </w:r>
            <w:r w:rsidR="00E35D8E" w:rsidRPr="00141B24">
              <w:rPr>
                <w:rStyle w:val="afff0"/>
                <w:b w:val="0"/>
                <w:color w:val="C00000"/>
                <w:szCs w:val="21"/>
              </w:rPr>
              <w:t>平台建设方需在本次项目建设过程中，提前完成与各外围系统对接所需的全部接口预留工作，确保预留接口符合后续对接的标准化技术要求，保障后续接口开发及系统对接工作可顺利推进。</w:t>
            </w:r>
            <w:r w:rsidR="00AD16E1" w:rsidRPr="00141B24">
              <w:rPr>
                <w:rStyle w:val="afff0"/>
                <w:rFonts w:hint="eastAsia"/>
                <w:b w:val="0"/>
                <w:color w:val="C00000"/>
                <w:szCs w:val="21"/>
              </w:rPr>
              <w:t>2</w:t>
            </w:r>
            <w:r w:rsidR="00AD16E1" w:rsidRPr="00141B24">
              <w:rPr>
                <w:rStyle w:val="afff0"/>
                <w:rFonts w:hint="eastAsia"/>
                <w:b w:val="0"/>
                <w:color w:val="C00000"/>
                <w:szCs w:val="21"/>
              </w:rPr>
              <w:t>、</w:t>
            </w:r>
            <w:r w:rsidR="00141B24" w:rsidRPr="00141B24">
              <w:rPr>
                <w:rStyle w:val="afff0"/>
                <w:rFonts w:hint="eastAsia"/>
                <w:b w:val="0"/>
                <w:color w:val="C00000"/>
                <w:szCs w:val="21"/>
              </w:rPr>
              <w:t>星邦负责提供</w:t>
            </w:r>
            <w:r w:rsidR="00141B24" w:rsidRPr="00141B24">
              <w:rPr>
                <w:rStyle w:val="afff0"/>
                <w:rFonts w:hint="eastAsia"/>
                <w:b w:val="0"/>
                <w:color w:val="C00000"/>
                <w:szCs w:val="21"/>
              </w:rPr>
              <w:t>O</w:t>
            </w:r>
            <w:r w:rsidR="00141B24" w:rsidRPr="00141B24">
              <w:rPr>
                <w:rStyle w:val="afff0"/>
                <w:b w:val="0"/>
                <w:color w:val="C00000"/>
                <w:szCs w:val="21"/>
              </w:rPr>
              <w:t>A</w:t>
            </w:r>
            <w:r w:rsidR="00141B24" w:rsidRPr="00141B24">
              <w:rPr>
                <w:rStyle w:val="afff0"/>
                <w:rFonts w:hint="eastAsia"/>
                <w:b w:val="0"/>
                <w:color w:val="C00000"/>
                <w:szCs w:val="21"/>
              </w:rPr>
              <w:t>审批流标准接口，原则上，要求各类</w:t>
            </w:r>
            <w:r w:rsidR="00141B24" w:rsidRPr="00141B24">
              <w:rPr>
                <w:rStyle w:val="afff0"/>
                <w:rFonts w:hint="eastAsia"/>
                <w:b w:val="0"/>
                <w:color w:val="C00000"/>
                <w:szCs w:val="21"/>
              </w:rPr>
              <w:lastRenderedPageBreak/>
              <w:t>合同提报审批通过</w:t>
            </w:r>
            <w:r w:rsidR="00141B24" w:rsidRPr="00141B24">
              <w:rPr>
                <w:rStyle w:val="afff0"/>
                <w:rFonts w:hint="eastAsia"/>
                <w:b w:val="0"/>
                <w:color w:val="C00000"/>
                <w:szCs w:val="21"/>
              </w:rPr>
              <w:t>O</w:t>
            </w:r>
            <w:r w:rsidR="00141B24" w:rsidRPr="00141B24">
              <w:rPr>
                <w:rStyle w:val="afff0"/>
                <w:b w:val="0"/>
                <w:color w:val="C00000"/>
                <w:szCs w:val="21"/>
              </w:rPr>
              <w:t>A</w:t>
            </w:r>
            <w:r w:rsidR="00141B24" w:rsidRPr="00141B24">
              <w:rPr>
                <w:rStyle w:val="afff0"/>
                <w:rFonts w:hint="eastAsia"/>
                <w:b w:val="0"/>
                <w:color w:val="C00000"/>
                <w:szCs w:val="21"/>
              </w:rPr>
              <w:t>实现流程审核；反之，</w:t>
            </w:r>
            <w:r w:rsidR="00141B24" w:rsidRPr="00141B24">
              <w:rPr>
                <w:rFonts w:ascii="宋体" w:hAnsi="宋体" w:cs="宋体"/>
                <w:color w:val="C00000"/>
                <w:kern w:val="0"/>
                <w:szCs w:val="21"/>
              </w:rPr>
              <w:t>若OA审批流无法满足合同管理审批流需求，需对OA审批流功能进行优化时，启用合同管理平台审批流模块。</w:t>
            </w:r>
            <w:r w:rsidR="002B5013">
              <w:rPr>
                <w:rFonts w:ascii="宋体" w:hAnsi="宋体" w:cs="宋体" w:hint="eastAsia"/>
                <w:color w:val="C00000"/>
                <w:kern w:val="0"/>
                <w:szCs w:val="21"/>
              </w:rPr>
              <w:t>（合同审批记录存储在O</w:t>
            </w:r>
            <w:r w:rsidR="002B5013">
              <w:rPr>
                <w:rFonts w:ascii="宋体" w:hAnsi="宋体" w:cs="宋体"/>
                <w:color w:val="C00000"/>
                <w:kern w:val="0"/>
                <w:szCs w:val="21"/>
              </w:rPr>
              <w:t>A</w:t>
            </w:r>
            <w:r w:rsidR="002B5013">
              <w:rPr>
                <w:rFonts w:ascii="宋体" w:hAnsi="宋体" w:cs="宋体" w:hint="eastAsia"/>
                <w:color w:val="C00000"/>
                <w:kern w:val="0"/>
                <w:szCs w:val="21"/>
              </w:rPr>
              <w:t>平台，合同管理平台暂时不需要显示审批记录）</w:t>
            </w:r>
          </w:p>
        </w:tc>
      </w:tr>
      <w:tr w:rsidR="00D0595B" w14:paraId="05BFF618" w14:textId="77777777" w:rsidTr="00051B0F">
        <w:trPr>
          <w:trHeight w:val="562"/>
          <w:jc w:val="center"/>
        </w:trPr>
        <w:tc>
          <w:tcPr>
            <w:tcW w:w="623" w:type="pct"/>
            <w:vMerge w:val="restart"/>
            <w:tcBorders>
              <w:right w:val="dotted" w:sz="4" w:space="0" w:color="auto"/>
            </w:tcBorders>
            <w:vAlign w:val="center"/>
          </w:tcPr>
          <w:p w14:paraId="36DB8826" w14:textId="374B3CA1" w:rsidR="00D0595B" w:rsidRDefault="00D0595B" w:rsidP="00DD7BD2">
            <w:pPr>
              <w:widowControl/>
              <w:snapToGrid w:val="0"/>
              <w:spacing w:line="400" w:lineRule="exact"/>
              <w:jc w:val="center"/>
              <w:rPr>
                <w:rFonts w:ascii="宋体" w:hAnsi="宋体"/>
                <w:sz w:val="22"/>
                <w:szCs w:val="22"/>
              </w:rPr>
            </w:pPr>
            <w:r w:rsidRPr="00A41DD4">
              <w:rPr>
                <w:rFonts w:ascii="宋体" w:hAnsi="宋体" w:hint="eastAsia"/>
                <w:szCs w:val="21"/>
              </w:rPr>
              <w:lastRenderedPageBreak/>
              <w:t>外围系统接口</w:t>
            </w:r>
          </w:p>
        </w:tc>
        <w:tc>
          <w:tcPr>
            <w:tcW w:w="764" w:type="pct"/>
            <w:vAlign w:val="center"/>
          </w:tcPr>
          <w:p w14:paraId="1F02EA48" w14:textId="7EC2CF79" w:rsidR="00D0595B" w:rsidRDefault="00D0595B" w:rsidP="00DD7BD2">
            <w:pPr>
              <w:widowControl/>
              <w:shd w:val="clear" w:color="auto" w:fill="FFFFFF"/>
              <w:jc w:val="left"/>
              <w:rPr>
                <w:rFonts w:ascii="宋体" w:hAnsi="宋体" w:cs="宋体"/>
                <w:sz w:val="22"/>
                <w:szCs w:val="22"/>
              </w:rPr>
            </w:pPr>
            <w:r>
              <w:rPr>
                <w:rFonts w:ascii="宋体" w:hAnsi="宋体" w:cs="宋体" w:hint="eastAsia"/>
                <w:sz w:val="22"/>
                <w:szCs w:val="22"/>
              </w:rPr>
              <w:t>企业微信对接</w:t>
            </w:r>
          </w:p>
        </w:tc>
        <w:tc>
          <w:tcPr>
            <w:tcW w:w="3613" w:type="pct"/>
            <w:vAlign w:val="center"/>
          </w:tcPr>
          <w:p w14:paraId="4DE282C7" w14:textId="3128557F" w:rsidR="00D0595B" w:rsidRPr="00F66BBB" w:rsidRDefault="00D0595B" w:rsidP="00F66BBB">
            <w:pPr>
              <w:widowControl/>
              <w:jc w:val="left"/>
              <w:rPr>
                <w:rFonts w:ascii="宋体" w:hAnsi="宋体" w:cs="宋体"/>
                <w:kern w:val="0"/>
                <w:szCs w:val="21"/>
              </w:rPr>
            </w:pPr>
            <w:r>
              <w:rPr>
                <w:rFonts w:ascii="宋体" w:hAnsi="宋体" w:cs="宋体" w:hint="eastAsia"/>
                <w:kern w:val="0"/>
                <w:szCs w:val="21"/>
              </w:rPr>
              <w:t>平台连接到企微工作平台上，用户通过单点登录的方式实现一键登录。</w:t>
            </w:r>
          </w:p>
        </w:tc>
      </w:tr>
      <w:tr w:rsidR="00D0595B" w14:paraId="0F7316B1" w14:textId="77777777" w:rsidTr="00051B0F">
        <w:trPr>
          <w:trHeight w:val="562"/>
          <w:jc w:val="center"/>
        </w:trPr>
        <w:tc>
          <w:tcPr>
            <w:tcW w:w="623" w:type="pct"/>
            <w:vMerge/>
            <w:tcBorders>
              <w:right w:val="dotted" w:sz="4" w:space="0" w:color="auto"/>
            </w:tcBorders>
            <w:vAlign w:val="center"/>
          </w:tcPr>
          <w:p w14:paraId="0C8034FC" w14:textId="77777777" w:rsidR="00D0595B" w:rsidRPr="00A41DD4" w:rsidRDefault="00D0595B" w:rsidP="00DD7BD2">
            <w:pPr>
              <w:widowControl/>
              <w:snapToGrid w:val="0"/>
              <w:spacing w:line="400" w:lineRule="exact"/>
              <w:jc w:val="center"/>
              <w:rPr>
                <w:rFonts w:ascii="宋体" w:hAnsi="宋体"/>
                <w:szCs w:val="21"/>
              </w:rPr>
            </w:pPr>
          </w:p>
        </w:tc>
        <w:tc>
          <w:tcPr>
            <w:tcW w:w="764" w:type="pct"/>
            <w:vAlign w:val="center"/>
          </w:tcPr>
          <w:p w14:paraId="2D7D515C" w14:textId="34BB4BC0" w:rsidR="00D0595B" w:rsidRDefault="00D0595B" w:rsidP="00DD7BD2">
            <w:pPr>
              <w:widowControl/>
              <w:shd w:val="clear" w:color="auto" w:fill="FFFFFF"/>
              <w:jc w:val="left"/>
              <w:rPr>
                <w:rFonts w:ascii="宋体" w:hAnsi="宋体" w:cs="宋体"/>
                <w:sz w:val="22"/>
                <w:szCs w:val="22"/>
              </w:rPr>
            </w:pPr>
            <w:r>
              <w:rPr>
                <w:rFonts w:ascii="宋体" w:hAnsi="宋体" w:cs="宋体" w:hint="eastAsia"/>
                <w:sz w:val="22"/>
                <w:szCs w:val="22"/>
              </w:rPr>
              <w:t>O</w:t>
            </w:r>
            <w:r>
              <w:rPr>
                <w:rFonts w:ascii="宋体" w:hAnsi="宋体" w:cs="宋体"/>
                <w:sz w:val="22"/>
                <w:szCs w:val="22"/>
              </w:rPr>
              <w:t>A</w:t>
            </w:r>
            <w:r>
              <w:rPr>
                <w:rFonts w:ascii="宋体" w:hAnsi="宋体" w:cs="宋体" w:hint="eastAsia"/>
                <w:sz w:val="22"/>
                <w:szCs w:val="22"/>
              </w:rPr>
              <w:t>系统对接</w:t>
            </w:r>
          </w:p>
        </w:tc>
        <w:tc>
          <w:tcPr>
            <w:tcW w:w="3613" w:type="pct"/>
            <w:vAlign w:val="center"/>
          </w:tcPr>
          <w:p w14:paraId="3BA6F789" w14:textId="6B5FC0E7" w:rsidR="00D0595B" w:rsidRDefault="00D0595B" w:rsidP="00F66BBB">
            <w:pPr>
              <w:widowControl/>
              <w:jc w:val="left"/>
              <w:rPr>
                <w:rFonts w:ascii="宋体" w:hAnsi="宋体" w:cs="宋体"/>
                <w:kern w:val="0"/>
                <w:szCs w:val="21"/>
              </w:rPr>
            </w:pPr>
            <w:r>
              <w:rPr>
                <w:rFonts w:ascii="宋体" w:hAnsi="宋体" w:cs="宋体" w:hint="eastAsia"/>
                <w:kern w:val="0"/>
                <w:szCs w:val="21"/>
              </w:rPr>
              <w:t>采购合同审批流程（目前已存在），需调整部分审批界面字段及设置不同类型的O</w:t>
            </w:r>
            <w:r>
              <w:rPr>
                <w:rFonts w:ascii="宋体" w:hAnsi="宋体" w:cs="宋体"/>
                <w:kern w:val="0"/>
                <w:szCs w:val="21"/>
              </w:rPr>
              <w:t>A</w:t>
            </w:r>
            <w:r>
              <w:rPr>
                <w:rFonts w:ascii="宋体" w:hAnsi="宋体" w:cs="宋体" w:hint="eastAsia"/>
                <w:kern w:val="0"/>
                <w:szCs w:val="21"/>
              </w:rPr>
              <w:t>审批流程</w:t>
            </w:r>
          </w:p>
        </w:tc>
      </w:tr>
      <w:tr w:rsidR="00D0595B" w14:paraId="1746D832" w14:textId="77777777" w:rsidTr="00051B0F">
        <w:trPr>
          <w:trHeight w:val="1023"/>
          <w:jc w:val="center"/>
        </w:trPr>
        <w:tc>
          <w:tcPr>
            <w:tcW w:w="623" w:type="pct"/>
            <w:vMerge/>
            <w:tcBorders>
              <w:right w:val="dotted" w:sz="4" w:space="0" w:color="auto"/>
            </w:tcBorders>
            <w:vAlign w:val="center"/>
          </w:tcPr>
          <w:p w14:paraId="2F77FB09" w14:textId="77777777" w:rsidR="00D0595B" w:rsidRPr="00A41DD4" w:rsidRDefault="00D0595B" w:rsidP="00DD7BD2">
            <w:pPr>
              <w:widowControl/>
              <w:snapToGrid w:val="0"/>
              <w:spacing w:line="400" w:lineRule="exact"/>
              <w:jc w:val="center"/>
              <w:rPr>
                <w:rFonts w:ascii="宋体" w:hAnsi="宋体"/>
                <w:szCs w:val="21"/>
              </w:rPr>
            </w:pPr>
          </w:p>
        </w:tc>
        <w:tc>
          <w:tcPr>
            <w:tcW w:w="764" w:type="pct"/>
            <w:vAlign w:val="center"/>
          </w:tcPr>
          <w:p w14:paraId="28E64F61" w14:textId="52F67D6E" w:rsidR="00D0595B" w:rsidRDefault="00D0595B" w:rsidP="00DD7BD2">
            <w:pPr>
              <w:widowControl/>
              <w:shd w:val="clear" w:color="auto" w:fill="FFFFFF"/>
              <w:jc w:val="left"/>
              <w:rPr>
                <w:rFonts w:ascii="宋体" w:hAnsi="宋体" w:cs="宋体"/>
                <w:sz w:val="22"/>
                <w:szCs w:val="22"/>
              </w:rPr>
            </w:pPr>
            <w:r>
              <w:rPr>
                <w:rFonts w:ascii="宋体" w:hAnsi="宋体" w:cs="宋体" w:hint="eastAsia"/>
                <w:sz w:val="22"/>
                <w:szCs w:val="22"/>
              </w:rPr>
              <w:t>C</w:t>
            </w:r>
            <w:r>
              <w:rPr>
                <w:rFonts w:ascii="宋体" w:hAnsi="宋体" w:cs="宋体"/>
                <w:sz w:val="22"/>
                <w:szCs w:val="22"/>
              </w:rPr>
              <w:t>RM</w:t>
            </w:r>
            <w:r>
              <w:rPr>
                <w:rFonts w:ascii="宋体" w:hAnsi="宋体" w:cs="宋体" w:hint="eastAsia"/>
                <w:sz w:val="22"/>
                <w:szCs w:val="22"/>
              </w:rPr>
              <w:t>系统对接</w:t>
            </w:r>
          </w:p>
        </w:tc>
        <w:tc>
          <w:tcPr>
            <w:tcW w:w="3613" w:type="pct"/>
            <w:vAlign w:val="center"/>
          </w:tcPr>
          <w:p w14:paraId="267FFE2D" w14:textId="2B5748C4" w:rsidR="00D0595B" w:rsidRPr="00D0595B" w:rsidRDefault="00605A34" w:rsidP="00B44AE9">
            <w:pPr>
              <w:widowControl/>
              <w:jc w:val="left"/>
              <w:rPr>
                <w:rFonts w:asciiTheme="majorEastAsia" w:eastAsiaTheme="majorEastAsia" w:hAnsiTheme="majorEastAsia" w:cs="宋体"/>
                <w:kern w:val="0"/>
                <w:szCs w:val="21"/>
              </w:rPr>
            </w:pPr>
            <w:r>
              <w:rPr>
                <w:rFonts w:asciiTheme="majorEastAsia" w:eastAsiaTheme="majorEastAsia" w:hAnsiTheme="majorEastAsia" w:cs="宋体" w:hint="eastAsia"/>
                <w:kern w:val="0"/>
                <w:szCs w:val="21"/>
              </w:rPr>
              <w:t>C</w:t>
            </w:r>
            <w:r>
              <w:rPr>
                <w:rFonts w:asciiTheme="majorEastAsia" w:eastAsiaTheme="majorEastAsia" w:hAnsiTheme="majorEastAsia" w:cs="宋体"/>
                <w:kern w:val="0"/>
                <w:szCs w:val="21"/>
              </w:rPr>
              <w:t>RM</w:t>
            </w:r>
            <w:r>
              <w:rPr>
                <w:rFonts w:asciiTheme="majorEastAsia" w:eastAsiaTheme="majorEastAsia" w:hAnsiTheme="majorEastAsia" w:cs="宋体" w:hint="eastAsia"/>
                <w:kern w:val="0"/>
                <w:szCs w:val="21"/>
              </w:rPr>
              <w:t>系统</w:t>
            </w:r>
            <w:r w:rsidR="00825D12">
              <w:rPr>
                <w:rFonts w:asciiTheme="majorEastAsia" w:eastAsiaTheme="majorEastAsia" w:hAnsiTheme="majorEastAsia" w:cs="宋体" w:hint="eastAsia"/>
                <w:kern w:val="0"/>
                <w:szCs w:val="21"/>
              </w:rPr>
              <w:t>国内销售</w:t>
            </w:r>
            <w:r>
              <w:rPr>
                <w:rFonts w:asciiTheme="majorEastAsia" w:eastAsiaTheme="majorEastAsia" w:hAnsiTheme="majorEastAsia" w:cs="宋体" w:hint="eastAsia"/>
                <w:kern w:val="0"/>
                <w:szCs w:val="21"/>
              </w:rPr>
              <w:t>合同数据互通:</w:t>
            </w:r>
            <w:r>
              <w:t xml:space="preserve"> </w:t>
            </w:r>
            <w:r>
              <w:t>由</w:t>
            </w:r>
            <w:r>
              <w:t>CRM</w:t>
            </w:r>
            <w:r>
              <w:t>系统实时推送销售合同核心字段（合同唯一编号、合同名称、合同类型、合同状态</w:t>
            </w:r>
            <w:r>
              <w:rPr>
                <w:rFonts w:hint="eastAsia"/>
              </w:rPr>
              <w:t>、客户信息等）</w:t>
            </w:r>
            <w:r>
              <w:t>合同管理平台，保障合同数据实时同步、全程可溯、统一管控</w:t>
            </w:r>
            <w:r>
              <w:rPr>
                <w:rFonts w:hint="eastAsia"/>
              </w:rPr>
              <w:t>。</w:t>
            </w:r>
          </w:p>
        </w:tc>
      </w:tr>
      <w:tr w:rsidR="00770BA7" w14:paraId="472CC77C" w14:textId="77777777" w:rsidTr="00051B0F">
        <w:trPr>
          <w:trHeight w:val="952"/>
          <w:jc w:val="center"/>
        </w:trPr>
        <w:tc>
          <w:tcPr>
            <w:tcW w:w="623" w:type="pct"/>
            <w:vMerge/>
            <w:tcBorders>
              <w:right w:val="dotted" w:sz="4" w:space="0" w:color="auto"/>
            </w:tcBorders>
            <w:vAlign w:val="center"/>
          </w:tcPr>
          <w:p w14:paraId="72FD4AE8" w14:textId="77777777" w:rsidR="00770BA7" w:rsidRPr="00A41DD4" w:rsidRDefault="00770BA7" w:rsidP="00DD7BD2">
            <w:pPr>
              <w:widowControl/>
              <w:snapToGrid w:val="0"/>
              <w:spacing w:line="400" w:lineRule="exact"/>
              <w:jc w:val="center"/>
              <w:rPr>
                <w:rFonts w:ascii="宋体" w:hAnsi="宋体"/>
                <w:szCs w:val="21"/>
              </w:rPr>
            </w:pPr>
          </w:p>
        </w:tc>
        <w:tc>
          <w:tcPr>
            <w:tcW w:w="764" w:type="pct"/>
            <w:vAlign w:val="center"/>
          </w:tcPr>
          <w:p w14:paraId="7A2F9BFE" w14:textId="5729510B" w:rsidR="00770BA7" w:rsidRDefault="00770BA7" w:rsidP="00DD7BD2">
            <w:pPr>
              <w:widowControl/>
              <w:shd w:val="clear" w:color="auto" w:fill="FFFFFF"/>
              <w:jc w:val="left"/>
              <w:rPr>
                <w:rFonts w:ascii="宋体" w:hAnsi="宋体" w:cs="宋体"/>
                <w:sz w:val="22"/>
                <w:szCs w:val="22"/>
              </w:rPr>
            </w:pPr>
            <w:r>
              <w:rPr>
                <w:rFonts w:ascii="宋体" w:hAnsi="宋体" w:cs="宋体" w:hint="eastAsia"/>
                <w:sz w:val="22"/>
                <w:szCs w:val="22"/>
              </w:rPr>
              <w:t>S</w:t>
            </w:r>
            <w:r>
              <w:rPr>
                <w:rFonts w:ascii="宋体" w:hAnsi="宋体" w:cs="宋体"/>
                <w:sz w:val="22"/>
                <w:szCs w:val="22"/>
              </w:rPr>
              <w:t>F</w:t>
            </w:r>
            <w:r>
              <w:rPr>
                <w:rFonts w:ascii="宋体" w:hAnsi="宋体" w:cs="宋体" w:hint="eastAsia"/>
                <w:sz w:val="22"/>
                <w:szCs w:val="22"/>
              </w:rPr>
              <w:t>系统对接</w:t>
            </w:r>
          </w:p>
        </w:tc>
        <w:tc>
          <w:tcPr>
            <w:tcW w:w="3613" w:type="pct"/>
            <w:vAlign w:val="center"/>
          </w:tcPr>
          <w:p w14:paraId="0F8046E7" w14:textId="34E8278F" w:rsidR="00770BA7" w:rsidRPr="00D0595B" w:rsidRDefault="00825D12" w:rsidP="00B44AE9">
            <w:pPr>
              <w:widowControl/>
              <w:jc w:val="left"/>
              <w:rPr>
                <w:rFonts w:asciiTheme="majorEastAsia" w:eastAsiaTheme="majorEastAsia" w:hAnsiTheme="majorEastAsia" w:cs="宋体"/>
                <w:kern w:val="0"/>
                <w:szCs w:val="21"/>
              </w:rPr>
            </w:pPr>
            <w:r>
              <w:t>SF</w:t>
            </w:r>
            <w:r>
              <w:t>系统国际直销合同数据互通</w:t>
            </w:r>
            <w:r>
              <w:rPr>
                <w:rFonts w:hint="eastAsia"/>
              </w:rPr>
              <w:t>：</w:t>
            </w:r>
            <w:r w:rsidR="000B608F">
              <w:t>由</w:t>
            </w:r>
            <w:r w:rsidR="000B608F">
              <w:t>SF</w:t>
            </w:r>
            <w:r w:rsidR="000B608F">
              <w:t>系统实时推送销售合同核心字段（合同唯一编号、合同名称、合同类型、合同状态</w:t>
            </w:r>
            <w:r w:rsidR="00605A34">
              <w:rPr>
                <w:rFonts w:hint="eastAsia"/>
              </w:rPr>
              <w:t>、客户信息</w:t>
            </w:r>
            <w:r w:rsidR="000B608F">
              <w:t>等</w:t>
            </w:r>
            <w:r w:rsidR="000B608F">
              <w:rPr>
                <w:rFonts w:hint="eastAsia"/>
              </w:rPr>
              <w:t>字段</w:t>
            </w:r>
            <w:r w:rsidR="000B608F">
              <w:t>）至合同管理平台，保障合同数据实时同步、全程可溯、统一管控</w:t>
            </w:r>
            <w:r>
              <w:rPr>
                <w:rFonts w:hint="eastAsia"/>
              </w:rPr>
              <w:t>。</w:t>
            </w:r>
          </w:p>
        </w:tc>
      </w:tr>
      <w:tr w:rsidR="00D0595B" w14:paraId="100E50C6" w14:textId="77777777" w:rsidTr="00051B0F">
        <w:trPr>
          <w:trHeight w:val="868"/>
          <w:jc w:val="center"/>
        </w:trPr>
        <w:tc>
          <w:tcPr>
            <w:tcW w:w="623" w:type="pct"/>
            <w:vMerge/>
            <w:tcBorders>
              <w:right w:val="dotted" w:sz="4" w:space="0" w:color="auto"/>
            </w:tcBorders>
            <w:vAlign w:val="center"/>
          </w:tcPr>
          <w:p w14:paraId="4DB8BDA5" w14:textId="77777777" w:rsidR="00D0595B" w:rsidRPr="00A41DD4" w:rsidRDefault="00D0595B" w:rsidP="00DD7BD2">
            <w:pPr>
              <w:widowControl/>
              <w:snapToGrid w:val="0"/>
              <w:spacing w:line="400" w:lineRule="exact"/>
              <w:jc w:val="center"/>
              <w:rPr>
                <w:rFonts w:ascii="宋体" w:hAnsi="宋体"/>
                <w:szCs w:val="21"/>
              </w:rPr>
            </w:pPr>
          </w:p>
        </w:tc>
        <w:tc>
          <w:tcPr>
            <w:tcW w:w="764" w:type="pct"/>
            <w:vAlign w:val="center"/>
          </w:tcPr>
          <w:p w14:paraId="435049E5" w14:textId="159C4BC0" w:rsidR="00D0595B" w:rsidRDefault="00D0595B" w:rsidP="00DD7BD2">
            <w:pPr>
              <w:widowControl/>
              <w:shd w:val="clear" w:color="auto" w:fill="FFFFFF"/>
              <w:jc w:val="left"/>
              <w:rPr>
                <w:rFonts w:ascii="宋体" w:hAnsi="宋体" w:cs="宋体"/>
                <w:sz w:val="22"/>
                <w:szCs w:val="22"/>
              </w:rPr>
            </w:pPr>
            <w:r>
              <w:rPr>
                <w:rFonts w:ascii="宋体" w:hAnsi="宋体" w:cs="宋体" w:hint="eastAsia"/>
                <w:sz w:val="22"/>
                <w:szCs w:val="22"/>
              </w:rPr>
              <w:t>S</w:t>
            </w:r>
            <w:r>
              <w:rPr>
                <w:rFonts w:ascii="宋体" w:hAnsi="宋体" w:cs="宋体"/>
                <w:sz w:val="22"/>
                <w:szCs w:val="22"/>
              </w:rPr>
              <w:t>RM</w:t>
            </w:r>
            <w:r>
              <w:rPr>
                <w:rFonts w:ascii="宋体" w:hAnsi="宋体" w:cs="宋体" w:hint="eastAsia"/>
                <w:sz w:val="22"/>
                <w:szCs w:val="22"/>
              </w:rPr>
              <w:t>系统对接</w:t>
            </w:r>
          </w:p>
        </w:tc>
        <w:tc>
          <w:tcPr>
            <w:tcW w:w="3613" w:type="pct"/>
            <w:vAlign w:val="center"/>
          </w:tcPr>
          <w:p w14:paraId="7A2F9FB1" w14:textId="2253C9B6" w:rsidR="00D0595B" w:rsidRPr="001C2692" w:rsidRDefault="00FB7FF7" w:rsidP="00B44AE9">
            <w:pPr>
              <w:widowControl/>
              <w:jc w:val="left"/>
              <w:rPr>
                <w:rFonts w:asciiTheme="majorEastAsia" w:eastAsiaTheme="majorEastAsia" w:hAnsiTheme="majorEastAsia" w:cs="宋体"/>
                <w:kern w:val="0"/>
                <w:szCs w:val="21"/>
              </w:rPr>
            </w:pPr>
            <w:r>
              <w:rPr>
                <w:rFonts w:asciiTheme="majorEastAsia" w:eastAsiaTheme="majorEastAsia" w:hAnsiTheme="majorEastAsia" w:cs="宋体"/>
                <w:kern w:val="0"/>
                <w:szCs w:val="21"/>
              </w:rPr>
              <w:t>SRM</w:t>
            </w:r>
            <w:r>
              <w:rPr>
                <w:rFonts w:asciiTheme="majorEastAsia" w:eastAsiaTheme="majorEastAsia" w:hAnsiTheme="majorEastAsia" w:cs="宋体" w:hint="eastAsia"/>
                <w:kern w:val="0"/>
                <w:szCs w:val="21"/>
              </w:rPr>
              <w:t>系统采购合同数据互通</w:t>
            </w:r>
            <w:r w:rsidR="00B44AE9">
              <w:rPr>
                <w:rFonts w:asciiTheme="majorEastAsia" w:eastAsiaTheme="majorEastAsia" w:hAnsiTheme="majorEastAsia" w:cs="宋体" w:hint="eastAsia"/>
                <w:kern w:val="0"/>
                <w:szCs w:val="21"/>
              </w:rPr>
              <w:t>：</w:t>
            </w:r>
            <w:r w:rsidR="00B44AE9">
              <w:t>由</w:t>
            </w:r>
            <w:r w:rsidR="00B44AE9">
              <w:t>SRM</w:t>
            </w:r>
            <w:r w:rsidR="00B44AE9">
              <w:t>系统实时推送采购合同核心字段</w:t>
            </w:r>
            <w:r w:rsidR="00B44AE9">
              <w:rPr>
                <w:rFonts w:hint="eastAsia"/>
              </w:rPr>
              <w:t>（供应商信息、采购合同号及名称</w:t>
            </w:r>
            <w:r w:rsidR="00B44AE9">
              <w:rPr>
                <w:rFonts w:hint="eastAsia"/>
              </w:rPr>
              <w:t xml:space="preserve"> </w:t>
            </w:r>
            <w:r w:rsidR="00B44AE9">
              <w:rPr>
                <w:rFonts w:hint="eastAsia"/>
              </w:rPr>
              <w:t>、合同状态、签约日期、有效日期、企业税号等字段）</w:t>
            </w:r>
            <w:r w:rsidR="00B44AE9">
              <w:t>，确保采购合同数据同源、实时同步、全程可溯与统一管控。</w:t>
            </w:r>
          </w:p>
        </w:tc>
      </w:tr>
      <w:tr w:rsidR="00D0595B" w:rsidRPr="00E36082" w14:paraId="734BE979" w14:textId="77777777" w:rsidTr="00051B0F">
        <w:trPr>
          <w:trHeight w:val="562"/>
          <w:jc w:val="center"/>
        </w:trPr>
        <w:tc>
          <w:tcPr>
            <w:tcW w:w="623" w:type="pct"/>
            <w:vMerge/>
            <w:tcBorders>
              <w:right w:val="dotted" w:sz="4" w:space="0" w:color="auto"/>
            </w:tcBorders>
            <w:vAlign w:val="center"/>
          </w:tcPr>
          <w:p w14:paraId="350ECA21" w14:textId="77777777" w:rsidR="00D0595B" w:rsidRPr="00E36082" w:rsidRDefault="00D0595B" w:rsidP="00DD7BD2">
            <w:pPr>
              <w:widowControl/>
              <w:snapToGrid w:val="0"/>
              <w:spacing w:line="400" w:lineRule="exact"/>
              <w:jc w:val="center"/>
              <w:rPr>
                <w:rFonts w:ascii="宋体" w:hAnsi="宋体"/>
                <w:szCs w:val="21"/>
              </w:rPr>
            </w:pPr>
          </w:p>
        </w:tc>
        <w:tc>
          <w:tcPr>
            <w:tcW w:w="764" w:type="pct"/>
            <w:vAlign w:val="center"/>
          </w:tcPr>
          <w:p w14:paraId="136D1C99" w14:textId="294C774A" w:rsidR="00D0595B" w:rsidRPr="00E36082" w:rsidRDefault="00D0595B" w:rsidP="00DD7BD2">
            <w:pPr>
              <w:widowControl/>
              <w:shd w:val="clear" w:color="auto" w:fill="FFFFFF"/>
              <w:jc w:val="left"/>
              <w:rPr>
                <w:rFonts w:ascii="宋体" w:hAnsi="宋体" w:cs="宋体"/>
                <w:szCs w:val="21"/>
              </w:rPr>
            </w:pPr>
            <w:r w:rsidRPr="00E36082">
              <w:rPr>
                <w:rFonts w:ascii="宋体" w:hAnsi="宋体" w:cs="宋体" w:hint="eastAsia"/>
                <w:szCs w:val="21"/>
              </w:rPr>
              <w:t>S</w:t>
            </w:r>
            <w:r w:rsidRPr="00E36082">
              <w:rPr>
                <w:rFonts w:ascii="宋体" w:hAnsi="宋体" w:cs="宋体"/>
                <w:szCs w:val="21"/>
              </w:rPr>
              <w:t>AP</w:t>
            </w:r>
            <w:r w:rsidRPr="00E36082">
              <w:rPr>
                <w:rFonts w:ascii="宋体" w:hAnsi="宋体" w:cs="宋体" w:hint="eastAsia"/>
                <w:szCs w:val="21"/>
              </w:rPr>
              <w:t>系统对接</w:t>
            </w:r>
            <w:r>
              <w:rPr>
                <w:rFonts w:ascii="宋体" w:hAnsi="宋体" w:cs="宋体" w:hint="eastAsia"/>
                <w:szCs w:val="21"/>
              </w:rPr>
              <w:t>（</w:t>
            </w:r>
            <w:r w:rsidR="00A37006">
              <w:rPr>
                <w:rFonts w:ascii="宋体" w:hAnsi="宋体" w:cs="宋体" w:hint="eastAsia"/>
                <w:szCs w:val="21"/>
              </w:rPr>
              <w:t>非S</w:t>
            </w:r>
            <w:r w:rsidR="00A37006">
              <w:rPr>
                <w:rFonts w:ascii="宋体" w:hAnsi="宋体" w:cs="宋体"/>
                <w:szCs w:val="21"/>
              </w:rPr>
              <w:t>RM</w:t>
            </w:r>
            <w:r w:rsidR="00A37006">
              <w:rPr>
                <w:rFonts w:ascii="宋体" w:hAnsi="宋体" w:cs="宋体" w:hint="eastAsia"/>
                <w:szCs w:val="21"/>
              </w:rPr>
              <w:t>及C</w:t>
            </w:r>
            <w:r w:rsidR="00A37006">
              <w:rPr>
                <w:rFonts w:ascii="宋体" w:hAnsi="宋体" w:cs="宋体"/>
                <w:szCs w:val="21"/>
              </w:rPr>
              <w:t>R</w:t>
            </w:r>
            <w:r w:rsidR="00A37006">
              <w:rPr>
                <w:rFonts w:ascii="宋体" w:hAnsi="宋体" w:cs="宋体" w:hint="eastAsia"/>
                <w:szCs w:val="21"/>
              </w:rPr>
              <w:t>M合同之外客户及供应商信息</w:t>
            </w:r>
            <w:r>
              <w:rPr>
                <w:rFonts w:ascii="宋体" w:hAnsi="宋体" w:cs="宋体" w:hint="eastAsia"/>
                <w:szCs w:val="21"/>
              </w:rPr>
              <w:t>）</w:t>
            </w:r>
          </w:p>
        </w:tc>
        <w:tc>
          <w:tcPr>
            <w:tcW w:w="3613" w:type="pct"/>
            <w:vAlign w:val="center"/>
          </w:tcPr>
          <w:p w14:paraId="5BEECD6E" w14:textId="3D1B106B" w:rsidR="00D0595B" w:rsidRPr="001D532F" w:rsidRDefault="006C5391" w:rsidP="006C5391">
            <w:pPr>
              <w:widowControl/>
              <w:jc w:val="left"/>
              <w:rPr>
                <w:rFonts w:asciiTheme="majorEastAsia" w:eastAsiaTheme="majorEastAsia" w:hAnsiTheme="majorEastAsia" w:cs="宋体"/>
                <w:kern w:val="0"/>
                <w:szCs w:val="21"/>
              </w:rPr>
            </w:pPr>
            <w:r>
              <w:rPr>
                <w:rFonts w:asciiTheme="majorEastAsia" w:eastAsiaTheme="majorEastAsia" w:hAnsiTheme="majorEastAsia" w:cs="宋体" w:hint="eastAsia"/>
                <w:b/>
                <w:kern w:val="0"/>
                <w:szCs w:val="21"/>
              </w:rPr>
              <w:t>实时调取获取</w:t>
            </w:r>
            <w:r w:rsidR="00D0595B" w:rsidRPr="001D532F">
              <w:rPr>
                <w:rFonts w:asciiTheme="majorEastAsia" w:eastAsiaTheme="majorEastAsia" w:hAnsiTheme="majorEastAsia" w:cs="宋体" w:hint="eastAsia"/>
                <w:b/>
                <w:kern w:val="0"/>
                <w:szCs w:val="21"/>
              </w:rPr>
              <w:t>客户</w:t>
            </w:r>
            <w:r>
              <w:rPr>
                <w:rFonts w:asciiTheme="majorEastAsia" w:eastAsiaTheme="majorEastAsia" w:hAnsiTheme="majorEastAsia" w:cs="宋体" w:hint="eastAsia"/>
                <w:b/>
                <w:kern w:val="0"/>
                <w:szCs w:val="21"/>
              </w:rPr>
              <w:t>和供应商</w:t>
            </w:r>
            <w:r w:rsidR="00D0595B" w:rsidRPr="001D532F">
              <w:rPr>
                <w:rFonts w:asciiTheme="majorEastAsia" w:eastAsiaTheme="majorEastAsia" w:hAnsiTheme="majorEastAsia" w:cs="宋体" w:hint="eastAsia"/>
                <w:b/>
                <w:kern w:val="0"/>
                <w:szCs w:val="21"/>
              </w:rPr>
              <w:t>基础信息</w:t>
            </w:r>
            <w:r w:rsidR="00A37006" w:rsidRPr="001D532F">
              <w:rPr>
                <w:rFonts w:asciiTheme="majorEastAsia" w:eastAsiaTheme="majorEastAsia" w:hAnsiTheme="majorEastAsia" w:cs="宋体" w:hint="eastAsia"/>
                <w:b/>
                <w:kern w:val="0"/>
                <w:szCs w:val="21"/>
              </w:rPr>
              <w:t>，</w:t>
            </w:r>
            <w:r>
              <w:rPr>
                <w:rFonts w:asciiTheme="majorEastAsia" w:eastAsiaTheme="majorEastAsia" w:hAnsiTheme="majorEastAsia" w:cs="宋体" w:hint="eastAsia"/>
                <w:kern w:val="0"/>
                <w:szCs w:val="21"/>
              </w:rPr>
              <w:t>S</w:t>
            </w:r>
            <w:r>
              <w:rPr>
                <w:rFonts w:asciiTheme="majorEastAsia" w:eastAsiaTheme="majorEastAsia" w:hAnsiTheme="majorEastAsia" w:cs="宋体"/>
                <w:kern w:val="0"/>
                <w:szCs w:val="21"/>
              </w:rPr>
              <w:t>AP</w:t>
            </w:r>
            <w:r>
              <w:rPr>
                <w:rFonts w:asciiTheme="majorEastAsia" w:eastAsiaTheme="majorEastAsia" w:hAnsiTheme="majorEastAsia" w:cs="宋体" w:hint="eastAsia"/>
                <w:kern w:val="0"/>
                <w:szCs w:val="21"/>
              </w:rPr>
              <w:t>将客户及供应商所有标准字段信息推送给合同管理平台，合同管理平台存在平台数据库表中，并对已有获取字段进行筛选调整后，展示在管理平台基础数据表中。</w:t>
            </w:r>
          </w:p>
        </w:tc>
      </w:tr>
      <w:tr w:rsidR="00605A34" w:rsidRPr="00E36082" w14:paraId="75273AAF" w14:textId="77777777" w:rsidTr="00051B0F">
        <w:trPr>
          <w:trHeight w:val="562"/>
          <w:jc w:val="center"/>
        </w:trPr>
        <w:tc>
          <w:tcPr>
            <w:tcW w:w="5000" w:type="pct"/>
            <w:gridSpan w:val="3"/>
            <w:vAlign w:val="center"/>
          </w:tcPr>
          <w:p w14:paraId="2A64B958" w14:textId="3292C736" w:rsidR="00605A34" w:rsidRPr="00E36082" w:rsidRDefault="00605A34" w:rsidP="00E46E69">
            <w:pPr>
              <w:widowControl/>
              <w:jc w:val="left"/>
              <w:rPr>
                <w:rFonts w:ascii="宋体" w:hAnsi="宋体" w:cs="宋体"/>
                <w:kern w:val="0"/>
                <w:szCs w:val="21"/>
              </w:rPr>
            </w:pPr>
            <w:r>
              <w:rPr>
                <w:rFonts w:ascii="宋体" w:hAnsi="宋体" w:cs="宋体" w:hint="eastAsia"/>
                <w:kern w:val="0"/>
                <w:szCs w:val="21"/>
              </w:rPr>
              <w:t>特别说明：合同管理平台与外围系统对接的详细字段，在项目实施需求调研过程中再作确定，外围系统接口开发由各外围系统开发责任人负责，合同管理平台只负责与</w:t>
            </w:r>
            <w:r w:rsidR="00E46E69">
              <w:rPr>
                <w:rFonts w:ascii="宋体" w:hAnsi="宋体" w:cs="宋体" w:hint="eastAsia"/>
                <w:kern w:val="0"/>
                <w:szCs w:val="21"/>
              </w:rPr>
              <w:t>接收</w:t>
            </w:r>
            <w:r>
              <w:rPr>
                <w:rFonts w:ascii="宋体" w:hAnsi="宋体" w:cs="宋体" w:hint="eastAsia"/>
                <w:kern w:val="0"/>
                <w:szCs w:val="21"/>
              </w:rPr>
              <w:t>各外围系统各参数值的</w:t>
            </w:r>
            <w:r w:rsidR="00E46E69">
              <w:rPr>
                <w:rFonts w:ascii="宋体" w:hAnsi="宋体" w:cs="宋体" w:hint="eastAsia"/>
                <w:kern w:val="0"/>
                <w:szCs w:val="21"/>
              </w:rPr>
              <w:t>接口</w:t>
            </w:r>
            <w:r>
              <w:rPr>
                <w:rFonts w:ascii="宋体" w:hAnsi="宋体" w:cs="宋体" w:hint="eastAsia"/>
                <w:kern w:val="0"/>
                <w:szCs w:val="21"/>
              </w:rPr>
              <w:t>开发及字段调整。</w:t>
            </w:r>
          </w:p>
        </w:tc>
      </w:tr>
      <w:tr w:rsidR="00DD7BD2" w:rsidRPr="00E36082" w14:paraId="3C202356" w14:textId="77777777" w:rsidTr="00051B0F">
        <w:trPr>
          <w:trHeight w:val="562"/>
          <w:jc w:val="center"/>
        </w:trPr>
        <w:tc>
          <w:tcPr>
            <w:tcW w:w="623" w:type="pct"/>
            <w:tcBorders>
              <w:right w:val="dotted" w:sz="4" w:space="0" w:color="auto"/>
            </w:tcBorders>
            <w:vAlign w:val="center"/>
          </w:tcPr>
          <w:p w14:paraId="24C97366" w14:textId="36336696" w:rsidR="00DD7BD2" w:rsidRPr="00E36082" w:rsidRDefault="006C7759" w:rsidP="00DD7BD2">
            <w:pPr>
              <w:widowControl/>
              <w:snapToGrid w:val="0"/>
              <w:spacing w:line="400" w:lineRule="exact"/>
              <w:jc w:val="center"/>
              <w:rPr>
                <w:rFonts w:ascii="宋体" w:hAnsi="宋体"/>
                <w:szCs w:val="21"/>
              </w:rPr>
            </w:pPr>
            <w:r w:rsidRPr="00E36082">
              <w:rPr>
                <w:rFonts w:ascii="宋体" w:hAnsi="宋体" w:hint="eastAsia"/>
                <w:szCs w:val="21"/>
              </w:rPr>
              <w:t>其他要求</w:t>
            </w:r>
          </w:p>
        </w:tc>
        <w:tc>
          <w:tcPr>
            <w:tcW w:w="764" w:type="pct"/>
            <w:vAlign w:val="center"/>
          </w:tcPr>
          <w:p w14:paraId="5F5CD224" w14:textId="14A83C92" w:rsidR="00DD7BD2" w:rsidRPr="00E36082" w:rsidRDefault="00F66BBB" w:rsidP="00DD7BD2">
            <w:pPr>
              <w:widowControl/>
              <w:shd w:val="clear" w:color="auto" w:fill="FFFFFF"/>
              <w:jc w:val="left"/>
              <w:rPr>
                <w:rFonts w:ascii="宋体" w:hAnsi="宋体" w:cs="宋体"/>
                <w:szCs w:val="21"/>
              </w:rPr>
            </w:pPr>
            <w:r w:rsidRPr="00E36082">
              <w:rPr>
                <w:rFonts w:ascii="宋体" w:hAnsi="宋体" w:cs="宋体" w:hint="eastAsia"/>
                <w:szCs w:val="21"/>
              </w:rPr>
              <w:t>/</w:t>
            </w:r>
          </w:p>
        </w:tc>
        <w:tc>
          <w:tcPr>
            <w:tcW w:w="3613" w:type="pct"/>
            <w:vAlign w:val="center"/>
          </w:tcPr>
          <w:p w14:paraId="06F690DD" w14:textId="166AF4C5" w:rsidR="00DD7BD2" w:rsidRPr="00E36082" w:rsidRDefault="00F66BBB" w:rsidP="00F66BBB">
            <w:pPr>
              <w:widowControl/>
              <w:jc w:val="left"/>
              <w:rPr>
                <w:rFonts w:ascii="宋体" w:hAnsi="宋体" w:cs="宋体"/>
                <w:szCs w:val="21"/>
              </w:rPr>
            </w:pPr>
            <w:r w:rsidRPr="00E36082">
              <w:rPr>
                <w:rFonts w:ascii="宋体" w:hAnsi="宋体" w:cs="宋体"/>
                <w:kern w:val="0"/>
                <w:szCs w:val="21"/>
              </w:rPr>
              <w:t>平台应提供清晰的操作指引（如帮助文档、操作视频等），便于用户快速上手使用</w:t>
            </w:r>
            <w:r w:rsidRPr="00E36082">
              <w:rPr>
                <w:rFonts w:ascii="宋体" w:hAnsi="宋体" w:cs="宋体" w:hint="eastAsia"/>
                <w:kern w:val="0"/>
                <w:szCs w:val="21"/>
              </w:rPr>
              <w:t>；</w:t>
            </w:r>
            <w:r w:rsidRPr="00E36082">
              <w:rPr>
                <w:rFonts w:ascii="宋体" w:hAnsi="宋体" w:cs="宋体"/>
                <w:kern w:val="0"/>
                <w:szCs w:val="21"/>
              </w:rPr>
              <w:t>平台界面简洁直观，操作流程便捷，符合甲方日常办公习惯</w:t>
            </w:r>
            <w:r w:rsidRPr="00E36082">
              <w:rPr>
                <w:rFonts w:ascii="宋体" w:hAnsi="宋体" w:cs="宋体" w:hint="eastAsia"/>
                <w:kern w:val="0"/>
                <w:szCs w:val="21"/>
              </w:rPr>
              <w:t>；</w:t>
            </w:r>
            <w:r w:rsidRPr="00E36082">
              <w:rPr>
                <w:rFonts w:ascii="宋体" w:hAnsi="宋体" w:cs="宋体"/>
                <w:kern w:val="0"/>
                <w:szCs w:val="21"/>
              </w:rPr>
              <w:t>未尽功能需求，由甲乙双方另行协商确定，作为本协议的补充条款。</w:t>
            </w:r>
          </w:p>
        </w:tc>
      </w:tr>
    </w:tbl>
    <w:p w14:paraId="429B115D" w14:textId="77777777" w:rsidR="001E5A36" w:rsidRPr="00E36082" w:rsidRDefault="00220A4D" w:rsidP="00632916">
      <w:pPr>
        <w:pStyle w:val="3"/>
        <w:numPr>
          <w:ilvl w:val="0"/>
          <w:numId w:val="0"/>
        </w:numPr>
        <w:rPr>
          <w:szCs w:val="21"/>
        </w:rPr>
      </w:pPr>
      <w:r w:rsidRPr="00E36082">
        <w:rPr>
          <w:szCs w:val="21"/>
        </w:rPr>
        <w:t xml:space="preserve"> </w:t>
      </w:r>
    </w:p>
    <w:p w14:paraId="211F0F39" w14:textId="10CDCF6C" w:rsidR="00220A4D" w:rsidRPr="009E0A11" w:rsidRDefault="009E0A11" w:rsidP="00632916">
      <w:pPr>
        <w:pStyle w:val="3"/>
        <w:numPr>
          <w:ilvl w:val="0"/>
          <w:numId w:val="0"/>
        </w:numPr>
        <w:rPr>
          <w:b/>
          <w:sz w:val="28"/>
          <w:szCs w:val="28"/>
        </w:rPr>
      </w:pPr>
      <w:bookmarkStart w:id="337" w:name="_Toc226002466"/>
      <w:r w:rsidRPr="009E0A11">
        <w:rPr>
          <w:b/>
          <w:sz w:val="28"/>
          <w:szCs w:val="28"/>
        </w:rPr>
        <w:t>3.3</w:t>
      </w:r>
      <w:r w:rsidRPr="009E0A11">
        <w:rPr>
          <w:rFonts w:hint="eastAsia"/>
          <w:b/>
          <w:sz w:val="28"/>
          <w:szCs w:val="28"/>
        </w:rPr>
        <w:t>项目技术验收标准</w:t>
      </w:r>
      <w:bookmarkEnd w:id="337"/>
    </w:p>
    <w:p w14:paraId="175D496C" w14:textId="77777777" w:rsidR="009E0A11" w:rsidRDefault="009E0A11" w:rsidP="009E0A11">
      <w:pPr>
        <w:pStyle w:val="aff5"/>
        <w:numPr>
          <w:ilvl w:val="1"/>
          <w:numId w:val="23"/>
        </w:numPr>
        <w:spacing w:line="520" w:lineRule="exact"/>
        <w:ind w:firstLineChars="0"/>
        <w:rPr>
          <w:rFonts w:ascii="宋体" w:hAnsi="宋体"/>
          <w:b/>
          <w:sz w:val="24"/>
        </w:rPr>
      </w:pPr>
      <w:r>
        <w:rPr>
          <w:rFonts w:ascii="宋体" w:hAnsi="宋体" w:hint="eastAsia"/>
          <w:sz w:val="24"/>
        </w:rPr>
        <w:t>技术</w:t>
      </w:r>
      <w:r>
        <w:rPr>
          <w:rFonts w:ascii="宋体" w:hAnsi="宋体"/>
          <w:sz w:val="24"/>
        </w:rPr>
        <w:t>验收：</w:t>
      </w:r>
      <w:r>
        <w:rPr>
          <w:rFonts w:ascii="宋体" w:hAnsi="宋体" w:hint="eastAsia"/>
          <w:sz w:val="24"/>
        </w:rPr>
        <w:t>标准如下表</w:t>
      </w:r>
      <w:r>
        <w:rPr>
          <w:rFonts w:ascii="宋体" w:hAnsi="宋体"/>
          <w:sz w:val="24"/>
        </w:rPr>
        <w:t>，</w:t>
      </w:r>
      <w:r>
        <w:rPr>
          <w:rFonts w:ascii="宋体" w:hAnsi="宋体" w:hint="eastAsia"/>
          <w:sz w:val="24"/>
        </w:rPr>
        <w:t>全部评价</w:t>
      </w:r>
      <w:r>
        <w:rPr>
          <w:rFonts w:ascii="宋体" w:hAnsi="宋体"/>
          <w:sz w:val="24"/>
        </w:rPr>
        <w:t>项达标，视为技术验收通过</w:t>
      </w:r>
      <w:r>
        <w:rPr>
          <w:rFonts w:ascii="宋体" w:hAnsi="宋体" w:hint="eastAsia"/>
          <w:sz w:val="24"/>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5"/>
        <w:gridCol w:w="3002"/>
        <w:gridCol w:w="1571"/>
        <w:gridCol w:w="1706"/>
        <w:gridCol w:w="2465"/>
      </w:tblGrid>
      <w:tr w:rsidR="009E0A11" w14:paraId="6D921CE9" w14:textId="77777777" w:rsidTr="00A4737B">
        <w:trPr>
          <w:trHeight w:val="420"/>
          <w:tblHeader/>
          <w:jc w:val="center"/>
        </w:trPr>
        <w:tc>
          <w:tcPr>
            <w:tcW w:w="459" w:type="pct"/>
            <w:shd w:val="clear" w:color="auto" w:fill="C6D9F1"/>
            <w:vAlign w:val="center"/>
          </w:tcPr>
          <w:p w14:paraId="70D67844" w14:textId="77777777" w:rsidR="009E0A11" w:rsidRDefault="009E0A11" w:rsidP="00A4737B">
            <w:pPr>
              <w:jc w:val="center"/>
              <w:rPr>
                <w:rFonts w:ascii="宋体" w:hAnsi="宋体"/>
                <w:b/>
                <w:color w:val="000000" w:themeColor="text1"/>
                <w:szCs w:val="18"/>
              </w:rPr>
            </w:pPr>
            <w:r>
              <w:rPr>
                <w:rFonts w:ascii="宋体" w:hAnsi="宋体" w:hint="eastAsia"/>
                <w:b/>
                <w:color w:val="000000" w:themeColor="text1"/>
                <w:szCs w:val="18"/>
              </w:rPr>
              <w:t>序号</w:t>
            </w:r>
          </w:p>
        </w:tc>
        <w:tc>
          <w:tcPr>
            <w:tcW w:w="1559" w:type="pct"/>
            <w:shd w:val="clear" w:color="auto" w:fill="C6D9F1"/>
            <w:vAlign w:val="center"/>
          </w:tcPr>
          <w:p w14:paraId="6ED0C635" w14:textId="77777777" w:rsidR="009E0A11" w:rsidRDefault="009E0A11" w:rsidP="00A4737B">
            <w:pPr>
              <w:jc w:val="center"/>
              <w:rPr>
                <w:rFonts w:ascii="宋体" w:hAnsi="宋体"/>
                <w:b/>
                <w:color w:val="000000" w:themeColor="text1"/>
                <w:szCs w:val="18"/>
              </w:rPr>
            </w:pPr>
            <w:r>
              <w:rPr>
                <w:rFonts w:ascii="宋体" w:hAnsi="宋体" w:hint="eastAsia"/>
                <w:b/>
                <w:color w:val="000000" w:themeColor="text1"/>
                <w:szCs w:val="18"/>
              </w:rPr>
              <w:t>验收项目</w:t>
            </w:r>
          </w:p>
        </w:tc>
        <w:tc>
          <w:tcPr>
            <w:tcW w:w="816" w:type="pct"/>
            <w:shd w:val="clear" w:color="auto" w:fill="C6D9F1"/>
            <w:vAlign w:val="center"/>
          </w:tcPr>
          <w:p w14:paraId="5A50C2AF" w14:textId="77777777" w:rsidR="009E0A11" w:rsidRDefault="009E0A11" w:rsidP="00A4737B">
            <w:pPr>
              <w:jc w:val="center"/>
              <w:rPr>
                <w:rFonts w:ascii="宋体" w:hAnsi="宋体"/>
                <w:b/>
                <w:color w:val="000000" w:themeColor="text1"/>
                <w:szCs w:val="18"/>
              </w:rPr>
            </w:pPr>
            <w:r>
              <w:rPr>
                <w:rFonts w:ascii="宋体" w:hAnsi="宋体" w:hint="eastAsia"/>
                <w:b/>
                <w:color w:val="000000" w:themeColor="text1"/>
                <w:szCs w:val="18"/>
              </w:rPr>
              <w:t>验收标准</w:t>
            </w:r>
          </w:p>
        </w:tc>
        <w:tc>
          <w:tcPr>
            <w:tcW w:w="886" w:type="pct"/>
            <w:shd w:val="clear" w:color="auto" w:fill="C6D9F1"/>
            <w:vAlign w:val="center"/>
          </w:tcPr>
          <w:p w14:paraId="67498EE9" w14:textId="77777777" w:rsidR="009E0A11" w:rsidRDefault="009E0A11" w:rsidP="00A4737B">
            <w:pPr>
              <w:jc w:val="center"/>
              <w:rPr>
                <w:rFonts w:ascii="宋体" w:hAnsi="宋体"/>
                <w:b/>
                <w:color w:val="000000" w:themeColor="text1"/>
                <w:szCs w:val="18"/>
              </w:rPr>
            </w:pPr>
            <w:r>
              <w:rPr>
                <w:rFonts w:ascii="宋体" w:hAnsi="宋体" w:hint="eastAsia"/>
                <w:b/>
                <w:color w:val="000000" w:themeColor="text1"/>
                <w:szCs w:val="18"/>
              </w:rPr>
              <w:t>达标要求</w:t>
            </w:r>
          </w:p>
        </w:tc>
        <w:tc>
          <w:tcPr>
            <w:tcW w:w="1280" w:type="pct"/>
            <w:shd w:val="clear" w:color="auto" w:fill="C6D9F1"/>
            <w:vAlign w:val="center"/>
          </w:tcPr>
          <w:p w14:paraId="0BFC6A99" w14:textId="77777777" w:rsidR="009E0A11" w:rsidRDefault="009E0A11" w:rsidP="00A4737B">
            <w:pPr>
              <w:jc w:val="center"/>
              <w:rPr>
                <w:rFonts w:ascii="宋体" w:hAnsi="宋体"/>
                <w:b/>
                <w:color w:val="000000" w:themeColor="text1"/>
                <w:szCs w:val="18"/>
              </w:rPr>
            </w:pPr>
            <w:r>
              <w:rPr>
                <w:rFonts w:ascii="宋体" w:hAnsi="宋体" w:hint="eastAsia"/>
                <w:b/>
                <w:color w:val="000000" w:themeColor="text1"/>
                <w:szCs w:val="18"/>
              </w:rPr>
              <w:t>备注</w:t>
            </w:r>
          </w:p>
        </w:tc>
      </w:tr>
      <w:tr w:rsidR="009E0A11" w14:paraId="59BA180B" w14:textId="77777777" w:rsidTr="00A4737B">
        <w:trPr>
          <w:trHeight w:val="481"/>
          <w:jc w:val="center"/>
        </w:trPr>
        <w:tc>
          <w:tcPr>
            <w:tcW w:w="459" w:type="pct"/>
            <w:vAlign w:val="center"/>
          </w:tcPr>
          <w:p w14:paraId="196C12BA" w14:textId="77777777" w:rsidR="009E0A11" w:rsidRDefault="009E0A11" w:rsidP="00A4737B">
            <w:pPr>
              <w:jc w:val="center"/>
              <w:rPr>
                <w:rFonts w:ascii="宋体" w:hAnsi="宋体"/>
                <w:color w:val="000000" w:themeColor="text1"/>
                <w:sz w:val="22"/>
                <w:szCs w:val="22"/>
              </w:rPr>
            </w:pPr>
            <w:r>
              <w:rPr>
                <w:rFonts w:ascii="宋体" w:hAnsi="宋体" w:hint="eastAsia"/>
                <w:color w:val="000000" w:themeColor="text1"/>
                <w:sz w:val="22"/>
                <w:szCs w:val="22"/>
              </w:rPr>
              <w:t>1</w:t>
            </w:r>
          </w:p>
        </w:tc>
        <w:tc>
          <w:tcPr>
            <w:tcW w:w="1559" w:type="pct"/>
            <w:vAlign w:val="center"/>
          </w:tcPr>
          <w:p w14:paraId="62173B9D" w14:textId="77777777" w:rsidR="009E0A11" w:rsidRDefault="009E0A11" w:rsidP="00A4737B">
            <w:pPr>
              <w:rPr>
                <w:rFonts w:ascii="宋体" w:hAnsi="宋体"/>
                <w:color w:val="000000" w:themeColor="text1"/>
                <w:sz w:val="22"/>
                <w:szCs w:val="22"/>
              </w:rPr>
            </w:pPr>
            <w:r>
              <w:rPr>
                <w:rFonts w:ascii="宋体" w:hAnsi="宋体" w:hint="eastAsia"/>
                <w:color w:val="000000" w:themeColor="text1"/>
                <w:sz w:val="22"/>
                <w:szCs w:val="22"/>
              </w:rPr>
              <w:t>业务流程满足业务预期</w:t>
            </w:r>
          </w:p>
        </w:tc>
        <w:tc>
          <w:tcPr>
            <w:tcW w:w="816" w:type="pct"/>
            <w:vAlign w:val="center"/>
          </w:tcPr>
          <w:p w14:paraId="3056F244" w14:textId="77777777" w:rsidR="009E0A11" w:rsidRDefault="009E0A11" w:rsidP="00A4737B">
            <w:pPr>
              <w:rPr>
                <w:rFonts w:ascii="宋体" w:hAnsi="宋体"/>
                <w:color w:val="000000" w:themeColor="text1"/>
                <w:sz w:val="22"/>
                <w:szCs w:val="22"/>
              </w:rPr>
            </w:pPr>
            <w:r>
              <w:rPr>
                <w:rFonts w:ascii="宋体" w:hAnsi="宋体" w:hint="eastAsia"/>
                <w:color w:val="000000" w:themeColor="text1"/>
                <w:sz w:val="22"/>
                <w:szCs w:val="22"/>
              </w:rPr>
              <w:t>100％满足业务需求</w:t>
            </w:r>
          </w:p>
        </w:tc>
        <w:tc>
          <w:tcPr>
            <w:tcW w:w="886" w:type="pct"/>
            <w:vAlign w:val="center"/>
          </w:tcPr>
          <w:p w14:paraId="1298FAB0" w14:textId="77777777" w:rsidR="009E0A11" w:rsidRDefault="009E0A11" w:rsidP="00A4737B">
            <w:pPr>
              <w:rPr>
                <w:rFonts w:ascii="宋体" w:hAnsi="宋体"/>
                <w:color w:val="000000" w:themeColor="text1"/>
                <w:sz w:val="22"/>
                <w:szCs w:val="22"/>
              </w:rPr>
            </w:pPr>
            <w:r>
              <w:rPr>
                <w:rFonts w:ascii="宋体" w:hAnsi="宋体" w:hint="eastAsia"/>
                <w:color w:val="000000" w:themeColor="text1"/>
                <w:sz w:val="22"/>
                <w:szCs w:val="22"/>
              </w:rPr>
              <w:t>必须</w:t>
            </w:r>
          </w:p>
        </w:tc>
        <w:tc>
          <w:tcPr>
            <w:tcW w:w="1280" w:type="pct"/>
            <w:vAlign w:val="center"/>
          </w:tcPr>
          <w:p w14:paraId="11D5FF91" w14:textId="77777777" w:rsidR="009E0A11" w:rsidRDefault="009E0A11" w:rsidP="00A4737B">
            <w:pPr>
              <w:rPr>
                <w:rFonts w:ascii="宋体" w:hAnsi="宋体"/>
                <w:color w:val="000000" w:themeColor="text1"/>
                <w:sz w:val="22"/>
                <w:szCs w:val="22"/>
              </w:rPr>
            </w:pPr>
            <w:r>
              <w:rPr>
                <w:rFonts w:ascii="宋体" w:hAnsi="宋体" w:hint="eastAsia"/>
                <w:color w:val="000000" w:themeColor="text1"/>
                <w:sz w:val="22"/>
                <w:szCs w:val="22"/>
              </w:rPr>
              <w:t xml:space="preserve">　</w:t>
            </w:r>
          </w:p>
        </w:tc>
      </w:tr>
      <w:tr w:rsidR="009E0A11" w14:paraId="55A67344" w14:textId="77777777" w:rsidTr="00A4737B">
        <w:trPr>
          <w:trHeight w:val="481"/>
          <w:jc w:val="center"/>
        </w:trPr>
        <w:tc>
          <w:tcPr>
            <w:tcW w:w="459" w:type="pct"/>
            <w:vAlign w:val="center"/>
          </w:tcPr>
          <w:p w14:paraId="53394AF1" w14:textId="77777777" w:rsidR="009E0A11" w:rsidRDefault="009E0A11" w:rsidP="00A4737B">
            <w:pPr>
              <w:jc w:val="center"/>
              <w:rPr>
                <w:rFonts w:ascii="宋体" w:hAnsi="宋体"/>
                <w:color w:val="000000" w:themeColor="text1"/>
                <w:sz w:val="22"/>
                <w:szCs w:val="22"/>
              </w:rPr>
            </w:pPr>
            <w:r>
              <w:rPr>
                <w:rFonts w:ascii="宋体" w:hAnsi="宋体"/>
                <w:color w:val="000000" w:themeColor="text1"/>
                <w:sz w:val="22"/>
                <w:szCs w:val="22"/>
              </w:rPr>
              <w:t>2</w:t>
            </w:r>
          </w:p>
        </w:tc>
        <w:tc>
          <w:tcPr>
            <w:tcW w:w="1559" w:type="pct"/>
            <w:vAlign w:val="center"/>
          </w:tcPr>
          <w:p w14:paraId="57FCDD6F" w14:textId="77777777" w:rsidR="009E0A11" w:rsidRDefault="009E0A11" w:rsidP="00A4737B">
            <w:pPr>
              <w:pStyle w:val="afff"/>
              <w:spacing w:before="156" w:after="156" w:line="240" w:lineRule="auto"/>
              <w:jc w:val="both"/>
              <w:rPr>
                <w:rFonts w:ascii="宋体" w:eastAsia="宋体"/>
                <w:color w:val="000000" w:themeColor="text1"/>
                <w:sz w:val="22"/>
                <w:szCs w:val="22"/>
              </w:rPr>
            </w:pPr>
            <w:r>
              <w:rPr>
                <w:rFonts w:ascii="宋体" w:eastAsia="宋体" w:hint="eastAsia"/>
                <w:color w:val="000000" w:themeColor="text1"/>
                <w:sz w:val="22"/>
                <w:szCs w:val="22"/>
              </w:rPr>
              <w:t>系统功能可靠性</w:t>
            </w:r>
          </w:p>
        </w:tc>
        <w:tc>
          <w:tcPr>
            <w:tcW w:w="816" w:type="pct"/>
            <w:vAlign w:val="center"/>
          </w:tcPr>
          <w:p w14:paraId="1AC7DC05" w14:textId="77777777" w:rsidR="009E0A11" w:rsidRDefault="009E0A11" w:rsidP="00A4737B">
            <w:pPr>
              <w:pStyle w:val="afff"/>
              <w:spacing w:before="156" w:after="156" w:line="240" w:lineRule="auto"/>
              <w:jc w:val="both"/>
              <w:rPr>
                <w:rFonts w:ascii="宋体" w:eastAsia="宋体"/>
                <w:color w:val="000000" w:themeColor="text1"/>
                <w:sz w:val="22"/>
                <w:szCs w:val="22"/>
              </w:rPr>
            </w:pPr>
            <w:r>
              <w:rPr>
                <w:rFonts w:ascii="宋体" w:eastAsia="宋体" w:hint="eastAsia"/>
                <w:color w:val="000000" w:themeColor="text1"/>
                <w:sz w:val="22"/>
                <w:szCs w:val="22"/>
              </w:rPr>
              <w:t>100%</w:t>
            </w:r>
          </w:p>
        </w:tc>
        <w:tc>
          <w:tcPr>
            <w:tcW w:w="886" w:type="pct"/>
            <w:vAlign w:val="center"/>
          </w:tcPr>
          <w:p w14:paraId="0050667D" w14:textId="77777777" w:rsidR="009E0A11" w:rsidRDefault="009E0A11" w:rsidP="00A4737B">
            <w:pPr>
              <w:rPr>
                <w:color w:val="000000" w:themeColor="text1"/>
                <w:sz w:val="22"/>
                <w:szCs w:val="22"/>
              </w:rPr>
            </w:pPr>
            <w:r>
              <w:rPr>
                <w:rFonts w:ascii="宋体" w:hAnsi="宋体" w:hint="eastAsia"/>
                <w:color w:val="000000" w:themeColor="text1"/>
                <w:sz w:val="22"/>
                <w:szCs w:val="22"/>
              </w:rPr>
              <w:t>必须</w:t>
            </w:r>
          </w:p>
        </w:tc>
        <w:tc>
          <w:tcPr>
            <w:tcW w:w="1280" w:type="pct"/>
            <w:vAlign w:val="center"/>
          </w:tcPr>
          <w:p w14:paraId="27788581" w14:textId="77777777" w:rsidR="009E0A11" w:rsidRDefault="009E0A11" w:rsidP="00A4737B">
            <w:pPr>
              <w:rPr>
                <w:rFonts w:ascii="宋体" w:hAnsi="宋体"/>
                <w:color w:val="000000" w:themeColor="text1"/>
                <w:sz w:val="22"/>
                <w:szCs w:val="22"/>
              </w:rPr>
            </w:pPr>
            <w:r>
              <w:rPr>
                <w:rFonts w:ascii="宋体" w:hAnsi="宋体" w:hint="eastAsia"/>
                <w:color w:val="000000" w:themeColor="text1"/>
                <w:sz w:val="22"/>
                <w:szCs w:val="22"/>
              </w:rPr>
              <w:t>所有</w:t>
            </w:r>
            <w:r>
              <w:rPr>
                <w:rFonts w:ascii="宋体" w:hAnsi="宋体"/>
                <w:color w:val="000000" w:themeColor="text1"/>
                <w:sz w:val="22"/>
                <w:szCs w:val="22"/>
              </w:rPr>
              <w:t>的功能</w:t>
            </w:r>
            <w:r>
              <w:rPr>
                <w:rFonts w:ascii="宋体" w:hAnsi="宋体" w:hint="eastAsia"/>
                <w:color w:val="000000" w:themeColor="text1"/>
                <w:sz w:val="22"/>
                <w:szCs w:val="22"/>
              </w:rPr>
              <w:t>，正</w:t>
            </w:r>
            <w:r>
              <w:rPr>
                <w:rFonts w:ascii="宋体" w:hAnsi="宋体"/>
                <w:color w:val="000000" w:themeColor="text1"/>
                <w:sz w:val="22"/>
                <w:szCs w:val="22"/>
              </w:rPr>
              <w:t>向</w:t>
            </w:r>
            <w:r>
              <w:rPr>
                <w:rFonts w:ascii="宋体" w:hAnsi="宋体" w:hint="eastAsia"/>
                <w:color w:val="000000" w:themeColor="text1"/>
                <w:sz w:val="22"/>
                <w:szCs w:val="22"/>
              </w:rPr>
              <w:t>、</w:t>
            </w:r>
            <w:r>
              <w:rPr>
                <w:rFonts w:ascii="宋体" w:hAnsi="宋体"/>
                <w:color w:val="000000" w:themeColor="text1"/>
                <w:sz w:val="22"/>
                <w:szCs w:val="22"/>
              </w:rPr>
              <w:t>逆向测试</w:t>
            </w:r>
            <w:r>
              <w:rPr>
                <w:rFonts w:ascii="宋体" w:hAnsi="宋体" w:hint="eastAsia"/>
                <w:color w:val="000000" w:themeColor="text1"/>
                <w:sz w:val="22"/>
                <w:szCs w:val="22"/>
              </w:rPr>
              <w:t>三次</w:t>
            </w:r>
            <w:r>
              <w:rPr>
                <w:rFonts w:ascii="宋体" w:hAnsi="宋体"/>
                <w:color w:val="000000" w:themeColor="text1"/>
                <w:sz w:val="22"/>
                <w:szCs w:val="22"/>
              </w:rPr>
              <w:t>以上，</w:t>
            </w:r>
            <w:r>
              <w:rPr>
                <w:rFonts w:ascii="宋体" w:hAnsi="宋体" w:hint="eastAsia"/>
                <w:color w:val="000000" w:themeColor="text1"/>
                <w:sz w:val="22"/>
                <w:szCs w:val="22"/>
              </w:rPr>
              <w:t>累计成功</w:t>
            </w:r>
            <w:r>
              <w:rPr>
                <w:rFonts w:ascii="宋体" w:hAnsi="宋体"/>
                <w:color w:val="000000" w:themeColor="text1"/>
                <w:sz w:val="22"/>
                <w:szCs w:val="22"/>
              </w:rPr>
              <w:t>率</w:t>
            </w:r>
            <w:r>
              <w:rPr>
                <w:rFonts w:ascii="宋体" w:hAnsi="宋体" w:hint="eastAsia"/>
                <w:color w:val="000000" w:themeColor="text1"/>
                <w:sz w:val="22"/>
                <w:szCs w:val="22"/>
              </w:rPr>
              <w:t>达到100</w:t>
            </w:r>
            <w:r>
              <w:rPr>
                <w:rFonts w:ascii="宋体" w:hAnsi="宋体"/>
                <w:color w:val="000000" w:themeColor="text1"/>
                <w:sz w:val="22"/>
                <w:szCs w:val="22"/>
              </w:rPr>
              <w:t>%</w:t>
            </w:r>
          </w:p>
        </w:tc>
      </w:tr>
      <w:tr w:rsidR="009E0A11" w14:paraId="19E5A56D" w14:textId="77777777" w:rsidTr="00A4737B">
        <w:trPr>
          <w:trHeight w:val="695"/>
          <w:jc w:val="center"/>
        </w:trPr>
        <w:tc>
          <w:tcPr>
            <w:tcW w:w="459" w:type="pct"/>
            <w:vAlign w:val="center"/>
          </w:tcPr>
          <w:p w14:paraId="6DA0D1EA" w14:textId="77777777" w:rsidR="009E0A11" w:rsidRDefault="009E0A11" w:rsidP="00A4737B">
            <w:pPr>
              <w:jc w:val="center"/>
              <w:rPr>
                <w:rFonts w:ascii="宋体" w:hAnsi="宋体"/>
                <w:color w:val="000000" w:themeColor="text1"/>
                <w:sz w:val="22"/>
                <w:szCs w:val="22"/>
              </w:rPr>
            </w:pPr>
            <w:r>
              <w:rPr>
                <w:rFonts w:ascii="宋体" w:hAnsi="宋体"/>
                <w:color w:val="000000" w:themeColor="text1"/>
                <w:sz w:val="22"/>
                <w:szCs w:val="22"/>
              </w:rPr>
              <w:t>4</w:t>
            </w:r>
          </w:p>
        </w:tc>
        <w:tc>
          <w:tcPr>
            <w:tcW w:w="1559" w:type="pct"/>
            <w:vAlign w:val="center"/>
          </w:tcPr>
          <w:p w14:paraId="4DA1F285" w14:textId="77777777" w:rsidR="009E0A11" w:rsidRDefault="009E0A11" w:rsidP="00A4737B">
            <w:pPr>
              <w:pStyle w:val="afff"/>
              <w:spacing w:before="156" w:after="156" w:line="240" w:lineRule="auto"/>
              <w:jc w:val="both"/>
              <w:rPr>
                <w:rFonts w:ascii="宋体" w:eastAsia="宋体"/>
                <w:color w:val="000000" w:themeColor="text1"/>
                <w:sz w:val="22"/>
                <w:szCs w:val="22"/>
              </w:rPr>
            </w:pPr>
            <w:r>
              <w:rPr>
                <w:rFonts w:ascii="宋体" w:eastAsia="宋体" w:hint="eastAsia"/>
                <w:color w:val="000000" w:themeColor="text1"/>
                <w:sz w:val="22"/>
                <w:szCs w:val="22"/>
              </w:rPr>
              <w:t>单个事务处理响应时间</w:t>
            </w:r>
          </w:p>
        </w:tc>
        <w:tc>
          <w:tcPr>
            <w:tcW w:w="816" w:type="pct"/>
            <w:vAlign w:val="center"/>
          </w:tcPr>
          <w:p w14:paraId="58E1C38A" w14:textId="394F1454" w:rsidR="009E0A11" w:rsidRDefault="009E0A11" w:rsidP="00AD16E1">
            <w:pPr>
              <w:pStyle w:val="afff"/>
              <w:spacing w:before="156" w:after="156" w:line="240" w:lineRule="auto"/>
              <w:jc w:val="both"/>
              <w:rPr>
                <w:rFonts w:ascii="宋体" w:eastAsia="宋体"/>
                <w:color w:val="000000" w:themeColor="text1"/>
                <w:sz w:val="22"/>
                <w:szCs w:val="22"/>
              </w:rPr>
            </w:pPr>
            <w:r>
              <w:rPr>
                <w:rFonts w:ascii="宋体" w:eastAsia="宋体" w:hint="eastAsia"/>
                <w:color w:val="000000" w:themeColor="text1"/>
                <w:sz w:val="22"/>
                <w:szCs w:val="22"/>
              </w:rPr>
              <w:t>≤</w:t>
            </w:r>
            <w:r w:rsidR="00AD16E1">
              <w:rPr>
                <w:rFonts w:ascii="宋体" w:eastAsia="宋体"/>
                <w:color w:val="000000" w:themeColor="text1"/>
                <w:sz w:val="22"/>
                <w:szCs w:val="22"/>
              </w:rPr>
              <w:t>2</w:t>
            </w:r>
            <w:r>
              <w:rPr>
                <w:rFonts w:ascii="宋体" w:eastAsia="宋体" w:hint="eastAsia"/>
                <w:color w:val="000000" w:themeColor="text1"/>
                <w:sz w:val="22"/>
                <w:szCs w:val="22"/>
              </w:rPr>
              <w:t>秒</w:t>
            </w:r>
          </w:p>
        </w:tc>
        <w:tc>
          <w:tcPr>
            <w:tcW w:w="886" w:type="pct"/>
            <w:vAlign w:val="center"/>
          </w:tcPr>
          <w:p w14:paraId="68175C33" w14:textId="77777777" w:rsidR="009E0A11" w:rsidRDefault="009E0A11" w:rsidP="00A4737B">
            <w:pPr>
              <w:rPr>
                <w:rFonts w:ascii="宋体" w:hAnsi="宋体"/>
                <w:color w:val="000000" w:themeColor="text1"/>
                <w:sz w:val="22"/>
                <w:szCs w:val="22"/>
              </w:rPr>
            </w:pPr>
            <w:r>
              <w:rPr>
                <w:rFonts w:ascii="宋体" w:hAnsi="宋体" w:hint="eastAsia"/>
                <w:color w:val="000000" w:themeColor="text1"/>
                <w:sz w:val="22"/>
                <w:szCs w:val="22"/>
              </w:rPr>
              <w:t>必须</w:t>
            </w:r>
          </w:p>
        </w:tc>
        <w:tc>
          <w:tcPr>
            <w:tcW w:w="1280" w:type="pct"/>
            <w:vAlign w:val="center"/>
          </w:tcPr>
          <w:p w14:paraId="6338ECE9" w14:textId="77777777" w:rsidR="009E0A11" w:rsidRDefault="009E0A11" w:rsidP="00A4737B">
            <w:pPr>
              <w:rPr>
                <w:rFonts w:ascii="宋体" w:hAnsi="宋体"/>
                <w:color w:val="000000" w:themeColor="text1"/>
                <w:sz w:val="22"/>
                <w:szCs w:val="22"/>
              </w:rPr>
            </w:pPr>
            <w:r>
              <w:rPr>
                <w:rFonts w:ascii="宋体" w:hAnsi="宋体" w:hint="eastAsia"/>
                <w:color w:val="000000" w:themeColor="text1"/>
                <w:sz w:val="22"/>
                <w:szCs w:val="22"/>
              </w:rPr>
              <w:t>批处理响应时间不超过8秒</w:t>
            </w:r>
          </w:p>
        </w:tc>
      </w:tr>
      <w:tr w:rsidR="009E0A11" w14:paraId="43036081" w14:textId="77777777" w:rsidTr="00A4737B">
        <w:trPr>
          <w:trHeight w:val="695"/>
          <w:jc w:val="center"/>
        </w:trPr>
        <w:tc>
          <w:tcPr>
            <w:tcW w:w="459" w:type="pct"/>
            <w:vAlign w:val="center"/>
          </w:tcPr>
          <w:p w14:paraId="1A0806F7" w14:textId="77777777" w:rsidR="009E0A11" w:rsidRDefault="009E0A11" w:rsidP="00A4737B">
            <w:pPr>
              <w:jc w:val="center"/>
              <w:rPr>
                <w:rFonts w:ascii="宋体" w:hAnsi="宋体"/>
                <w:color w:val="000000" w:themeColor="text1"/>
                <w:sz w:val="22"/>
                <w:szCs w:val="22"/>
              </w:rPr>
            </w:pPr>
            <w:r>
              <w:rPr>
                <w:rFonts w:ascii="宋体" w:hAnsi="宋体"/>
                <w:color w:val="000000" w:themeColor="text1"/>
                <w:sz w:val="22"/>
                <w:szCs w:val="22"/>
              </w:rPr>
              <w:t>5</w:t>
            </w:r>
          </w:p>
        </w:tc>
        <w:tc>
          <w:tcPr>
            <w:tcW w:w="1559" w:type="pct"/>
            <w:vAlign w:val="center"/>
          </w:tcPr>
          <w:p w14:paraId="40FFE655" w14:textId="77777777" w:rsidR="009E0A11" w:rsidRDefault="009E0A11" w:rsidP="00A4737B">
            <w:pPr>
              <w:pStyle w:val="afff"/>
              <w:spacing w:before="156" w:after="156" w:line="240" w:lineRule="auto"/>
              <w:jc w:val="both"/>
              <w:rPr>
                <w:rFonts w:ascii="宋体" w:eastAsia="宋体"/>
                <w:color w:val="000000" w:themeColor="text1"/>
                <w:sz w:val="22"/>
                <w:szCs w:val="22"/>
              </w:rPr>
            </w:pPr>
            <w:r>
              <w:rPr>
                <w:rFonts w:ascii="宋体" w:eastAsia="宋体" w:hint="eastAsia"/>
                <w:color w:val="000000" w:themeColor="text1"/>
                <w:sz w:val="22"/>
                <w:szCs w:val="22"/>
              </w:rPr>
              <w:t>条件查询事务处理响应时间</w:t>
            </w:r>
          </w:p>
        </w:tc>
        <w:tc>
          <w:tcPr>
            <w:tcW w:w="816" w:type="pct"/>
            <w:vAlign w:val="center"/>
          </w:tcPr>
          <w:p w14:paraId="343411FD" w14:textId="77777777" w:rsidR="009E0A11" w:rsidRDefault="009E0A11" w:rsidP="00A4737B">
            <w:pPr>
              <w:pStyle w:val="afff"/>
              <w:spacing w:before="156" w:after="156" w:line="240" w:lineRule="auto"/>
              <w:jc w:val="both"/>
              <w:rPr>
                <w:rFonts w:ascii="宋体" w:eastAsia="宋体"/>
                <w:color w:val="000000" w:themeColor="text1"/>
                <w:sz w:val="22"/>
                <w:szCs w:val="22"/>
              </w:rPr>
            </w:pPr>
            <w:r>
              <w:rPr>
                <w:rFonts w:ascii="宋体" w:eastAsia="宋体" w:hint="eastAsia"/>
                <w:color w:val="000000" w:themeColor="text1"/>
                <w:sz w:val="22"/>
                <w:szCs w:val="22"/>
              </w:rPr>
              <w:t>≤5秒</w:t>
            </w:r>
          </w:p>
        </w:tc>
        <w:tc>
          <w:tcPr>
            <w:tcW w:w="886" w:type="pct"/>
            <w:vAlign w:val="center"/>
          </w:tcPr>
          <w:p w14:paraId="4CA2D8D9" w14:textId="77777777" w:rsidR="009E0A11" w:rsidRDefault="009E0A11" w:rsidP="00A4737B">
            <w:pPr>
              <w:rPr>
                <w:rFonts w:ascii="宋体" w:hAnsi="宋体"/>
                <w:color w:val="000000" w:themeColor="text1"/>
                <w:sz w:val="22"/>
                <w:szCs w:val="22"/>
              </w:rPr>
            </w:pPr>
            <w:r>
              <w:rPr>
                <w:rFonts w:ascii="宋体" w:hAnsi="宋体" w:hint="eastAsia"/>
                <w:color w:val="000000" w:themeColor="text1"/>
                <w:sz w:val="22"/>
                <w:szCs w:val="22"/>
              </w:rPr>
              <w:t>必须</w:t>
            </w:r>
          </w:p>
        </w:tc>
        <w:tc>
          <w:tcPr>
            <w:tcW w:w="1280" w:type="pct"/>
            <w:vAlign w:val="center"/>
          </w:tcPr>
          <w:p w14:paraId="1E65D0AE" w14:textId="77777777" w:rsidR="009E0A11" w:rsidRDefault="009E0A11" w:rsidP="00A4737B">
            <w:pPr>
              <w:rPr>
                <w:rFonts w:ascii="宋体" w:hAnsi="宋体"/>
                <w:color w:val="000000" w:themeColor="text1"/>
                <w:sz w:val="22"/>
                <w:szCs w:val="22"/>
              </w:rPr>
            </w:pPr>
          </w:p>
        </w:tc>
      </w:tr>
      <w:tr w:rsidR="009E0A11" w14:paraId="20EA3D8F" w14:textId="77777777" w:rsidTr="00A4737B">
        <w:trPr>
          <w:trHeight w:val="710"/>
          <w:jc w:val="center"/>
        </w:trPr>
        <w:tc>
          <w:tcPr>
            <w:tcW w:w="459" w:type="pct"/>
            <w:vAlign w:val="center"/>
          </w:tcPr>
          <w:p w14:paraId="7399FEAA" w14:textId="77777777" w:rsidR="009E0A11" w:rsidRDefault="009E0A11" w:rsidP="00A4737B">
            <w:pPr>
              <w:jc w:val="center"/>
              <w:rPr>
                <w:rFonts w:ascii="宋体" w:hAnsi="宋体"/>
                <w:color w:val="000000" w:themeColor="text1"/>
                <w:sz w:val="22"/>
                <w:szCs w:val="22"/>
              </w:rPr>
            </w:pPr>
            <w:r>
              <w:rPr>
                <w:rFonts w:ascii="宋体" w:hAnsi="宋体" w:hint="eastAsia"/>
                <w:color w:val="000000" w:themeColor="text1"/>
                <w:sz w:val="22"/>
                <w:szCs w:val="22"/>
              </w:rPr>
              <w:t>6</w:t>
            </w:r>
          </w:p>
        </w:tc>
        <w:tc>
          <w:tcPr>
            <w:tcW w:w="1559" w:type="pct"/>
            <w:vAlign w:val="center"/>
          </w:tcPr>
          <w:p w14:paraId="75CBBCBC" w14:textId="77777777" w:rsidR="009E0A11" w:rsidRDefault="009E0A11" w:rsidP="00A4737B">
            <w:pPr>
              <w:pStyle w:val="afff"/>
              <w:spacing w:before="156" w:after="156" w:line="240" w:lineRule="auto"/>
              <w:jc w:val="both"/>
              <w:rPr>
                <w:rFonts w:ascii="宋体" w:eastAsia="宋体"/>
                <w:color w:val="000000" w:themeColor="text1"/>
                <w:sz w:val="22"/>
                <w:szCs w:val="22"/>
              </w:rPr>
            </w:pPr>
            <w:r>
              <w:rPr>
                <w:rFonts w:ascii="宋体" w:eastAsia="宋体" w:hint="eastAsia"/>
                <w:color w:val="000000" w:themeColor="text1"/>
                <w:sz w:val="22"/>
                <w:szCs w:val="22"/>
              </w:rPr>
              <w:t>报表运算事务处理响应时间</w:t>
            </w:r>
          </w:p>
        </w:tc>
        <w:tc>
          <w:tcPr>
            <w:tcW w:w="816" w:type="pct"/>
            <w:vAlign w:val="center"/>
          </w:tcPr>
          <w:p w14:paraId="2414779A" w14:textId="77777777" w:rsidR="009E0A11" w:rsidRDefault="009E0A11" w:rsidP="00A4737B">
            <w:pPr>
              <w:pStyle w:val="afff"/>
              <w:spacing w:before="156" w:after="156" w:line="240" w:lineRule="auto"/>
              <w:jc w:val="both"/>
              <w:rPr>
                <w:rFonts w:ascii="宋体" w:eastAsia="宋体"/>
                <w:color w:val="000000" w:themeColor="text1"/>
                <w:sz w:val="22"/>
                <w:szCs w:val="22"/>
              </w:rPr>
            </w:pPr>
            <w:r>
              <w:rPr>
                <w:rFonts w:ascii="宋体" w:eastAsia="宋体" w:hint="eastAsia"/>
                <w:color w:val="000000" w:themeColor="text1"/>
                <w:sz w:val="22"/>
                <w:szCs w:val="22"/>
              </w:rPr>
              <w:t>一般情况下≤</w:t>
            </w:r>
            <w:r>
              <w:rPr>
                <w:rFonts w:ascii="宋体" w:eastAsia="宋体" w:hint="eastAsia"/>
                <w:color w:val="000000" w:themeColor="text1"/>
                <w:sz w:val="22"/>
                <w:szCs w:val="22"/>
              </w:rPr>
              <w:lastRenderedPageBreak/>
              <w:t>15秒</w:t>
            </w:r>
          </w:p>
        </w:tc>
        <w:tc>
          <w:tcPr>
            <w:tcW w:w="886" w:type="pct"/>
            <w:vAlign w:val="center"/>
          </w:tcPr>
          <w:p w14:paraId="403D19CD" w14:textId="77777777" w:rsidR="009E0A11" w:rsidRDefault="009E0A11" w:rsidP="00A4737B">
            <w:pPr>
              <w:rPr>
                <w:color w:val="000000" w:themeColor="text1"/>
                <w:sz w:val="22"/>
                <w:szCs w:val="22"/>
              </w:rPr>
            </w:pPr>
            <w:r>
              <w:rPr>
                <w:rFonts w:ascii="宋体" w:hAnsi="宋体" w:hint="eastAsia"/>
                <w:color w:val="000000" w:themeColor="text1"/>
                <w:sz w:val="22"/>
                <w:szCs w:val="22"/>
              </w:rPr>
              <w:lastRenderedPageBreak/>
              <w:t>必须</w:t>
            </w:r>
          </w:p>
        </w:tc>
        <w:tc>
          <w:tcPr>
            <w:tcW w:w="1280" w:type="pct"/>
            <w:vAlign w:val="center"/>
          </w:tcPr>
          <w:p w14:paraId="03139290" w14:textId="77777777" w:rsidR="009E0A11" w:rsidRDefault="009E0A11" w:rsidP="00A4737B">
            <w:pPr>
              <w:rPr>
                <w:rFonts w:ascii="宋体" w:hAnsi="宋体"/>
                <w:color w:val="000000" w:themeColor="text1"/>
                <w:sz w:val="22"/>
                <w:szCs w:val="22"/>
              </w:rPr>
            </w:pPr>
          </w:p>
        </w:tc>
      </w:tr>
      <w:tr w:rsidR="009E0A11" w14:paraId="5E1AC18D" w14:textId="77777777" w:rsidTr="00A4737B">
        <w:trPr>
          <w:trHeight w:val="898"/>
          <w:jc w:val="center"/>
        </w:trPr>
        <w:tc>
          <w:tcPr>
            <w:tcW w:w="459" w:type="pct"/>
            <w:vAlign w:val="center"/>
          </w:tcPr>
          <w:p w14:paraId="554866F9" w14:textId="77777777" w:rsidR="009E0A11" w:rsidRDefault="009E0A11" w:rsidP="00A4737B">
            <w:pPr>
              <w:jc w:val="center"/>
              <w:rPr>
                <w:rFonts w:ascii="宋体" w:hAnsi="宋体"/>
                <w:color w:val="000000" w:themeColor="text1"/>
                <w:sz w:val="22"/>
                <w:szCs w:val="22"/>
              </w:rPr>
            </w:pPr>
            <w:r>
              <w:rPr>
                <w:rFonts w:ascii="宋体" w:hAnsi="宋体" w:hint="eastAsia"/>
                <w:color w:val="000000" w:themeColor="text1"/>
                <w:sz w:val="22"/>
                <w:szCs w:val="22"/>
              </w:rPr>
              <w:t>7</w:t>
            </w:r>
          </w:p>
        </w:tc>
        <w:tc>
          <w:tcPr>
            <w:tcW w:w="1559" w:type="pct"/>
            <w:vAlign w:val="center"/>
          </w:tcPr>
          <w:p w14:paraId="55A34F00" w14:textId="77777777" w:rsidR="009E0A11" w:rsidRDefault="009E0A11" w:rsidP="00A4737B">
            <w:pPr>
              <w:pStyle w:val="afff"/>
              <w:spacing w:before="156" w:after="156" w:line="240" w:lineRule="auto"/>
              <w:jc w:val="both"/>
              <w:rPr>
                <w:rFonts w:ascii="宋体" w:eastAsia="宋体"/>
                <w:color w:val="000000" w:themeColor="text1"/>
                <w:sz w:val="22"/>
                <w:szCs w:val="22"/>
              </w:rPr>
            </w:pPr>
            <w:r>
              <w:rPr>
                <w:rFonts w:ascii="宋体" w:eastAsia="宋体" w:hint="eastAsia"/>
                <w:color w:val="000000" w:themeColor="text1"/>
                <w:sz w:val="22"/>
                <w:szCs w:val="22"/>
              </w:rPr>
              <w:t>影响系统运行的BUG数</w:t>
            </w:r>
          </w:p>
        </w:tc>
        <w:tc>
          <w:tcPr>
            <w:tcW w:w="816" w:type="pct"/>
            <w:vAlign w:val="center"/>
          </w:tcPr>
          <w:p w14:paraId="751A8618" w14:textId="77777777" w:rsidR="009E0A11" w:rsidRDefault="009E0A11" w:rsidP="00A4737B">
            <w:pPr>
              <w:pStyle w:val="afff"/>
              <w:spacing w:before="156" w:after="156" w:line="240" w:lineRule="auto"/>
              <w:jc w:val="both"/>
              <w:rPr>
                <w:rFonts w:ascii="宋体" w:eastAsia="宋体"/>
                <w:color w:val="000000" w:themeColor="text1"/>
                <w:sz w:val="22"/>
                <w:szCs w:val="22"/>
              </w:rPr>
            </w:pPr>
            <w:r>
              <w:rPr>
                <w:rFonts w:ascii="宋体" w:eastAsia="宋体" w:hint="eastAsia"/>
                <w:color w:val="000000" w:themeColor="text1"/>
                <w:sz w:val="22"/>
                <w:szCs w:val="22"/>
              </w:rPr>
              <w:t>影响业务操作BUG为0，待优化BUG=0个</w:t>
            </w:r>
          </w:p>
        </w:tc>
        <w:tc>
          <w:tcPr>
            <w:tcW w:w="886" w:type="pct"/>
            <w:vAlign w:val="center"/>
          </w:tcPr>
          <w:p w14:paraId="1597316B" w14:textId="77777777" w:rsidR="009E0A11" w:rsidRDefault="009E0A11" w:rsidP="00A4737B">
            <w:pPr>
              <w:rPr>
                <w:color w:val="000000" w:themeColor="text1"/>
                <w:sz w:val="22"/>
                <w:szCs w:val="22"/>
              </w:rPr>
            </w:pPr>
            <w:r>
              <w:rPr>
                <w:rFonts w:ascii="宋体" w:hAnsi="宋体" w:hint="eastAsia"/>
                <w:color w:val="000000" w:themeColor="text1"/>
                <w:sz w:val="22"/>
                <w:szCs w:val="22"/>
              </w:rPr>
              <w:t>必须</w:t>
            </w:r>
          </w:p>
        </w:tc>
        <w:tc>
          <w:tcPr>
            <w:tcW w:w="1280" w:type="pct"/>
            <w:vAlign w:val="center"/>
          </w:tcPr>
          <w:p w14:paraId="644FA285" w14:textId="77777777" w:rsidR="009E0A11" w:rsidRDefault="009E0A11" w:rsidP="00A4737B">
            <w:pPr>
              <w:rPr>
                <w:rFonts w:ascii="宋体" w:hAnsi="宋体"/>
                <w:color w:val="000000" w:themeColor="text1"/>
                <w:sz w:val="22"/>
                <w:szCs w:val="22"/>
              </w:rPr>
            </w:pPr>
            <w:r>
              <w:rPr>
                <w:rFonts w:ascii="宋体" w:hAnsi="宋体" w:hint="eastAsia"/>
                <w:color w:val="000000" w:themeColor="text1"/>
                <w:sz w:val="22"/>
                <w:szCs w:val="22"/>
              </w:rPr>
              <w:t>已</w:t>
            </w:r>
            <w:r>
              <w:rPr>
                <w:rFonts w:ascii="宋体" w:hAnsi="宋体"/>
                <w:color w:val="000000" w:themeColor="text1"/>
                <w:sz w:val="22"/>
                <w:szCs w:val="22"/>
              </w:rPr>
              <w:t>发现的</w:t>
            </w:r>
            <w:r>
              <w:rPr>
                <w:rFonts w:ascii="宋体" w:hAnsi="宋体" w:hint="eastAsia"/>
                <w:color w:val="000000" w:themeColor="text1"/>
                <w:sz w:val="22"/>
                <w:szCs w:val="22"/>
              </w:rPr>
              <w:t>B</w:t>
            </w:r>
            <w:r>
              <w:rPr>
                <w:rFonts w:ascii="宋体" w:hAnsi="宋体"/>
                <w:color w:val="000000" w:themeColor="text1"/>
                <w:sz w:val="22"/>
                <w:szCs w:val="22"/>
              </w:rPr>
              <w:t>UG</w:t>
            </w:r>
            <w:r>
              <w:rPr>
                <w:rFonts w:ascii="宋体" w:hAnsi="宋体" w:hint="eastAsia"/>
                <w:color w:val="000000" w:themeColor="text1"/>
                <w:sz w:val="22"/>
                <w:szCs w:val="22"/>
              </w:rPr>
              <w:t>在</w:t>
            </w:r>
            <w:r>
              <w:rPr>
                <w:rFonts w:ascii="宋体" w:hAnsi="宋体"/>
                <w:color w:val="000000" w:themeColor="text1"/>
                <w:sz w:val="22"/>
                <w:szCs w:val="22"/>
              </w:rPr>
              <w:t>项目期间</w:t>
            </w:r>
            <w:r>
              <w:rPr>
                <w:rFonts w:ascii="宋体" w:hAnsi="宋体" w:hint="eastAsia"/>
                <w:color w:val="000000" w:themeColor="text1"/>
                <w:sz w:val="22"/>
                <w:szCs w:val="22"/>
              </w:rPr>
              <w:t>必须全部</w:t>
            </w:r>
            <w:r>
              <w:rPr>
                <w:rFonts w:ascii="宋体" w:hAnsi="宋体"/>
                <w:color w:val="000000" w:themeColor="text1"/>
                <w:sz w:val="22"/>
                <w:szCs w:val="22"/>
              </w:rPr>
              <w:t>解决</w:t>
            </w:r>
          </w:p>
        </w:tc>
      </w:tr>
    </w:tbl>
    <w:p w14:paraId="6984E41A" w14:textId="77777777" w:rsidR="009E0A11" w:rsidRPr="009E0A11" w:rsidRDefault="009E0A11" w:rsidP="009E0A11">
      <w:pPr>
        <w:rPr>
          <w:lang w:val="zh-CN"/>
        </w:rPr>
      </w:pPr>
    </w:p>
    <w:p w14:paraId="0678A731" w14:textId="7C743695" w:rsidR="00144B2C" w:rsidRPr="009E0A11" w:rsidRDefault="00144B2C" w:rsidP="00144B2C">
      <w:pPr>
        <w:pStyle w:val="A001"/>
        <w:rPr>
          <w:rFonts w:cs="宋体"/>
          <w:color w:val="000000" w:themeColor="text1"/>
          <w:sz w:val="28"/>
          <w:szCs w:val="28"/>
        </w:rPr>
      </w:pPr>
      <w:bookmarkStart w:id="338" w:name="_Toc226002467"/>
      <w:r w:rsidRPr="009E0A11">
        <w:rPr>
          <w:rFonts w:cs="宋体" w:hint="eastAsia"/>
          <w:color w:val="000000" w:themeColor="text1"/>
          <w:sz w:val="28"/>
          <w:szCs w:val="28"/>
        </w:rPr>
        <w:t>系统非功能性要求</w:t>
      </w:r>
      <w:bookmarkEnd w:id="338"/>
    </w:p>
    <w:p w14:paraId="00D1C897" w14:textId="4A785DED" w:rsidR="00AD0EB2" w:rsidRDefault="00975393" w:rsidP="00975393">
      <w:pPr>
        <w:pStyle w:val="a0"/>
        <w:numPr>
          <w:ilvl w:val="0"/>
          <w:numId w:val="0"/>
        </w:numPr>
        <w:spacing w:before="156" w:after="156"/>
      </w:pPr>
      <w:bookmarkStart w:id="339" w:name="_Toc226002468"/>
      <w:r>
        <w:rPr>
          <w:rFonts w:hint="eastAsia"/>
        </w:rPr>
        <w:t>4</w:t>
      </w:r>
      <w:r>
        <w:t>.1</w:t>
      </w:r>
      <w:r w:rsidR="00AD0EB2">
        <w:rPr>
          <w:rFonts w:hint="eastAsia"/>
        </w:rPr>
        <w:t>系统部署要求</w:t>
      </w:r>
      <w:bookmarkEnd w:id="339"/>
    </w:p>
    <w:p w14:paraId="0B08F8AA" w14:textId="77777777" w:rsidR="00AD0EB2" w:rsidRPr="00975393" w:rsidRDefault="00AD0EB2" w:rsidP="00975393">
      <w:pPr>
        <w:pStyle w:val="affe"/>
        <w:spacing w:before="0" w:after="0" w:line="400" w:lineRule="exact"/>
        <w:ind w:firstLineChars="0" w:firstLine="0"/>
        <w:rPr>
          <w:szCs w:val="24"/>
        </w:rPr>
      </w:pPr>
      <w:r w:rsidRPr="00975393">
        <w:rPr>
          <w:rFonts w:hint="eastAsia"/>
          <w:szCs w:val="24"/>
        </w:rPr>
        <w:t>1）系统支持部署于虚拟化环境、物理机环境，优先部署于虚拟化环境，部署仅限于Linux操作系统；</w:t>
      </w:r>
    </w:p>
    <w:p w14:paraId="723840E3" w14:textId="77777777" w:rsidR="00AD0EB2" w:rsidRPr="00975393" w:rsidRDefault="00AD0EB2" w:rsidP="00975393">
      <w:pPr>
        <w:pStyle w:val="affe"/>
        <w:spacing w:before="0" w:after="0" w:line="400" w:lineRule="exact"/>
        <w:ind w:firstLineChars="0" w:firstLine="0"/>
        <w:rPr>
          <w:szCs w:val="24"/>
        </w:rPr>
      </w:pPr>
      <w:r w:rsidRPr="00975393">
        <w:rPr>
          <w:rFonts w:hint="eastAsia"/>
          <w:szCs w:val="24"/>
        </w:rPr>
        <w:t>2）系统数据库使用MYSQL、Pg、Oracle、 MS SQL Server、HANA等数据库，优先使用开源数据库，若使用非开源数据库，乙方保证数据库无版权、知识产权风险；</w:t>
      </w:r>
    </w:p>
    <w:p w14:paraId="731E3378" w14:textId="77777777" w:rsidR="00AD0EB2" w:rsidRPr="00975393" w:rsidRDefault="00AD0EB2" w:rsidP="00975393">
      <w:pPr>
        <w:pStyle w:val="affe"/>
        <w:spacing w:before="0" w:after="0" w:line="400" w:lineRule="exact"/>
        <w:ind w:firstLineChars="0" w:firstLine="0"/>
        <w:rPr>
          <w:szCs w:val="24"/>
        </w:rPr>
      </w:pPr>
      <w:r w:rsidRPr="00975393">
        <w:rPr>
          <w:rFonts w:hint="eastAsia"/>
          <w:szCs w:val="24"/>
        </w:rPr>
        <w:t>3）数据库服务器、应用服务器支持集群和负载均衡方式部署，可通过增加服务器的方式进行扩展及性能提升；</w:t>
      </w:r>
    </w:p>
    <w:p w14:paraId="68A97382" w14:textId="77777777" w:rsidR="00AD0EB2" w:rsidRPr="00975393" w:rsidRDefault="00AD0EB2" w:rsidP="00975393">
      <w:pPr>
        <w:pStyle w:val="affe"/>
        <w:spacing w:before="0" w:after="0" w:line="400" w:lineRule="exact"/>
        <w:ind w:firstLineChars="0" w:firstLine="0"/>
        <w:rPr>
          <w:szCs w:val="24"/>
        </w:rPr>
      </w:pPr>
      <w:r w:rsidRPr="00975393">
        <w:rPr>
          <w:rFonts w:hint="eastAsia"/>
          <w:szCs w:val="24"/>
        </w:rPr>
        <w:t>4）系统优先为B/S架构，JAVA语言开发；</w:t>
      </w:r>
    </w:p>
    <w:p w14:paraId="47C1383D" w14:textId="77777777" w:rsidR="00AD0EB2" w:rsidRPr="00975393" w:rsidRDefault="00AD0EB2" w:rsidP="00975393">
      <w:pPr>
        <w:pStyle w:val="affe"/>
        <w:spacing w:before="0" w:after="0" w:line="400" w:lineRule="exact"/>
        <w:ind w:firstLineChars="0" w:firstLine="0"/>
        <w:rPr>
          <w:szCs w:val="24"/>
        </w:rPr>
      </w:pPr>
      <w:r w:rsidRPr="00975393">
        <w:rPr>
          <w:rFonts w:hint="eastAsia"/>
          <w:szCs w:val="24"/>
        </w:rPr>
        <w:t>5）乙方承诺已完整评估甲方所有需求，乙方提供的软件及授权为包含满足甲方项目需求及系统正常运行所需的所有模块、数据库、及其授权信息，授权为不限制用户数量、不限制使用时间情况下的正式授权，前述授权不晚于系统上线前移交给甲方；</w:t>
      </w:r>
    </w:p>
    <w:p w14:paraId="211BC3C3" w14:textId="596B0AAC" w:rsidR="00975393" w:rsidRPr="00975393" w:rsidRDefault="00AD0EB2" w:rsidP="00975393">
      <w:pPr>
        <w:pStyle w:val="affe"/>
        <w:spacing w:before="0" w:after="0" w:line="400" w:lineRule="exact"/>
        <w:ind w:firstLineChars="0" w:firstLine="0"/>
        <w:rPr>
          <w:szCs w:val="24"/>
        </w:rPr>
      </w:pPr>
      <w:r w:rsidRPr="00975393">
        <w:rPr>
          <w:rFonts w:hint="eastAsia"/>
          <w:szCs w:val="24"/>
        </w:rPr>
        <w:t>6）乙方保证交付、安装的任何软件产品、服务与第三方不存在知识产权、授权方面的争议，若存在任何争议，由此引起的一切损失，由乙方承担，并且甲方有追加要求赔偿损失的权利。</w:t>
      </w:r>
    </w:p>
    <w:p w14:paraId="32B0D584" w14:textId="0060AE29" w:rsidR="00975393" w:rsidRDefault="00975393" w:rsidP="00975393">
      <w:pPr>
        <w:pStyle w:val="a0"/>
        <w:numPr>
          <w:ilvl w:val="0"/>
          <w:numId w:val="0"/>
        </w:numPr>
        <w:spacing w:before="156" w:after="156"/>
      </w:pPr>
      <w:bookmarkStart w:id="340" w:name="_Toc226002469"/>
      <w:r>
        <w:rPr>
          <w:rFonts w:hint="eastAsia"/>
        </w:rPr>
        <w:t>4</w:t>
      </w:r>
      <w:r>
        <w:t>.2</w:t>
      </w:r>
      <w:r>
        <w:rPr>
          <w:rFonts w:hint="eastAsia"/>
        </w:rPr>
        <w:t>系统其他技术要求</w:t>
      </w:r>
      <w:bookmarkEnd w:id="340"/>
    </w:p>
    <w:p w14:paraId="602458ED" w14:textId="1F3BC5B1" w:rsidR="00975393" w:rsidRPr="00975393" w:rsidRDefault="00975393" w:rsidP="00975393">
      <w:pPr>
        <w:pStyle w:val="affe"/>
        <w:ind w:firstLineChars="0" w:firstLine="0"/>
        <w:rPr>
          <w:lang w:val="en-US"/>
        </w:rPr>
      </w:pPr>
      <w:r>
        <w:rPr>
          <w:rFonts w:hint="eastAsia"/>
        </w:rPr>
        <w:t>1）</w:t>
      </w:r>
      <w:r>
        <w:t>平台兼容性：支持iOS和Android系统，确保跨终端稳定运行。</w:t>
      </w:r>
      <w:r>
        <w:br/>
      </w:r>
      <w:r>
        <w:rPr>
          <w:rFonts w:hint="eastAsia"/>
        </w:rPr>
        <w:t>2）</w:t>
      </w:r>
      <w:r>
        <w:t>前端开发：框架实现响应式组件化设计，优化用户体验，如快速加载和流畅交互。</w:t>
      </w:r>
      <w:r>
        <w:br/>
      </w:r>
      <w:r>
        <w:rPr>
          <w:rFonts w:hint="eastAsia"/>
        </w:rPr>
        <w:t>3）</w:t>
      </w:r>
      <w:r>
        <w:t>后端服务：使用SpringBoot框架构建RESTful API，保障数据实时传输与高效处理。</w:t>
      </w:r>
      <w:r>
        <w:br/>
      </w:r>
      <w:r>
        <w:rPr>
          <w:rFonts w:hint="eastAsia"/>
        </w:rPr>
        <w:t>4）</w:t>
      </w:r>
      <w:r>
        <w:t>数据库管理：选用MySQL数据库，确保数据安全存储、备份及高效查询。</w:t>
      </w:r>
      <w:r>
        <w:br/>
      </w:r>
      <w:r w:rsidRPr="002B5013">
        <w:rPr>
          <w:rFonts w:hint="eastAsia"/>
          <w:strike/>
        </w:rPr>
        <w:t>5）</w:t>
      </w:r>
      <w:r w:rsidRPr="002B5013">
        <w:rPr>
          <w:strike/>
        </w:rPr>
        <w:t>支付集成：对接微信支付接口，遵循财付通服务协议，实现安全交易流程</w:t>
      </w:r>
      <w:r>
        <w:t>。</w:t>
      </w:r>
      <w:r>
        <w:br/>
      </w:r>
      <w:r>
        <w:rPr>
          <w:rFonts w:hint="eastAsia"/>
        </w:rPr>
        <w:t>6）</w:t>
      </w:r>
      <w:r>
        <w:t>隐私合规：集成用户隐私保护机制，明确数据收集范围，提供授权管理功能，符合微信隐私政策要求。</w:t>
      </w:r>
    </w:p>
    <w:p w14:paraId="7B46AA1C" w14:textId="49433764" w:rsidR="00AD0EB2" w:rsidRDefault="00975393" w:rsidP="00975393">
      <w:pPr>
        <w:pStyle w:val="a0"/>
        <w:numPr>
          <w:ilvl w:val="0"/>
          <w:numId w:val="0"/>
        </w:numPr>
        <w:spacing w:before="156" w:after="156"/>
      </w:pPr>
      <w:bookmarkStart w:id="341" w:name="_Toc226002470"/>
      <w:r>
        <w:t xml:space="preserve">4.3 </w:t>
      </w:r>
      <w:r w:rsidR="00AD0EB2">
        <w:rPr>
          <w:rFonts w:hint="eastAsia"/>
        </w:rPr>
        <w:t>V</w:t>
      </w:r>
      <w:r w:rsidR="00AD0EB2">
        <w:t>I</w:t>
      </w:r>
      <w:r w:rsidR="00AD0EB2">
        <w:rPr>
          <w:rFonts w:hint="eastAsia"/>
        </w:rPr>
        <w:t>规范</w:t>
      </w:r>
      <w:bookmarkEnd w:id="341"/>
    </w:p>
    <w:p w14:paraId="60F8DC2C" w14:textId="77777777" w:rsidR="00AD0EB2" w:rsidRPr="000B7907" w:rsidRDefault="00AD0EB2" w:rsidP="00AD0EB2">
      <w:pPr>
        <w:pStyle w:val="affe"/>
        <w:ind w:firstLine="420"/>
        <w:rPr>
          <w:sz w:val="21"/>
        </w:rPr>
      </w:pPr>
      <w:r w:rsidRPr="000B7907">
        <w:rPr>
          <w:rFonts w:hint="eastAsia"/>
          <w:sz w:val="21"/>
        </w:rPr>
        <w:t>1）界面风格、Logo等符合星邦VI规范。</w:t>
      </w:r>
    </w:p>
    <w:p w14:paraId="46236252" w14:textId="284B9D67" w:rsidR="00AD0EB2" w:rsidRDefault="00975393" w:rsidP="00975393">
      <w:pPr>
        <w:pStyle w:val="a0"/>
        <w:numPr>
          <w:ilvl w:val="0"/>
          <w:numId w:val="0"/>
        </w:numPr>
        <w:spacing w:before="156" w:after="156"/>
      </w:pPr>
      <w:bookmarkStart w:id="342" w:name="_Toc226002471"/>
      <w:r>
        <w:rPr>
          <w:rFonts w:hint="eastAsia"/>
        </w:rPr>
        <w:lastRenderedPageBreak/>
        <w:t>4</w:t>
      </w:r>
      <w:r>
        <w:t>.4</w:t>
      </w:r>
      <w:r w:rsidR="00AD0EB2">
        <w:rPr>
          <w:rFonts w:hint="eastAsia"/>
        </w:rPr>
        <w:t>多组织管理</w:t>
      </w:r>
      <w:bookmarkEnd w:id="342"/>
    </w:p>
    <w:p w14:paraId="567FB190" w14:textId="77777777" w:rsidR="00AD0EB2" w:rsidRPr="000B7907" w:rsidRDefault="00AD0EB2" w:rsidP="00AD0EB2">
      <w:pPr>
        <w:pStyle w:val="affe"/>
        <w:spacing w:line="240" w:lineRule="auto"/>
        <w:ind w:firstLine="420"/>
        <w:rPr>
          <w:sz w:val="21"/>
        </w:rPr>
      </w:pPr>
      <w:r w:rsidRPr="000B7907">
        <w:rPr>
          <w:rFonts w:hint="eastAsia"/>
          <w:sz w:val="21"/>
        </w:rPr>
        <w:t>1）系统支持多组织管理的需求，支持集团下的多个公司的管理、多个工厂的管理；组织之间能够进行数据和权限区分；多组织应用无授权限制。</w:t>
      </w:r>
    </w:p>
    <w:p w14:paraId="7BCBCFFA" w14:textId="48CF1FFF" w:rsidR="00AD0EB2" w:rsidRDefault="00975393" w:rsidP="00975393">
      <w:pPr>
        <w:pStyle w:val="a0"/>
        <w:numPr>
          <w:ilvl w:val="0"/>
          <w:numId w:val="0"/>
        </w:numPr>
        <w:spacing w:before="156" w:after="156"/>
      </w:pPr>
      <w:bookmarkStart w:id="343" w:name="_Toc226002472"/>
      <w:r>
        <w:rPr>
          <w:rFonts w:hint="eastAsia"/>
        </w:rPr>
        <w:t>4</w:t>
      </w:r>
      <w:r>
        <w:t>.5</w:t>
      </w:r>
      <w:r w:rsidR="00AD0EB2">
        <w:rPr>
          <w:rFonts w:hint="eastAsia"/>
        </w:rPr>
        <w:t>多语言管理</w:t>
      </w:r>
      <w:bookmarkEnd w:id="343"/>
    </w:p>
    <w:p w14:paraId="54F6B4E3" w14:textId="39EB645A" w:rsidR="00AD0EB2" w:rsidRPr="00EE079E" w:rsidRDefault="00AD0EB2" w:rsidP="00AD0EB2">
      <w:pPr>
        <w:pStyle w:val="affe"/>
        <w:ind w:firstLine="420"/>
        <w:rPr>
          <w:sz w:val="21"/>
        </w:rPr>
      </w:pPr>
      <w:r w:rsidRPr="00EE079E">
        <w:rPr>
          <w:rFonts w:hint="eastAsia"/>
          <w:sz w:val="21"/>
        </w:rPr>
        <w:t>1）满足多语言管理的需求</w:t>
      </w:r>
      <w:r w:rsidR="00AD16E1">
        <w:rPr>
          <w:rFonts w:hint="eastAsia"/>
          <w:sz w:val="21"/>
        </w:rPr>
        <w:t>（需要支持英文、中文</w:t>
      </w:r>
      <w:r w:rsidR="00F232F8">
        <w:rPr>
          <w:rFonts w:hint="eastAsia"/>
          <w:sz w:val="21"/>
        </w:rPr>
        <w:t>、西文</w:t>
      </w:r>
      <w:r w:rsidR="00AD16E1">
        <w:rPr>
          <w:rFonts w:hint="eastAsia"/>
          <w:sz w:val="21"/>
        </w:rPr>
        <w:t>）</w:t>
      </w:r>
      <w:r w:rsidRPr="00EE079E">
        <w:rPr>
          <w:rFonts w:hint="eastAsia"/>
          <w:sz w:val="21"/>
        </w:rPr>
        <w:t>。</w:t>
      </w:r>
    </w:p>
    <w:p w14:paraId="1786471A" w14:textId="3FD3D302" w:rsidR="00AD0EB2" w:rsidRDefault="00975393" w:rsidP="00975393">
      <w:pPr>
        <w:pStyle w:val="a0"/>
        <w:numPr>
          <w:ilvl w:val="0"/>
          <w:numId w:val="0"/>
        </w:numPr>
        <w:spacing w:before="156" w:after="156"/>
      </w:pPr>
      <w:bookmarkStart w:id="344" w:name="_Toc226002473"/>
      <w:r>
        <w:rPr>
          <w:rFonts w:hint="eastAsia"/>
        </w:rPr>
        <w:t>4</w:t>
      </w:r>
      <w:r>
        <w:t>.6</w:t>
      </w:r>
      <w:r w:rsidR="00AD0EB2">
        <w:rPr>
          <w:rFonts w:hint="eastAsia"/>
        </w:rPr>
        <w:t>系统兼容性要求</w:t>
      </w:r>
      <w:bookmarkEnd w:id="344"/>
    </w:p>
    <w:p w14:paraId="156273BC" w14:textId="4353679C" w:rsidR="00AD0EB2" w:rsidRPr="00DE2CD7" w:rsidRDefault="00AD0EB2" w:rsidP="00AD0EB2">
      <w:pPr>
        <w:pStyle w:val="affe"/>
        <w:spacing w:line="240" w:lineRule="auto"/>
        <w:ind w:firstLine="420"/>
        <w:rPr>
          <w:sz w:val="21"/>
          <w:lang w:val="en-US"/>
        </w:rPr>
      </w:pPr>
      <w:r w:rsidRPr="00DE2CD7">
        <w:rPr>
          <w:rFonts w:hint="eastAsia"/>
          <w:sz w:val="21"/>
          <w:lang w:val="en-US"/>
        </w:rPr>
        <w:t>1）</w:t>
      </w:r>
      <w:r w:rsidRPr="00DE2CD7">
        <w:rPr>
          <w:rFonts w:hint="eastAsia"/>
          <w:sz w:val="21"/>
        </w:rPr>
        <w:t>支持多种客户端访问</w:t>
      </w:r>
      <w:r w:rsidRPr="00DE2CD7">
        <w:rPr>
          <w:rFonts w:hint="eastAsia"/>
          <w:sz w:val="21"/>
          <w:lang w:val="en-US"/>
        </w:rPr>
        <w:t>：PC</w:t>
      </w:r>
      <w:r w:rsidRPr="00DE2CD7">
        <w:rPr>
          <w:rFonts w:hint="eastAsia"/>
          <w:sz w:val="21"/>
        </w:rPr>
        <w:t>、手机</w:t>
      </w:r>
      <w:r w:rsidRPr="00DE2CD7">
        <w:rPr>
          <w:rFonts w:hint="eastAsia"/>
          <w:sz w:val="21"/>
          <w:lang w:val="en-US"/>
        </w:rPr>
        <w:t xml:space="preserve">（Android </w:t>
      </w:r>
      <w:r w:rsidRPr="00DE2CD7">
        <w:rPr>
          <w:rFonts w:hint="eastAsia"/>
          <w:sz w:val="21"/>
        </w:rPr>
        <w:t>和</w:t>
      </w:r>
      <w:r w:rsidRPr="00DE2CD7">
        <w:rPr>
          <w:rFonts w:hint="eastAsia"/>
          <w:sz w:val="21"/>
          <w:lang w:val="en-US"/>
        </w:rPr>
        <w:t>IOS）</w:t>
      </w:r>
      <w:r w:rsidRPr="00DE2CD7">
        <w:rPr>
          <w:rFonts w:hint="eastAsia"/>
          <w:sz w:val="21"/>
        </w:rPr>
        <w:t>、平板电脑、电视机等多种方式</w:t>
      </w:r>
      <w:r w:rsidRPr="00DE2CD7">
        <w:rPr>
          <w:rFonts w:hint="eastAsia"/>
          <w:sz w:val="21"/>
          <w:lang w:val="en-US"/>
        </w:rPr>
        <w:t>，</w:t>
      </w:r>
      <w:r w:rsidRPr="00DE2CD7">
        <w:rPr>
          <w:rFonts w:hint="eastAsia"/>
          <w:sz w:val="21"/>
        </w:rPr>
        <w:t>需支持</w:t>
      </w:r>
      <w:r w:rsidRPr="00DE2CD7">
        <w:rPr>
          <w:rFonts w:hint="eastAsia"/>
          <w:sz w:val="21"/>
          <w:lang w:val="en-US"/>
        </w:rPr>
        <w:t>Chrome</w:t>
      </w:r>
      <w:r w:rsidRPr="00DE2CD7">
        <w:rPr>
          <w:rFonts w:hint="eastAsia"/>
          <w:sz w:val="21"/>
        </w:rPr>
        <w:t>、</w:t>
      </w:r>
      <w:r w:rsidRPr="00DE2CD7">
        <w:rPr>
          <w:rFonts w:hint="eastAsia"/>
          <w:sz w:val="21"/>
          <w:lang w:val="en-US"/>
        </w:rPr>
        <w:t>Edge</w:t>
      </w:r>
      <w:r w:rsidRPr="00DE2CD7">
        <w:rPr>
          <w:rFonts w:hint="eastAsia"/>
          <w:sz w:val="21"/>
        </w:rPr>
        <w:t>、</w:t>
      </w:r>
      <w:r w:rsidRPr="00DE2CD7">
        <w:rPr>
          <w:rFonts w:hint="eastAsia"/>
          <w:sz w:val="21"/>
          <w:lang w:val="en-US"/>
        </w:rPr>
        <w:t>Firefox</w:t>
      </w:r>
      <w:r w:rsidRPr="00DE2CD7">
        <w:rPr>
          <w:rFonts w:hint="eastAsia"/>
          <w:sz w:val="21"/>
        </w:rPr>
        <w:t>等常用浏览器。</w:t>
      </w:r>
    </w:p>
    <w:p w14:paraId="7CFEAB1D" w14:textId="4D989319" w:rsidR="00AD0EB2" w:rsidRDefault="00975393" w:rsidP="00975393">
      <w:pPr>
        <w:pStyle w:val="a0"/>
        <w:numPr>
          <w:ilvl w:val="0"/>
          <w:numId w:val="0"/>
        </w:numPr>
        <w:spacing w:before="156" w:after="156"/>
      </w:pPr>
      <w:bookmarkStart w:id="345" w:name="_Toc226002474"/>
      <w:r>
        <w:t>4.7</w:t>
      </w:r>
      <w:r w:rsidR="00AD0EB2">
        <w:rPr>
          <w:rFonts w:hint="eastAsia"/>
        </w:rPr>
        <w:t>系统性能要求</w:t>
      </w:r>
      <w:bookmarkEnd w:id="345"/>
    </w:p>
    <w:p w14:paraId="50F7841A" w14:textId="77777777" w:rsidR="00AD0EB2" w:rsidRPr="00971898" w:rsidRDefault="00AD0EB2" w:rsidP="00AD0EB2">
      <w:pPr>
        <w:pStyle w:val="affe"/>
        <w:spacing w:line="240" w:lineRule="auto"/>
        <w:ind w:firstLine="420"/>
        <w:rPr>
          <w:sz w:val="21"/>
        </w:rPr>
      </w:pPr>
      <w:r w:rsidRPr="00971898">
        <w:rPr>
          <w:rFonts w:hint="eastAsia"/>
          <w:sz w:val="21"/>
        </w:rPr>
        <w:t>1）在网络保证的条件下，单个事务处理响应时间≤1秒；条件查询事务处理响应时间≤3秒；报表运算事务处理响应时间一般情况下≤10秒；在高并发情况下依旧能够保持良好的响应速度。</w:t>
      </w:r>
    </w:p>
    <w:p w14:paraId="4293A9FE" w14:textId="2572B3A4" w:rsidR="00AD0EB2" w:rsidRDefault="00975393" w:rsidP="00975393">
      <w:pPr>
        <w:pStyle w:val="a0"/>
        <w:numPr>
          <w:ilvl w:val="0"/>
          <w:numId w:val="0"/>
        </w:numPr>
        <w:spacing w:before="156" w:after="156"/>
      </w:pPr>
      <w:bookmarkStart w:id="346" w:name="_Toc226002475"/>
      <w:r>
        <w:t>4.8</w:t>
      </w:r>
      <w:r w:rsidR="00AD0EB2">
        <w:rPr>
          <w:rFonts w:hint="eastAsia"/>
        </w:rPr>
        <w:t>系统日志管理要求</w:t>
      </w:r>
      <w:bookmarkEnd w:id="346"/>
    </w:p>
    <w:p w14:paraId="35ED593B" w14:textId="77777777" w:rsidR="00AD0EB2" w:rsidRPr="00783F24" w:rsidRDefault="00AD0EB2" w:rsidP="00AD0EB2">
      <w:pPr>
        <w:pStyle w:val="affe"/>
        <w:spacing w:line="240" w:lineRule="auto"/>
        <w:ind w:firstLine="420"/>
        <w:rPr>
          <w:sz w:val="21"/>
        </w:rPr>
      </w:pPr>
      <w:r w:rsidRPr="00783F24">
        <w:rPr>
          <w:rFonts w:hint="eastAsia"/>
          <w:sz w:val="21"/>
        </w:rPr>
        <w:t>系统提供完善的日志记录，便于系统的管理与维护，日志包含但不限于如下内容：</w:t>
      </w:r>
    </w:p>
    <w:p w14:paraId="6D84EBBF" w14:textId="77777777" w:rsidR="00AD0EB2" w:rsidRPr="00783F24" w:rsidRDefault="00AD0EB2" w:rsidP="00AD0EB2">
      <w:pPr>
        <w:pStyle w:val="affe"/>
        <w:spacing w:line="240" w:lineRule="auto"/>
        <w:ind w:firstLine="420"/>
        <w:rPr>
          <w:sz w:val="21"/>
        </w:rPr>
      </w:pPr>
      <w:r w:rsidRPr="00783F24">
        <w:rPr>
          <w:rFonts w:hint="eastAsia"/>
          <w:sz w:val="21"/>
        </w:rPr>
        <w:t>1） 审计记录：记录系统配置、权限授予等信息的更改记录，并可报表查询；</w:t>
      </w:r>
    </w:p>
    <w:p w14:paraId="1F54EAE3" w14:textId="77777777" w:rsidR="00AD0EB2" w:rsidRPr="00783F24" w:rsidRDefault="00AD0EB2" w:rsidP="00AD0EB2">
      <w:pPr>
        <w:pStyle w:val="affe"/>
        <w:spacing w:line="240" w:lineRule="auto"/>
        <w:ind w:firstLine="420"/>
        <w:rPr>
          <w:sz w:val="21"/>
        </w:rPr>
      </w:pPr>
      <w:r w:rsidRPr="00783F24">
        <w:rPr>
          <w:rFonts w:hint="eastAsia"/>
          <w:sz w:val="21"/>
        </w:rPr>
        <w:t>2） 作业日志：可以记录关键业务主数据的更改记录，并可以配置是否启用进行更改记录，可报表查询更改记录；</w:t>
      </w:r>
    </w:p>
    <w:p w14:paraId="17C3BA8B" w14:textId="77777777" w:rsidR="00AD0EB2" w:rsidRPr="00783F24" w:rsidRDefault="00AD0EB2" w:rsidP="00AD0EB2">
      <w:pPr>
        <w:pStyle w:val="affe"/>
        <w:spacing w:line="240" w:lineRule="auto"/>
        <w:ind w:firstLine="420"/>
        <w:rPr>
          <w:sz w:val="21"/>
        </w:rPr>
      </w:pPr>
      <w:r w:rsidRPr="00783F24">
        <w:rPr>
          <w:rFonts w:hint="eastAsia"/>
          <w:sz w:val="21"/>
        </w:rPr>
        <w:t>3） 接口日志：记录系统与外围系统接口的相互调用记录日志，包含接口名、日期、调用数据、调用结果等信息。</w:t>
      </w:r>
    </w:p>
    <w:p w14:paraId="4AD82330" w14:textId="10A8EA4E" w:rsidR="00AD0EB2" w:rsidRDefault="00975393" w:rsidP="00975393">
      <w:pPr>
        <w:pStyle w:val="a0"/>
        <w:numPr>
          <w:ilvl w:val="0"/>
          <w:numId w:val="0"/>
        </w:numPr>
        <w:spacing w:before="156" w:after="156"/>
      </w:pPr>
      <w:bookmarkStart w:id="347" w:name="_Toc226002476"/>
      <w:r>
        <w:t>4.9</w:t>
      </w:r>
      <w:r w:rsidR="00AD0EB2">
        <w:rPr>
          <w:rFonts w:hint="eastAsia"/>
        </w:rPr>
        <w:t>系统可靠性要求</w:t>
      </w:r>
      <w:bookmarkEnd w:id="347"/>
    </w:p>
    <w:p w14:paraId="60CAC738" w14:textId="77777777" w:rsidR="00AD0EB2" w:rsidRPr="00444443" w:rsidRDefault="00AD0EB2" w:rsidP="00AD0EB2">
      <w:pPr>
        <w:pStyle w:val="affe"/>
        <w:spacing w:line="240" w:lineRule="auto"/>
        <w:ind w:firstLine="420"/>
        <w:rPr>
          <w:sz w:val="21"/>
        </w:rPr>
      </w:pPr>
      <w:r w:rsidRPr="00444443">
        <w:rPr>
          <w:rFonts w:hint="eastAsia"/>
          <w:sz w:val="21"/>
        </w:rPr>
        <w:t>1）要求系统7x24小时运行，全年累计运行故障停运时间累计不能超过10小时，系统可用性99.9%以上；</w:t>
      </w:r>
    </w:p>
    <w:p w14:paraId="5E49A6EE" w14:textId="77777777" w:rsidR="00AD0EB2" w:rsidRPr="00444443" w:rsidRDefault="00AD0EB2" w:rsidP="00AD0EB2">
      <w:pPr>
        <w:pStyle w:val="affe"/>
        <w:spacing w:line="240" w:lineRule="auto"/>
        <w:ind w:firstLine="420"/>
        <w:rPr>
          <w:sz w:val="21"/>
        </w:rPr>
      </w:pPr>
      <w:r w:rsidRPr="00444443">
        <w:rPr>
          <w:rFonts w:hint="eastAsia"/>
          <w:sz w:val="21"/>
        </w:rPr>
        <w:t>2）信息系统在出现系统异常（如网络不通、服务器宕机）时，应可对异常应该捕获，并提供友好的信息提示，系统恢复后应能够保证业务和数据的完整性，不得出现因软件系统故障而出现数据丢失的情况；</w:t>
      </w:r>
    </w:p>
    <w:p w14:paraId="4A95CE67" w14:textId="77777777" w:rsidR="00AD0EB2" w:rsidRPr="00444443" w:rsidRDefault="00AD0EB2" w:rsidP="00AD0EB2">
      <w:pPr>
        <w:pStyle w:val="affe"/>
        <w:spacing w:line="240" w:lineRule="auto"/>
        <w:ind w:firstLine="420"/>
        <w:rPr>
          <w:sz w:val="21"/>
        </w:rPr>
      </w:pPr>
      <w:r w:rsidRPr="00444443">
        <w:rPr>
          <w:rFonts w:hint="eastAsia"/>
          <w:sz w:val="21"/>
        </w:rPr>
        <w:t>3）系统应提供完善的业务异常处理机制。异常描述应清晰、规范。保证数据的一致性和完整性。系统在运行过程中所发生的错误应该有明确的错误编号，并能在系统的相应维护手册中查到错误的发生原理与处理步骤。</w:t>
      </w:r>
    </w:p>
    <w:p w14:paraId="701C2C5E" w14:textId="72E18EC0" w:rsidR="00AD0EB2" w:rsidRDefault="00975393" w:rsidP="00975393">
      <w:pPr>
        <w:pStyle w:val="a0"/>
        <w:numPr>
          <w:ilvl w:val="0"/>
          <w:numId w:val="0"/>
        </w:numPr>
        <w:spacing w:before="156" w:after="156"/>
      </w:pPr>
      <w:bookmarkStart w:id="348" w:name="_Toc226002477"/>
      <w:r>
        <w:rPr>
          <w:rFonts w:hint="eastAsia"/>
        </w:rPr>
        <w:t>4</w:t>
      </w:r>
      <w:r>
        <w:t>.10</w:t>
      </w:r>
      <w:r w:rsidR="00AD0EB2">
        <w:rPr>
          <w:rFonts w:hint="eastAsia"/>
        </w:rPr>
        <w:t>系统安全性要求</w:t>
      </w:r>
      <w:bookmarkEnd w:id="348"/>
    </w:p>
    <w:p w14:paraId="03DF0205" w14:textId="77777777" w:rsidR="00AD0EB2" w:rsidRPr="008B5766" w:rsidRDefault="00AD0EB2" w:rsidP="00AD0EB2">
      <w:pPr>
        <w:pStyle w:val="affe"/>
        <w:spacing w:line="240" w:lineRule="auto"/>
        <w:ind w:firstLine="420"/>
        <w:rPr>
          <w:sz w:val="21"/>
        </w:rPr>
      </w:pPr>
      <w:r w:rsidRPr="008B5766">
        <w:rPr>
          <w:rFonts w:hint="eastAsia"/>
          <w:sz w:val="21"/>
        </w:rPr>
        <w:t>1） 支持用户数据与认证：支持与LDAP集成，支持64位以上数据加密；</w:t>
      </w:r>
    </w:p>
    <w:p w14:paraId="1D5D34A3" w14:textId="77777777" w:rsidR="00AD0EB2" w:rsidRPr="008B5766" w:rsidRDefault="00AD0EB2" w:rsidP="00AD0EB2">
      <w:pPr>
        <w:pStyle w:val="affe"/>
        <w:spacing w:line="240" w:lineRule="auto"/>
        <w:ind w:firstLine="420"/>
        <w:rPr>
          <w:sz w:val="21"/>
        </w:rPr>
      </w:pPr>
      <w:r w:rsidRPr="008B5766">
        <w:rPr>
          <w:rFonts w:hint="eastAsia"/>
          <w:sz w:val="21"/>
        </w:rPr>
        <w:t>2） 支持通过OA或统一认证中心进行身份合法性认证，并通过单点登录技术（SSO）访问系统，实现身份认证整合；</w:t>
      </w:r>
    </w:p>
    <w:p w14:paraId="1BB91B3F" w14:textId="77777777" w:rsidR="00AD0EB2" w:rsidRPr="008B5766" w:rsidRDefault="00AD0EB2" w:rsidP="00AD0EB2">
      <w:pPr>
        <w:pStyle w:val="affe"/>
        <w:spacing w:line="240" w:lineRule="auto"/>
        <w:ind w:firstLine="420"/>
        <w:rPr>
          <w:sz w:val="21"/>
        </w:rPr>
      </w:pPr>
      <w:r w:rsidRPr="008B5766">
        <w:rPr>
          <w:rFonts w:hint="eastAsia"/>
          <w:sz w:val="21"/>
        </w:rPr>
        <w:t>3） 每一个登陆的用户具有唯一的帐户和密码，密码通过MD5加密保存，系统管理员也不能掌握用户的密码。如果用户密码丢失，系统管理员可以进行帐户密码重置；支持用户密码更改， 支持用户通过邮件或短信重置密码、支持密码强度管理；用户于限定时间内未操作任何功能，系统终止该用户的登陆； 支持管理用户的角色分配权限，实现管理用户与业务用户的权限分离；</w:t>
      </w:r>
    </w:p>
    <w:p w14:paraId="2757050C" w14:textId="77777777" w:rsidR="00AD0EB2" w:rsidRPr="008B5766" w:rsidRDefault="00AD0EB2" w:rsidP="00AD0EB2">
      <w:pPr>
        <w:pStyle w:val="affe"/>
        <w:spacing w:line="240" w:lineRule="auto"/>
        <w:ind w:firstLine="420"/>
        <w:rPr>
          <w:sz w:val="21"/>
        </w:rPr>
      </w:pPr>
      <w:r w:rsidRPr="008B5766">
        <w:rPr>
          <w:rFonts w:hint="eastAsia"/>
          <w:sz w:val="21"/>
        </w:rPr>
        <w:t>4） 充分考虑网络、安全、备份等系统情况，提出合理的安全方案，从硬件、软件、数据层面确保系统本身无重大安全漏洞。</w:t>
      </w:r>
    </w:p>
    <w:p w14:paraId="506969EF" w14:textId="21FE7CB3" w:rsidR="00AD0EB2" w:rsidRDefault="00975393" w:rsidP="00975393">
      <w:pPr>
        <w:pStyle w:val="a0"/>
        <w:numPr>
          <w:ilvl w:val="0"/>
          <w:numId w:val="0"/>
        </w:numPr>
        <w:spacing w:before="156" w:after="156"/>
      </w:pPr>
      <w:bookmarkStart w:id="349" w:name="_Toc226002478"/>
      <w:r>
        <w:rPr>
          <w:rFonts w:hint="eastAsia"/>
        </w:rPr>
        <w:t>4</w:t>
      </w:r>
      <w:r>
        <w:t>.11</w:t>
      </w:r>
      <w:r w:rsidR="00AD0EB2" w:rsidRPr="00766BF9">
        <w:rPr>
          <w:rFonts w:hint="eastAsia"/>
        </w:rPr>
        <w:t>系统可配置性要求</w:t>
      </w:r>
      <w:bookmarkEnd w:id="349"/>
    </w:p>
    <w:p w14:paraId="7711E816" w14:textId="77777777" w:rsidR="00AD0EB2" w:rsidRPr="008A21C0" w:rsidRDefault="00AD0EB2" w:rsidP="00AD0EB2">
      <w:pPr>
        <w:pStyle w:val="affe"/>
        <w:spacing w:line="240" w:lineRule="auto"/>
        <w:ind w:firstLine="420"/>
        <w:rPr>
          <w:sz w:val="21"/>
        </w:rPr>
      </w:pPr>
      <w:r w:rsidRPr="008A21C0">
        <w:rPr>
          <w:rFonts w:hint="eastAsia"/>
          <w:sz w:val="21"/>
        </w:rPr>
        <w:t>1）系统开发平台具有丰富的业务对象和业务模块，能够支持对业务流程的快速配置，配置过程能够具备灵活的拖拽、定义、流程分支等方式；</w:t>
      </w:r>
    </w:p>
    <w:p w14:paraId="05019446" w14:textId="77777777" w:rsidR="00AD0EB2" w:rsidRPr="008A21C0" w:rsidRDefault="00AD0EB2" w:rsidP="00AD0EB2">
      <w:pPr>
        <w:pStyle w:val="affe"/>
        <w:spacing w:line="240" w:lineRule="auto"/>
        <w:ind w:firstLine="420"/>
        <w:rPr>
          <w:sz w:val="21"/>
        </w:rPr>
      </w:pPr>
      <w:r w:rsidRPr="008A21C0">
        <w:rPr>
          <w:rFonts w:hint="eastAsia"/>
          <w:sz w:val="21"/>
        </w:rPr>
        <w:t>2）在主数据、业务数据标准信息模型基础上，支持通过配置方式扩展自定义字段；</w:t>
      </w:r>
    </w:p>
    <w:p w14:paraId="28A1F3B5" w14:textId="77777777" w:rsidR="00AD0EB2" w:rsidRPr="008A21C0" w:rsidRDefault="00AD0EB2" w:rsidP="00AD0EB2">
      <w:pPr>
        <w:pStyle w:val="affe"/>
        <w:spacing w:line="240" w:lineRule="auto"/>
        <w:ind w:firstLine="420"/>
        <w:rPr>
          <w:sz w:val="21"/>
        </w:rPr>
      </w:pPr>
      <w:r w:rsidRPr="008A21C0">
        <w:rPr>
          <w:rFonts w:hint="eastAsia"/>
          <w:sz w:val="21"/>
        </w:rPr>
        <w:lastRenderedPageBreak/>
        <w:t>3）系统能够灵活定义用户组、权限组，针对不同用户组、权限组定义菜单权限。</w:t>
      </w:r>
    </w:p>
    <w:p w14:paraId="680F3C05" w14:textId="5547200C" w:rsidR="00AD0EB2" w:rsidRDefault="00975393" w:rsidP="00975393">
      <w:pPr>
        <w:pStyle w:val="a0"/>
        <w:numPr>
          <w:ilvl w:val="0"/>
          <w:numId w:val="0"/>
        </w:numPr>
        <w:spacing w:before="156" w:after="156"/>
      </w:pPr>
      <w:bookmarkStart w:id="350" w:name="_Toc226002479"/>
      <w:r>
        <w:rPr>
          <w:rFonts w:hint="eastAsia"/>
        </w:rPr>
        <w:t>4</w:t>
      </w:r>
      <w:r>
        <w:t>.12</w:t>
      </w:r>
      <w:r w:rsidR="00AD0EB2" w:rsidRPr="00766BF9">
        <w:rPr>
          <w:rFonts w:hint="eastAsia"/>
        </w:rPr>
        <w:t>系统可扩展性要求</w:t>
      </w:r>
      <w:bookmarkEnd w:id="350"/>
    </w:p>
    <w:p w14:paraId="2B7E80C8" w14:textId="6B8F456B" w:rsidR="00AD0EB2" w:rsidRPr="007F60AA" w:rsidRDefault="00AD0EB2" w:rsidP="00AD0EB2">
      <w:pPr>
        <w:pStyle w:val="affe"/>
        <w:spacing w:line="240" w:lineRule="auto"/>
        <w:ind w:firstLine="420"/>
        <w:rPr>
          <w:sz w:val="21"/>
        </w:rPr>
      </w:pPr>
      <w:r w:rsidRPr="007F60AA">
        <w:rPr>
          <w:rFonts w:hint="eastAsia"/>
          <w:sz w:val="21"/>
        </w:rPr>
        <w:t>1）乙方提供软件产品对应的二次开发平台，二次开发平台具有平台性、开放性、扩充能力强</w:t>
      </w:r>
      <w:r w:rsidR="004E6FD5">
        <w:rPr>
          <w:rFonts w:hint="eastAsia"/>
          <w:sz w:val="21"/>
        </w:rPr>
        <w:t>的特点</w:t>
      </w:r>
      <w:r w:rsidRPr="007F60AA">
        <w:rPr>
          <w:rFonts w:hint="eastAsia"/>
          <w:sz w:val="21"/>
        </w:rPr>
        <w:t>，以适应不断增强的功能</w:t>
      </w:r>
      <w:r w:rsidR="004E6FD5">
        <w:rPr>
          <w:rFonts w:hint="eastAsia"/>
          <w:sz w:val="21"/>
        </w:rPr>
        <w:t>要求和</w:t>
      </w:r>
      <w:r w:rsidRPr="007F60AA">
        <w:rPr>
          <w:rFonts w:hint="eastAsia"/>
          <w:sz w:val="21"/>
        </w:rPr>
        <w:t>不断拓展的业务需求；</w:t>
      </w:r>
    </w:p>
    <w:p w14:paraId="2F1F40E3" w14:textId="77777777" w:rsidR="00AD0EB2" w:rsidRPr="007F60AA" w:rsidRDefault="00AD0EB2" w:rsidP="00AD0EB2">
      <w:pPr>
        <w:pStyle w:val="affe"/>
        <w:spacing w:line="240" w:lineRule="auto"/>
        <w:ind w:firstLine="420"/>
        <w:rPr>
          <w:sz w:val="21"/>
        </w:rPr>
      </w:pPr>
      <w:r w:rsidRPr="007F60AA">
        <w:rPr>
          <w:rFonts w:hint="eastAsia"/>
          <w:sz w:val="21"/>
        </w:rPr>
        <w:t>2）提供完善的产品及二次开发平台支持文档，包括平台组件介绍、使用示例、平台开发与支持维护、API接口说明、二次开发、数据库字典等方面的文档；系统实施商需对其提供的业务开发平台进行详细的培训，包括与系统平台的接口方式、提供的开发工具、业务流程的定制方法等；</w:t>
      </w:r>
    </w:p>
    <w:p w14:paraId="5D092233" w14:textId="6F0C414F" w:rsidR="00AD0EB2" w:rsidRPr="00BB582E" w:rsidRDefault="00AD0EB2" w:rsidP="00AD0EB2">
      <w:pPr>
        <w:pStyle w:val="affe"/>
        <w:spacing w:line="240" w:lineRule="auto"/>
        <w:ind w:firstLine="420"/>
        <w:rPr>
          <w:color w:val="000000" w:themeColor="text1"/>
          <w:sz w:val="21"/>
        </w:rPr>
      </w:pPr>
      <w:r w:rsidRPr="00BB582E">
        <w:rPr>
          <w:rFonts w:hint="eastAsia"/>
          <w:color w:val="000000" w:themeColor="text1"/>
          <w:sz w:val="21"/>
        </w:rPr>
        <w:t>3）系统上线前，二次开发平台、项目实施的定制化软件源代码、配置脚本须完全、无限制的开放并</w:t>
      </w:r>
      <w:r w:rsidR="007D4F45" w:rsidRPr="00BB582E">
        <w:rPr>
          <w:rFonts w:hint="eastAsia"/>
          <w:color w:val="000000" w:themeColor="text1"/>
          <w:sz w:val="21"/>
        </w:rPr>
        <w:t>移交</w:t>
      </w:r>
      <w:r w:rsidRPr="00BB582E">
        <w:rPr>
          <w:rFonts w:hint="eastAsia"/>
          <w:color w:val="000000" w:themeColor="text1"/>
          <w:sz w:val="21"/>
        </w:rPr>
        <w:t>给甲方，以用于项目结束后维护人员的使用，便于未来的功能调整与新增需求改善。</w:t>
      </w:r>
    </w:p>
    <w:p w14:paraId="0807F979" w14:textId="778B7149" w:rsidR="00B75521" w:rsidRPr="00B75521" w:rsidRDefault="002E50C4" w:rsidP="00B75521">
      <w:pPr>
        <w:pStyle w:val="A001"/>
        <w:rPr>
          <w:rFonts w:cs="宋体"/>
          <w:color w:val="000000" w:themeColor="text1"/>
          <w:sz w:val="21"/>
          <w:szCs w:val="21"/>
        </w:rPr>
      </w:pPr>
      <w:bookmarkStart w:id="351" w:name="_Toc129966673"/>
      <w:bookmarkStart w:id="352" w:name="_Toc226002480"/>
      <w:r>
        <w:rPr>
          <w:rFonts w:cs="宋体" w:hint="eastAsia"/>
          <w:color w:val="000000" w:themeColor="text1"/>
          <w:sz w:val="21"/>
          <w:szCs w:val="21"/>
        </w:rPr>
        <w:t>管理平台</w:t>
      </w:r>
      <w:r w:rsidR="00B75521" w:rsidRPr="00B75521">
        <w:rPr>
          <w:rFonts w:cs="宋体" w:hint="eastAsia"/>
          <w:color w:val="000000" w:themeColor="text1"/>
          <w:sz w:val="21"/>
          <w:szCs w:val="21"/>
        </w:rPr>
        <w:t>项目实施要求</w:t>
      </w:r>
      <w:bookmarkEnd w:id="351"/>
      <w:bookmarkEnd w:id="352"/>
    </w:p>
    <w:p w14:paraId="34FA5AC5" w14:textId="36788BE2" w:rsidR="00B75521" w:rsidRPr="009C3E07" w:rsidRDefault="00A73735" w:rsidP="00A73735">
      <w:pPr>
        <w:pStyle w:val="a0"/>
        <w:numPr>
          <w:ilvl w:val="0"/>
          <w:numId w:val="0"/>
        </w:numPr>
        <w:spacing w:before="156" w:after="156"/>
      </w:pPr>
      <w:bookmarkStart w:id="353" w:name="_Toc226002481"/>
      <w:r>
        <w:rPr>
          <w:rFonts w:hint="eastAsia"/>
        </w:rPr>
        <w:t>5</w:t>
      </w:r>
      <w:r>
        <w:t>.1</w:t>
      </w:r>
      <w:r w:rsidR="00B75521" w:rsidRPr="009C3E07">
        <w:rPr>
          <w:rFonts w:hint="eastAsia"/>
        </w:rPr>
        <w:t>实施进度</w:t>
      </w:r>
      <w:bookmarkEnd w:id="353"/>
    </w:p>
    <w:p w14:paraId="0379054F" w14:textId="77777777" w:rsidR="00B75521" w:rsidRDefault="00B75521" w:rsidP="00B75521">
      <w:pPr>
        <w:ind w:firstLineChars="200" w:firstLine="420"/>
        <w:rPr>
          <w:rFonts w:ascii="宋体" w:hAnsi="宋体"/>
          <w:kern w:val="0"/>
          <w:szCs w:val="21"/>
          <w:shd w:val="clear" w:color="auto" w:fill="FFFFFF"/>
        </w:rPr>
      </w:pPr>
      <w:r>
        <w:rPr>
          <w:rFonts w:hint="eastAsia"/>
        </w:rPr>
        <w:t>乙方依据项目工期要求，制定详细实施计划，并严格按照项目计划要求完成项目。</w:t>
      </w:r>
    </w:p>
    <w:p w14:paraId="54CD5957" w14:textId="4377B104" w:rsidR="00B75521" w:rsidRPr="009C3E07" w:rsidRDefault="00A73735" w:rsidP="00A73735">
      <w:pPr>
        <w:pStyle w:val="a0"/>
        <w:numPr>
          <w:ilvl w:val="0"/>
          <w:numId w:val="0"/>
        </w:numPr>
        <w:spacing w:before="156" w:after="156"/>
      </w:pPr>
      <w:bookmarkStart w:id="354" w:name="_Toc226002482"/>
      <w:r>
        <w:rPr>
          <w:rFonts w:hint="eastAsia"/>
        </w:rPr>
        <w:t>5</w:t>
      </w:r>
      <w:r>
        <w:t>.2</w:t>
      </w:r>
      <w:r w:rsidR="00B75521" w:rsidRPr="009C3E07">
        <w:rPr>
          <w:rFonts w:hint="eastAsia"/>
        </w:rPr>
        <w:t>组织与人员要求</w:t>
      </w:r>
      <w:bookmarkEnd w:id="354"/>
    </w:p>
    <w:p w14:paraId="64E93230" w14:textId="77777777" w:rsidR="00B75521" w:rsidRDefault="00B75521" w:rsidP="00B75521">
      <w:pPr>
        <w:pStyle w:val="aff5"/>
        <w:rPr>
          <w:rFonts w:ascii="宋体" w:hAnsi="宋体"/>
          <w:szCs w:val="21"/>
          <w:shd w:val="clear" w:color="auto" w:fill="FFFFFF"/>
        </w:rPr>
      </w:pPr>
      <w:r>
        <w:rPr>
          <w:rFonts w:ascii="宋体" w:hAnsi="宋体" w:hint="eastAsia"/>
          <w:szCs w:val="21"/>
          <w:shd w:val="clear" w:color="auto" w:fill="FFFFFF"/>
        </w:rPr>
        <w:t>乙方应挑选具备足够资质的人员参与甲方公司本项目应用系统建设，并对人员进行有效管理。乙方的组织和人员能力至少具备如下要求：</w:t>
      </w:r>
    </w:p>
    <w:p w14:paraId="613739D8" w14:textId="1CC660E3" w:rsidR="00B75521" w:rsidRDefault="00B75521" w:rsidP="00B75521">
      <w:pPr>
        <w:ind w:firstLine="420"/>
        <w:rPr>
          <w:rFonts w:ascii="宋体" w:hAnsi="宋体"/>
          <w:szCs w:val="21"/>
          <w:shd w:val="clear" w:color="auto" w:fill="FFFFFF"/>
        </w:rPr>
      </w:pPr>
      <w:r w:rsidRPr="003E43D8">
        <w:rPr>
          <w:rFonts w:ascii="宋体" w:hAnsi="宋体" w:hint="eastAsia"/>
          <w:szCs w:val="21"/>
          <w:shd w:val="clear" w:color="auto" w:fill="FFFFFF"/>
        </w:rPr>
        <w:t>项目实施组织配备项目经理、</w:t>
      </w:r>
      <w:r w:rsidR="00287262">
        <w:rPr>
          <w:rFonts w:ascii="宋体" w:hAnsi="宋体" w:hint="eastAsia"/>
          <w:szCs w:val="21"/>
          <w:shd w:val="clear" w:color="auto" w:fill="FFFFFF"/>
        </w:rPr>
        <w:t>实施顾问</w:t>
      </w:r>
      <w:r w:rsidRPr="003E43D8">
        <w:rPr>
          <w:rFonts w:ascii="宋体" w:hAnsi="宋体" w:hint="eastAsia"/>
          <w:szCs w:val="21"/>
          <w:shd w:val="clear" w:color="auto" w:fill="FFFFFF"/>
        </w:rPr>
        <w:t>、开发实施人员、测试人员、培训人员、技术支持人员等；</w:t>
      </w:r>
    </w:p>
    <w:p w14:paraId="564307F3" w14:textId="7E66AFF6" w:rsidR="00B75521" w:rsidRPr="00B3252F" w:rsidRDefault="00B75521" w:rsidP="00347554">
      <w:pPr>
        <w:ind w:firstLine="420"/>
        <w:rPr>
          <w:rFonts w:ascii="宋体" w:hAnsi="宋体"/>
          <w:szCs w:val="21"/>
          <w:shd w:val="clear" w:color="auto" w:fill="FFFFFF"/>
        </w:rPr>
      </w:pPr>
      <w:r>
        <w:rPr>
          <w:rFonts w:ascii="宋体" w:hAnsi="宋体" w:hint="eastAsia"/>
          <w:szCs w:val="21"/>
          <w:shd w:val="clear" w:color="auto" w:fill="FFFFFF"/>
        </w:rPr>
        <w:t>乙方</w:t>
      </w:r>
      <w:r w:rsidRPr="003E43D8">
        <w:rPr>
          <w:rFonts w:ascii="宋体" w:hAnsi="宋体"/>
          <w:szCs w:val="21"/>
          <w:shd w:val="clear" w:color="auto" w:fill="FFFFFF"/>
        </w:rPr>
        <w:t>项目经理应具备丰富项目管理经验，至少具备</w:t>
      </w:r>
      <w:r>
        <w:rPr>
          <w:rFonts w:ascii="宋体" w:hAnsi="宋体"/>
          <w:szCs w:val="21"/>
          <w:shd w:val="clear" w:color="auto" w:fill="FFFFFF"/>
        </w:rPr>
        <w:t>8</w:t>
      </w:r>
      <w:r w:rsidRPr="003E43D8">
        <w:rPr>
          <w:rFonts w:ascii="宋体" w:hAnsi="宋体" w:hint="eastAsia"/>
          <w:szCs w:val="21"/>
          <w:shd w:val="clear" w:color="auto" w:fill="FFFFFF"/>
        </w:rPr>
        <w:t>年</w:t>
      </w:r>
      <w:r>
        <w:rPr>
          <w:rFonts w:ascii="宋体" w:hAnsi="宋体" w:hint="eastAsia"/>
          <w:szCs w:val="21"/>
          <w:shd w:val="clear" w:color="auto" w:fill="FFFFFF"/>
        </w:rPr>
        <w:t>本项目相关</w:t>
      </w:r>
      <w:r w:rsidRPr="003E43D8">
        <w:rPr>
          <w:rFonts w:ascii="宋体" w:hAnsi="宋体" w:hint="eastAsia"/>
          <w:szCs w:val="21"/>
          <w:shd w:val="clear" w:color="auto" w:fill="FFFFFF"/>
        </w:rPr>
        <w:t>信息化领域从业经验，主导实施过大型企业同类项目，对集团企业的业务模式有深刻理解；</w:t>
      </w:r>
      <w:r w:rsidR="00914A55">
        <w:rPr>
          <w:rFonts w:ascii="宋体" w:hAnsi="宋体" w:hint="eastAsia"/>
          <w:szCs w:val="21"/>
          <w:shd w:val="clear" w:color="auto" w:fill="FFFFFF"/>
        </w:rPr>
        <w:t>实施顾问、</w:t>
      </w:r>
      <w:r>
        <w:rPr>
          <w:rFonts w:ascii="宋体" w:hAnsi="宋体" w:hint="eastAsia"/>
          <w:szCs w:val="21"/>
          <w:shd w:val="clear" w:color="auto" w:fill="FFFFFF"/>
        </w:rPr>
        <w:t>开发</w:t>
      </w:r>
      <w:r w:rsidRPr="00B3252F">
        <w:rPr>
          <w:rFonts w:ascii="宋体" w:hAnsi="宋体" w:hint="eastAsia"/>
          <w:szCs w:val="21"/>
          <w:shd w:val="clear" w:color="auto" w:fill="FFFFFF"/>
        </w:rPr>
        <w:t>技术人员应具备</w:t>
      </w:r>
      <w:r>
        <w:rPr>
          <w:rFonts w:ascii="宋体" w:hAnsi="宋体"/>
          <w:szCs w:val="21"/>
          <w:shd w:val="clear" w:color="auto" w:fill="FFFFFF"/>
        </w:rPr>
        <w:t>5</w:t>
      </w:r>
      <w:r w:rsidRPr="00B3252F">
        <w:rPr>
          <w:rFonts w:ascii="宋体" w:hAnsi="宋体" w:hint="eastAsia"/>
          <w:szCs w:val="21"/>
          <w:shd w:val="clear" w:color="auto" w:fill="FFFFFF"/>
        </w:rPr>
        <w:t>年或以上信息化项目实施经验；</w:t>
      </w:r>
    </w:p>
    <w:p w14:paraId="6494DA5B" w14:textId="77777777" w:rsidR="00B75521" w:rsidRDefault="00B75521" w:rsidP="00B75521">
      <w:pPr>
        <w:ind w:firstLine="420"/>
        <w:rPr>
          <w:rFonts w:ascii="宋体" w:hAnsi="宋体"/>
          <w:szCs w:val="21"/>
          <w:shd w:val="clear" w:color="auto" w:fill="FFFFFF"/>
        </w:rPr>
      </w:pPr>
      <w:r w:rsidRPr="00B3252F">
        <w:rPr>
          <w:rFonts w:ascii="宋体" w:hAnsi="宋体"/>
          <w:szCs w:val="21"/>
          <w:shd w:val="clear" w:color="auto" w:fill="FFFFFF"/>
        </w:rPr>
        <w:t>项目经理及关键人员进驻项目后，未经甲方书面同意不得更换</w:t>
      </w:r>
      <w:r>
        <w:rPr>
          <w:rFonts w:ascii="宋体" w:hAnsi="宋体" w:hint="eastAsia"/>
          <w:szCs w:val="21"/>
          <w:shd w:val="clear" w:color="auto" w:fill="FFFFFF"/>
        </w:rPr>
        <w:t>，未经甲方同意，乙方擅自更换人员的，甲方有权要求按</w:t>
      </w:r>
      <w:r>
        <w:rPr>
          <w:rFonts w:ascii="宋体" w:hAnsi="宋体"/>
          <w:szCs w:val="21"/>
          <w:shd w:val="clear" w:color="auto" w:fill="FFFFFF"/>
        </w:rPr>
        <w:t>5</w:t>
      </w:r>
      <w:r>
        <w:rPr>
          <w:rFonts w:ascii="宋体" w:hAnsi="宋体" w:hint="eastAsia"/>
          <w:szCs w:val="21"/>
          <w:shd w:val="clear" w:color="auto" w:fill="FFFFFF"/>
        </w:rPr>
        <w:t>万元每次进行合同款扣款</w:t>
      </w:r>
      <w:r w:rsidRPr="00B3252F">
        <w:rPr>
          <w:rFonts w:ascii="宋体" w:hAnsi="宋体"/>
          <w:szCs w:val="21"/>
          <w:shd w:val="clear" w:color="auto" w:fill="FFFFFF"/>
        </w:rPr>
        <w:t>。</w:t>
      </w:r>
      <w:r>
        <w:rPr>
          <w:rFonts w:ascii="宋体" w:hAnsi="宋体" w:hint="eastAsia"/>
          <w:szCs w:val="21"/>
          <w:shd w:val="clear" w:color="auto" w:fill="FFFFFF"/>
        </w:rPr>
        <w:t>甲方有权对乙方项目参与人员进行面试；乙方</w:t>
      </w:r>
      <w:r w:rsidRPr="00B3252F">
        <w:rPr>
          <w:rFonts w:ascii="宋体" w:hAnsi="宋体"/>
          <w:szCs w:val="21"/>
          <w:shd w:val="clear" w:color="auto" w:fill="FFFFFF"/>
        </w:rPr>
        <w:t>项目团队人员无法满足项目要求，甲方提出更换时，乙方需无条件</w:t>
      </w:r>
      <w:r>
        <w:rPr>
          <w:rFonts w:ascii="宋体" w:hAnsi="宋体" w:hint="eastAsia"/>
          <w:szCs w:val="21"/>
          <w:shd w:val="clear" w:color="auto" w:fill="FFFFFF"/>
        </w:rPr>
        <w:t>于2周内</w:t>
      </w:r>
      <w:r w:rsidRPr="00B3252F">
        <w:rPr>
          <w:rFonts w:ascii="宋体" w:hAnsi="宋体"/>
          <w:szCs w:val="21"/>
          <w:shd w:val="clear" w:color="auto" w:fill="FFFFFF"/>
        </w:rPr>
        <w:t>更换合格人员。</w:t>
      </w:r>
    </w:p>
    <w:p w14:paraId="3D89B02C" w14:textId="11B22141" w:rsidR="00B75521" w:rsidRPr="009C3E07" w:rsidRDefault="00A73735" w:rsidP="00A73735">
      <w:pPr>
        <w:pStyle w:val="a0"/>
        <w:numPr>
          <w:ilvl w:val="0"/>
          <w:numId w:val="0"/>
        </w:numPr>
        <w:spacing w:before="156" w:after="156"/>
      </w:pPr>
      <w:bookmarkStart w:id="355" w:name="_Toc226002483"/>
      <w:r>
        <w:rPr>
          <w:rFonts w:hint="eastAsia"/>
        </w:rPr>
        <w:t>5</w:t>
      </w:r>
      <w:r>
        <w:t>.3</w:t>
      </w:r>
      <w:r w:rsidR="00B75521" w:rsidRPr="009C3E07">
        <w:rPr>
          <w:rFonts w:hint="eastAsia"/>
        </w:rPr>
        <w:t>人员</w:t>
      </w:r>
      <w:r w:rsidR="00473EC3">
        <w:rPr>
          <w:rFonts w:hint="eastAsia"/>
        </w:rPr>
        <w:t>投入计划</w:t>
      </w:r>
      <w:bookmarkEnd w:id="355"/>
    </w:p>
    <w:p w14:paraId="66385D07" w14:textId="056F1B3A" w:rsidR="00B75521" w:rsidRDefault="00B75521" w:rsidP="00B75521">
      <w:pPr>
        <w:ind w:firstLine="420"/>
        <w:rPr>
          <w:rFonts w:ascii="宋体" w:hAnsi="宋体"/>
          <w:szCs w:val="21"/>
          <w:shd w:val="clear" w:color="auto" w:fill="FFFFFF"/>
        </w:rPr>
      </w:pPr>
      <w:r w:rsidRPr="00206A4B">
        <w:rPr>
          <w:rFonts w:ascii="宋体" w:hAnsi="宋体" w:hint="eastAsia"/>
          <w:szCs w:val="21"/>
          <w:shd w:val="clear" w:color="auto" w:fill="FFFFFF"/>
        </w:rPr>
        <w:t>投标方制定合理的人员投入计划，并在投标文件中进行说明</w:t>
      </w:r>
      <w:r w:rsidR="004D5CE2">
        <w:rPr>
          <w:rFonts w:ascii="宋体" w:hAnsi="宋体" w:hint="eastAsia"/>
          <w:szCs w:val="21"/>
          <w:shd w:val="clear" w:color="auto" w:fill="FFFFFF"/>
        </w:rPr>
        <w:t>；</w:t>
      </w:r>
    </w:p>
    <w:p w14:paraId="652C2C17" w14:textId="2B2CF53A" w:rsidR="00F369D3" w:rsidRPr="00AB0691" w:rsidRDefault="00F369D3" w:rsidP="00F77ABE">
      <w:pPr>
        <w:ind w:leftChars="200" w:left="420"/>
        <w:jc w:val="left"/>
      </w:pPr>
      <w:r>
        <w:rPr>
          <w:rFonts w:hint="eastAsia"/>
        </w:rPr>
        <w:t>投标方在投标文件中提报实施人员的简历</w:t>
      </w:r>
      <w:r w:rsidR="00816355">
        <w:rPr>
          <w:rFonts w:hint="eastAsia"/>
        </w:rPr>
        <w:t>。</w:t>
      </w:r>
    </w:p>
    <w:p w14:paraId="3699AE3E" w14:textId="1742DCBE" w:rsidR="00B75521" w:rsidRPr="00FD4152" w:rsidRDefault="00A73735" w:rsidP="00A73735">
      <w:pPr>
        <w:pStyle w:val="a0"/>
        <w:numPr>
          <w:ilvl w:val="0"/>
          <w:numId w:val="0"/>
        </w:numPr>
        <w:spacing w:before="156" w:after="156"/>
      </w:pPr>
      <w:bookmarkStart w:id="356" w:name="_Toc226002484"/>
      <w:r>
        <w:rPr>
          <w:rFonts w:hint="eastAsia"/>
        </w:rPr>
        <w:t>5</w:t>
      </w:r>
      <w:r>
        <w:t>.4</w:t>
      </w:r>
      <w:r w:rsidR="00B75521" w:rsidRPr="007F3CE9">
        <w:rPr>
          <w:rFonts w:hint="eastAsia"/>
        </w:rPr>
        <w:t>技术培训</w:t>
      </w:r>
      <w:bookmarkEnd w:id="356"/>
    </w:p>
    <w:p w14:paraId="40BE636E" w14:textId="77777777" w:rsidR="00B75521" w:rsidRPr="00FD4152" w:rsidRDefault="00B75521" w:rsidP="00B75521">
      <w:pPr>
        <w:pStyle w:val="aff5"/>
        <w:ind w:left="567" w:firstLineChars="0" w:firstLine="0"/>
        <w:rPr>
          <w:rFonts w:ascii="宋体" w:hAnsi="宋体"/>
          <w:szCs w:val="21"/>
          <w:shd w:val="clear" w:color="auto" w:fill="FFFFFF"/>
        </w:rPr>
      </w:pPr>
      <w:r w:rsidRPr="00FD4152">
        <w:rPr>
          <w:rFonts w:ascii="宋体" w:hAnsi="宋体" w:hint="eastAsia"/>
          <w:szCs w:val="21"/>
          <w:shd w:val="clear" w:color="auto" w:fill="FFFFFF"/>
        </w:rPr>
        <w:t>投标方需提供完整的项目实施过程和结果文档，为知识转移提供正确信息；</w:t>
      </w:r>
    </w:p>
    <w:p w14:paraId="62F943CF" w14:textId="77777777" w:rsidR="00B75521" w:rsidRPr="00FD4152" w:rsidRDefault="00B75521" w:rsidP="00B75521">
      <w:pPr>
        <w:pStyle w:val="aff5"/>
        <w:ind w:left="567" w:firstLineChars="0" w:firstLine="0"/>
        <w:rPr>
          <w:rFonts w:ascii="宋体" w:hAnsi="宋体"/>
          <w:szCs w:val="21"/>
          <w:shd w:val="clear" w:color="auto" w:fill="FFFFFF"/>
        </w:rPr>
      </w:pPr>
      <w:r w:rsidRPr="00FD4152">
        <w:rPr>
          <w:rFonts w:ascii="宋体" w:hAnsi="宋体" w:hint="eastAsia"/>
          <w:szCs w:val="21"/>
          <w:shd w:val="clear" w:color="auto" w:fill="FFFFFF"/>
        </w:rPr>
        <w:t>投标方须明确列出培训项目、时间、人员、目标；</w:t>
      </w:r>
    </w:p>
    <w:p w14:paraId="0FAB35AB" w14:textId="77777777" w:rsidR="00B75521" w:rsidRPr="00C562FF" w:rsidRDefault="00B75521" w:rsidP="00B75521">
      <w:pPr>
        <w:pStyle w:val="aff5"/>
        <w:ind w:left="567" w:firstLineChars="0" w:firstLine="0"/>
        <w:rPr>
          <w:rFonts w:ascii="宋体" w:hAnsi="宋体"/>
          <w:szCs w:val="21"/>
          <w:shd w:val="clear" w:color="auto" w:fill="FFFFFF"/>
        </w:rPr>
      </w:pPr>
      <w:r w:rsidRPr="00FD4152">
        <w:rPr>
          <w:rFonts w:ascii="宋体" w:hAnsi="宋体" w:hint="eastAsia"/>
          <w:szCs w:val="21"/>
          <w:shd w:val="clear" w:color="auto" w:fill="FFFFFF"/>
        </w:rPr>
        <w:t>培训对象：信息化人员、</w:t>
      </w:r>
      <w:r>
        <w:rPr>
          <w:rFonts w:ascii="宋体" w:hAnsi="宋体" w:hint="eastAsia"/>
          <w:szCs w:val="21"/>
          <w:shd w:val="clear" w:color="auto" w:fill="FFFFFF"/>
        </w:rPr>
        <w:t>质量</w:t>
      </w:r>
      <w:r w:rsidRPr="00FD4152">
        <w:rPr>
          <w:rFonts w:ascii="宋体" w:hAnsi="宋体" w:hint="eastAsia"/>
          <w:szCs w:val="21"/>
          <w:shd w:val="clear" w:color="auto" w:fill="FFFFFF"/>
        </w:rPr>
        <w:t>业务人员等、系统操作维护人员，针对不同对象进行不同类型、不同级别的培训；</w:t>
      </w:r>
      <w:r>
        <w:rPr>
          <w:rFonts w:ascii="宋体" w:hAnsi="宋体" w:hint="eastAsia"/>
          <w:szCs w:val="21"/>
          <w:shd w:val="clear" w:color="auto" w:fill="FFFFFF"/>
        </w:rPr>
        <w:t>乙方</w:t>
      </w:r>
      <w:r w:rsidRPr="00FD4152">
        <w:rPr>
          <w:rFonts w:ascii="宋体" w:hAnsi="宋体" w:hint="eastAsia"/>
          <w:szCs w:val="21"/>
          <w:shd w:val="clear" w:color="auto" w:fill="FFFFFF"/>
        </w:rPr>
        <w:t>提供中文版的培训资料。</w:t>
      </w:r>
      <w:r w:rsidRPr="00C562FF">
        <w:rPr>
          <w:rFonts w:ascii="宋体" w:hAnsi="宋体" w:hint="eastAsia"/>
          <w:szCs w:val="21"/>
          <w:shd w:val="clear" w:color="auto" w:fill="FFFFFF"/>
        </w:rPr>
        <w:t>除培训计划外，在系统运行和推广期间，若我公司有培训要求，应协助我公司进行相关培训。</w:t>
      </w:r>
    </w:p>
    <w:p w14:paraId="36368FF4" w14:textId="597D68F0" w:rsidR="00B75521" w:rsidRPr="009C3E07" w:rsidRDefault="00A73735" w:rsidP="00A73735">
      <w:pPr>
        <w:pStyle w:val="a0"/>
        <w:numPr>
          <w:ilvl w:val="0"/>
          <w:numId w:val="0"/>
        </w:numPr>
        <w:spacing w:before="156" w:after="156"/>
      </w:pPr>
      <w:bookmarkStart w:id="357" w:name="_Toc226002485"/>
      <w:r>
        <w:rPr>
          <w:rFonts w:hint="eastAsia"/>
        </w:rPr>
        <w:t>5</w:t>
      </w:r>
      <w:r>
        <w:t>.5</w:t>
      </w:r>
      <w:r w:rsidR="00B75521" w:rsidRPr="009C3E07">
        <w:rPr>
          <w:rFonts w:hint="eastAsia"/>
        </w:rPr>
        <w:t>成果交付</w:t>
      </w:r>
      <w:bookmarkEnd w:id="357"/>
    </w:p>
    <w:p w14:paraId="663D4B45" w14:textId="5E08BE2D" w:rsidR="00B75521" w:rsidRDefault="003263D2" w:rsidP="003263D2">
      <w:pPr>
        <w:pStyle w:val="aff5"/>
        <w:ind w:left="567" w:firstLineChars="0" w:firstLine="0"/>
        <w:rPr>
          <w:rFonts w:ascii="宋体" w:hAnsi="宋体"/>
          <w:szCs w:val="21"/>
          <w:shd w:val="clear" w:color="auto" w:fill="FFFFFF"/>
        </w:rPr>
      </w:pPr>
      <w:r>
        <w:rPr>
          <w:rFonts w:ascii="宋体" w:hAnsi="宋体" w:hint="eastAsia"/>
          <w:szCs w:val="21"/>
          <w:shd w:val="clear" w:color="auto" w:fill="FFFFFF"/>
        </w:rPr>
        <w:t>乙方通过</w:t>
      </w:r>
      <w:r w:rsidR="00B75521">
        <w:rPr>
          <w:rFonts w:ascii="宋体" w:hAnsi="宋体" w:hint="eastAsia"/>
          <w:szCs w:val="21"/>
          <w:shd w:val="clear" w:color="auto" w:fill="FFFFFF"/>
        </w:rPr>
        <w:t>项目向甲方交付的成果包括但不限于如下列表：</w:t>
      </w:r>
      <w:r w:rsidR="00B75521">
        <w:rPr>
          <w:rFonts w:ascii="宋体" w:hAnsi="宋体"/>
          <w:szCs w:val="21"/>
          <w:shd w:val="clear" w:color="auto" w:fill="FFFFFF"/>
        </w:rPr>
        <w:t xml:space="preserve"> </w:t>
      </w:r>
    </w:p>
    <w:tbl>
      <w:tblP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9"/>
        <w:gridCol w:w="3892"/>
        <w:gridCol w:w="3827"/>
        <w:gridCol w:w="1560"/>
      </w:tblGrid>
      <w:tr w:rsidR="00B75521" w14:paraId="205A519D" w14:textId="77777777" w:rsidTr="00ED1026">
        <w:trPr>
          <w:jc w:val="center"/>
        </w:trPr>
        <w:tc>
          <w:tcPr>
            <w:tcW w:w="639" w:type="dxa"/>
            <w:tcBorders>
              <w:top w:val="single" w:sz="4" w:space="0" w:color="auto"/>
              <w:left w:val="single" w:sz="4" w:space="0" w:color="auto"/>
              <w:bottom w:val="single" w:sz="4" w:space="0" w:color="auto"/>
              <w:right w:val="single" w:sz="4" w:space="0" w:color="auto"/>
            </w:tcBorders>
            <w:vAlign w:val="center"/>
          </w:tcPr>
          <w:p w14:paraId="587D88C8" w14:textId="77777777" w:rsidR="00B75521" w:rsidRDefault="00B75521" w:rsidP="00406EFE">
            <w:pPr>
              <w:contextualSpacing/>
              <w:jc w:val="center"/>
              <w:rPr>
                <w:rFonts w:ascii="宋体" w:hAnsi="宋体"/>
                <w:kern w:val="0"/>
                <w:szCs w:val="21"/>
                <w:shd w:val="clear" w:color="auto" w:fill="FFFFFF"/>
              </w:rPr>
            </w:pPr>
            <w:r>
              <w:rPr>
                <w:rFonts w:ascii="宋体" w:hAnsi="宋体" w:hint="eastAsia"/>
                <w:kern w:val="0"/>
                <w:szCs w:val="21"/>
                <w:shd w:val="clear" w:color="auto" w:fill="FFFFFF"/>
              </w:rPr>
              <w:t>序号</w:t>
            </w:r>
          </w:p>
        </w:tc>
        <w:tc>
          <w:tcPr>
            <w:tcW w:w="3892" w:type="dxa"/>
            <w:tcBorders>
              <w:top w:val="single" w:sz="4" w:space="0" w:color="auto"/>
              <w:left w:val="single" w:sz="4" w:space="0" w:color="auto"/>
              <w:bottom w:val="single" w:sz="4" w:space="0" w:color="auto"/>
              <w:right w:val="single" w:sz="4" w:space="0" w:color="auto"/>
            </w:tcBorders>
            <w:vAlign w:val="center"/>
          </w:tcPr>
          <w:p w14:paraId="62F53E04" w14:textId="77777777" w:rsidR="00B75521" w:rsidRDefault="00B75521" w:rsidP="00406EFE">
            <w:pPr>
              <w:contextualSpacing/>
              <w:jc w:val="center"/>
              <w:rPr>
                <w:rFonts w:ascii="宋体" w:hAnsi="宋体"/>
                <w:kern w:val="0"/>
                <w:szCs w:val="21"/>
                <w:shd w:val="clear" w:color="auto" w:fill="FFFFFF"/>
              </w:rPr>
            </w:pPr>
            <w:r>
              <w:rPr>
                <w:rFonts w:ascii="宋体" w:hAnsi="宋体" w:hint="eastAsia"/>
                <w:kern w:val="0"/>
                <w:szCs w:val="21"/>
                <w:shd w:val="clear" w:color="auto" w:fill="FFFFFF"/>
              </w:rPr>
              <w:t>交付文件</w:t>
            </w:r>
          </w:p>
        </w:tc>
        <w:tc>
          <w:tcPr>
            <w:tcW w:w="3827" w:type="dxa"/>
            <w:tcBorders>
              <w:top w:val="single" w:sz="4" w:space="0" w:color="auto"/>
              <w:left w:val="single" w:sz="4" w:space="0" w:color="auto"/>
              <w:bottom w:val="single" w:sz="4" w:space="0" w:color="auto"/>
              <w:right w:val="single" w:sz="4" w:space="0" w:color="auto"/>
            </w:tcBorders>
            <w:vAlign w:val="center"/>
          </w:tcPr>
          <w:p w14:paraId="755905BA" w14:textId="77777777" w:rsidR="00B75521" w:rsidRDefault="00B75521" w:rsidP="00406EFE">
            <w:pPr>
              <w:contextualSpacing/>
              <w:jc w:val="center"/>
              <w:rPr>
                <w:rFonts w:ascii="宋体" w:hAnsi="宋体"/>
                <w:kern w:val="0"/>
                <w:szCs w:val="21"/>
                <w:shd w:val="clear" w:color="auto" w:fill="FFFFFF"/>
              </w:rPr>
            </w:pPr>
            <w:r>
              <w:rPr>
                <w:rFonts w:ascii="宋体" w:hAnsi="宋体" w:hint="eastAsia"/>
                <w:kern w:val="0"/>
                <w:szCs w:val="21"/>
                <w:shd w:val="clear" w:color="auto" w:fill="FFFFFF"/>
              </w:rPr>
              <w:t>交付文件内容</w:t>
            </w:r>
          </w:p>
        </w:tc>
        <w:tc>
          <w:tcPr>
            <w:tcW w:w="1560" w:type="dxa"/>
            <w:tcBorders>
              <w:top w:val="single" w:sz="4" w:space="0" w:color="auto"/>
              <w:left w:val="single" w:sz="4" w:space="0" w:color="auto"/>
              <w:bottom w:val="single" w:sz="4" w:space="0" w:color="auto"/>
              <w:right w:val="single" w:sz="4" w:space="0" w:color="auto"/>
            </w:tcBorders>
            <w:vAlign w:val="center"/>
          </w:tcPr>
          <w:p w14:paraId="733DAE72" w14:textId="77777777" w:rsidR="00B75521" w:rsidRDefault="00B75521" w:rsidP="00406EFE">
            <w:pPr>
              <w:contextualSpacing/>
              <w:jc w:val="center"/>
              <w:rPr>
                <w:rFonts w:ascii="宋体" w:hAnsi="宋体"/>
                <w:kern w:val="0"/>
                <w:szCs w:val="21"/>
                <w:shd w:val="clear" w:color="auto" w:fill="FFFFFF"/>
              </w:rPr>
            </w:pPr>
            <w:r>
              <w:rPr>
                <w:rFonts w:ascii="宋体" w:hAnsi="宋体" w:hint="eastAsia"/>
                <w:kern w:val="0"/>
                <w:szCs w:val="21"/>
                <w:shd w:val="clear" w:color="auto" w:fill="FFFFFF"/>
              </w:rPr>
              <w:t>备注</w:t>
            </w:r>
          </w:p>
        </w:tc>
      </w:tr>
      <w:tr w:rsidR="00B75521" w14:paraId="4A75BE29" w14:textId="77777777" w:rsidTr="00ED1026">
        <w:trPr>
          <w:jc w:val="center"/>
        </w:trPr>
        <w:tc>
          <w:tcPr>
            <w:tcW w:w="639" w:type="dxa"/>
            <w:tcBorders>
              <w:top w:val="single" w:sz="4" w:space="0" w:color="auto"/>
              <w:left w:val="single" w:sz="4" w:space="0" w:color="auto"/>
              <w:bottom w:val="single" w:sz="4" w:space="0" w:color="auto"/>
              <w:right w:val="single" w:sz="4" w:space="0" w:color="auto"/>
            </w:tcBorders>
            <w:vAlign w:val="center"/>
          </w:tcPr>
          <w:p w14:paraId="43F9B3CD" w14:textId="77777777" w:rsidR="00B75521" w:rsidRDefault="00B75521" w:rsidP="005A081C">
            <w:pPr>
              <w:pStyle w:val="aff5"/>
              <w:numPr>
                <w:ilvl w:val="0"/>
                <w:numId w:val="15"/>
              </w:numPr>
              <w:ind w:left="0" w:firstLineChars="0" w:firstLine="0"/>
              <w:contextualSpacing/>
              <w:jc w:val="center"/>
              <w:rPr>
                <w:rFonts w:ascii="宋体" w:hAnsi="宋体"/>
                <w:szCs w:val="21"/>
                <w:shd w:val="clear" w:color="auto" w:fill="FFFFFF"/>
              </w:rPr>
            </w:pPr>
          </w:p>
        </w:tc>
        <w:tc>
          <w:tcPr>
            <w:tcW w:w="3892" w:type="dxa"/>
            <w:tcBorders>
              <w:top w:val="single" w:sz="4" w:space="0" w:color="auto"/>
              <w:left w:val="single" w:sz="4" w:space="0" w:color="auto"/>
              <w:bottom w:val="single" w:sz="4" w:space="0" w:color="auto"/>
              <w:right w:val="single" w:sz="4" w:space="0" w:color="auto"/>
            </w:tcBorders>
            <w:vAlign w:val="center"/>
          </w:tcPr>
          <w:p w14:paraId="5D73890D" w14:textId="0DC9BC11" w:rsidR="00B75521" w:rsidRDefault="00BB582E" w:rsidP="00406EFE">
            <w:pPr>
              <w:contextualSpacing/>
              <w:jc w:val="center"/>
              <w:rPr>
                <w:rFonts w:ascii="宋体" w:hAnsi="宋体"/>
                <w:kern w:val="0"/>
                <w:szCs w:val="21"/>
                <w:shd w:val="clear" w:color="auto" w:fill="FFFFFF"/>
              </w:rPr>
            </w:pPr>
            <w:r>
              <w:rPr>
                <w:rFonts w:ascii="宋体" w:hAnsi="宋体" w:hint="eastAsia"/>
                <w:kern w:val="0"/>
                <w:szCs w:val="21"/>
                <w:shd w:val="clear" w:color="auto" w:fill="FFFFFF"/>
              </w:rPr>
              <w:t>项目周报、月报</w:t>
            </w:r>
          </w:p>
        </w:tc>
        <w:tc>
          <w:tcPr>
            <w:tcW w:w="3827" w:type="dxa"/>
            <w:tcBorders>
              <w:top w:val="single" w:sz="4" w:space="0" w:color="auto"/>
              <w:left w:val="single" w:sz="4" w:space="0" w:color="auto"/>
              <w:bottom w:val="single" w:sz="4" w:space="0" w:color="auto"/>
              <w:right w:val="single" w:sz="4" w:space="0" w:color="auto"/>
            </w:tcBorders>
            <w:vAlign w:val="center"/>
          </w:tcPr>
          <w:p w14:paraId="345D9FCD" w14:textId="77777777" w:rsidR="00B75521" w:rsidRDefault="00B75521" w:rsidP="00406EFE">
            <w:pPr>
              <w:contextualSpacing/>
              <w:jc w:val="center"/>
              <w:rPr>
                <w:rFonts w:ascii="宋体" w:hAnsi="宋体"/>
                <w:kern w:val="0"/>
                <w:szCs w:val="21"/>
                <w:shd w:val="clear" w:color="auto" w:fill="FFFFFF"/>
              </w:rPr>
            </w:pPr>
          </w:p>
        </w:tc>
        <w:tc>
          <w:tcPr>
            <w:tcW w:w="1560" w:type="dxa"/>
            <w:tcBorders>
              <w:top w:val="single" w:sz="4" w:space="0" w:color="auto"/>
              <w:left w:val="single" w:sz="4" w:space="0" w:color="auto"/>
              <w:bottom w:val="single" w:sz="4" w:space="0" w:color="auto"/>
              <w:right w:val="single" w:sz="4" w:space="0" w:color="auto"/>
            </w:tcBorders>
            <w:vAlign w:val="center"/>
          </w:tcPr>
          <w:p w14:paraId="06C83A6B" w14:textId="7149251C" w:rsidR="00B75521" w:rsidRDefault="00F232F8" w:rsidP="00406EFE">
            <w:pPr>
              <w:contextualSpacing/>
              <w:jc w:val="center"/>
              <w:rPr>
                <w:rFonts w:ascii="宋体" w:hAnsi="宋体"/>
                <w:kern w:val="0"/>
                <w:szCs w:val="21"/>
                <w:shd w:val="clear" w:color="auto" w:fill="FFFFFF"/>
              </w:rPr>
            </w:pPr>
            <w:r>
              <w:rPr>
                <w:rFonts w:ascii="宋体" w:hAnsi="宋体" w:hint="eastAsia"/>
                <w:kern w:val="0"/>
                <w:szCs w:val="21"/>
                <w:shd w:val="clear" w:color="auto" w:fill="FFFFFF"/>
              </w:rPr>
              <w:t>甲方向乙方提供模版</w:t>
            </w:r>
          </w:p>
        </w:tc>
      </w:tr>
      <w:tr w:rsidR="00B75521" w14:paraId="132AE59C" w14:textId="77777777" w:rsidTr="00ED1026">
        <w:trPr>
          <w:jc w:val="center"/>
        </w:trPr>
        <w:tc>
          <w:tcPr>
            <w:tcW w:w="639" w:type="dxa"/>
            <w:tcBorders>
              <w:top w:val="single" w:sz="4" w:space="0" w:color="auto"/>
              <w:left w:val="single" w:sz="4" w:space="0" w:color="auto"/>
              <w:bottom w:val="single" w:sz="4" w:space="0" w:color="auto"/>
              <w:right w:val="single" w:sz="4" w:space="0" w:color="auto"/>
            </w:tcBorders>
            <w:vAlign w:val="center"/>
          </w:tcPr>
          <w:p w14:paraId="220D19F1" w14:textId="77777777" w:rsidR="00B75521" w:rsidRDefault="00B75521" w:rsidP="005A081C">
            <w:pPr>
              <w:pStyle w:val="aff5"/>
              <w:numPr>
                <w:ilvl w:val="0"/>
                <w:numId w:val="15"/>
              </w:numPr>
              <w:ind w:left="0" w:firstLineChars="0" w:firstLine="0"/>
              <w:contextualSpacing/>
              <w:jc w:val="center"/>
              <w:rPr>
                <w:rFonts w:ascii="宋体" w:hAnsi="宋体"/>
                <w:szCs w:val="21"/>
                <w:shd w:val="clear" w:color="auto" w:fill="FFFFFF"/>
              </w:rPr>
            </w:pPr>
          </w:p>
        </w:tc>
        <w:tc>
          <w:tcPr>
            <w:tcW w:w="3892" w:type="dxa"/>
            <w:tcBorders>
              <w:top w:val="single" w:sz="4" w:space="0" w:color="auto"/>
              <w:left w:val="single" w:sz="4" w:space="0" w:color="auto"/>
              <w:bottom w:val="single" w:sz="4" w:space="0" w:color="auto"/>
              <w:right w:val="single" w:sz="4" w:space="0" w:color="auto"/>
            </w:tcBorders>
            <w:vAlign w:val="center"/>
          </w:tcPr>
          <w:p w14:paraId="6BA8ED5E" w14:textId="77777777" w:rsidR="00B75521" w:rsidRDefault="00B75521" w:rsidP="00406EFE">
            <w:pPr>
              <w:contextualSpacing/>
              <w:jc w:val="center"/>
              <w:rPr>
                <w:rFonts w:ascii="宋体" w:hAnsi="宋体"/>
                <w:kern w:val="0"/>
                <w:szCs w:val="21"/>
                <w:shd w:val="clear" w:color="auto" w:fill="FFFFFF"/>
              </w:rPr>
            </w:pPr>
            <w:r>
              <w:rPr>
                <w:rFonts w:ascii="宋体" w:hAnsi="宋体" w:hint="eastAsia"/>
                <w:kern w:val="0"/>
                <w:szCs w:val="21"/>
                <w:shd w:val="clear" w:color="auto" w:fill="FFFFFF"/>
              </w:rPr>
              <w:t>业务蓝图</w:t>
            </w:r>
          </w:p>
        </w:tc>
        <w:tc>
          <w:tcPr>
            <w:tcW w:w="3827" w:type="dxa"/>
            <w:tcBorders>
              <w:top w:val="single" w:sz="4" w:space="0" w:color="auto"/>
              <w:left w:val="single" w:sz="4" w:space="0" w:color="auto"/>
              <w:bottom w:val="single" w:sz="4" w:space="0" w:color="auto"/>
              <w:right w:val="single" w:sz="4" w:space="0" w:color="auto"/>
            </w:tcBorders>
            <w:vAlign w:val="center"/>
          </w:tcPr>
          <w:p w14:paraId="4AA71F8A" w14:textId="77777777" w:rsidR="00B75521" w:rsidRDefault="00B75521" w:rsidP="00406EFE">
            <w:pPr>
              <w:contextualSpacing/>
              <w:jc w:val="center"/>
              <w:rPr>
                <w:rFonts w:ascii="宋体" w:hAnsi="宋体"/>
                <w:kern w:val="0"/>
                <w:szCs w:val="21"/>
                <w:shd w:val="clear" w:color="auto" w:fill="FFFFFF"/>
              </w:rPr>
            </w:pPr>
          </w:p>
        </w:tc>
        <w:tc>
          <w:tcPr>
            <w:tcW w:w="1560" w:type="dxa"/>
            <w:tcBorders>
              <w:top w:val="single" w:sz="4" w:space="0" w:color="auto"/>
              <w:left w:val="single" w:sz="4" w:space="0" w:color="auto"/>
              <w:bottom w:val="single" w:sz="4" w:space="0" w:color="auto"/>
              <w:right w:val="single" w:sz="4" w:space="0" w:color="auto"/>
            </w:tcBorders>
            <w:vAlign w:val="center"/>
          </w:tcPr>
          <w:p w14:paraId="0871DCA9" w14:textId="77777777" w:rsidR="00B75521" w:rsidRDefault="00B75521" w:rsidP="00406EFE">
            <w:pPr>
              <w:contextualSpacing/>
              <w:jc w:val="center"/>
              <w:rPr>
                <w:rFonts w:ascii="宋体" w:hAnsi="宋体"/>
                <w:kern w:val="0"/>
                <w:szCs w:val="21"/>
                <w:shd w:val="clear" w:color="auto" w:fill="FFFFFF"/>
              </w:rPr>
            </w:pPr>
          </w:p>
        </w:tc>
      </w:tr>
      <w:tr w:rsidR="00B75521" w14:paraId="4A584F03" w14:textId="77777777" w:rsidTr="00ED1026">
        <w:trPr>
          <w:jc w:val="center"/>
        </w:trPr>
        <w:tc>
          <w:tcPr>
            <w:tcW w:w="639" w:type="dxa"/>
            <w:tcBorders>
              <w:top w:val="single" w:sz="4" w:space="0" w:color="auto"/>
              <w:left w:val="single" w:sz="4" w:space="0" w:color="auto"/>
              <w:bottom w:val="single" w:sz="4" w:space="0" w:color="auto"/>
              <w:right w:val="single" w:sz="4" w:space="0" w:color="auto"/>
            </w:tcBorders>
            <w:vAlign w:val="center"/>
          </w:tcPr>
          <w:p w14:paraId="6FB75D92" w14:textId="77777777" w:rsidR="00B75521" w:rsidRDefault="00B75521" w:rsidP="005A081C">
            <w:pPr>
              <w:pStyle w:val="aff5"/>
              <w:numPr>
                <w:ilvl w:val="0"/>
                <w:numId w:val="15"/>
              </w:numPr>
              <w:ind w:left="0" w:firstLineChars="0" w:firstLine="0"/>
              <w:contextualSpacing/>
              <w:jc w:val="center"/>
              <w:rPr>
                <w:rFonts w:ascii="宋体" w:hAnsi="宋体"/>
                <w:szCs w:val="21"/>
                <w:shd w:val="clear" w:color="auto" w:fill="FFFFFF"/>
              </w:rPr>
            </w:pPr>
          </w:p>
        </w:tc>
        <w:tc>
          <w:tcPr>
            <w:tcW w:w="3892" w:type="dxa"/>
            <w:tcBorders>
              <w:top w:val="single" w:sz="4" w:space="0" w:color="auto"/>
              <w:left w:val="single" w:sz="4" w:space="0" w:color="auto"/>
              <w:bottom w:val="single" w:sz="4" w:space="0" w:color="auto"/>
              <w:right w:val="single" w:sz="4" w:space="0" w:color="auto"/>
            </w:tcBorders>
            <w:vAlign w:val="center"/>
          </w:tcPr>
          <w:p w14:paraId="688DAA50" w14:textId="77777777" w:rsidR="00B75521" w:rsidRDefault="00B75521" w:rsidP="00406EFE">
            <w:pPr>
              <w:contextualSpacing/>
              <w:jc w:val="center"/>
              <w:rPr>
                <w:rFonts w:ascii="宋体" w:hAnsi="宋体"/>
                <w:kern w:val="0"/>
                <w:szCs w:val="21"/>
                <w:shd w:val="clear" w:color="auto" w:fill="FFFFFF"/>
              </w:rPr>
            </w:pPr>
            <w:r>
              <w:rPr>
                <w:rFonts w:ascii="宋体" w:hAnsi="宋体" w:hint="eastAsia"/>
                <w:kern w:val="0"/>
                <w:szCs w:val="21"/>
                <w:shd w:val="clear" w:color="auto" w:fill="FFFFFF"/>
              </w:rPr>
              <w:t>关键业务解决方案</w:t>
            </w:r>
          </w:p>
        </w:tc>
        <w:tc>
          <w:tcPr>
            <w:tcW w:w="3827" w:type="dxa"/>
            <w:tcBorders>
              <w:top w:val="single" w:sz="4" w:space="0" w:color="auto"/>
              <w:left w:val="single" w:sz="4" w:space="0" w:color="auto"/>
              <w:bottom w:val="single" w:sz="4" w:space="0" w:color="auto"/>
              <w:right w:val="single" w:sz="4" w:space="0" w:color="auto"/>
            </w:tcBorders>
            <w:vAlign w:val="center"/>
          </w:tcPr>
          <w:p w14:paraId="1DCBBE12" w14:textId="77777777" w:rsidR="00B75521" w:rsidRDefault="00B75521" w:rsidP="00406EFE">
            <w:pPr>
              <w:contextualSpacing/>
              <w:jc w:val="center"/>
              <w:rPr>
                <w:rFonts w:ascii="宋体" w:hAnsi="宋体"/>
                <w:kern w:val="0"/>
                <w:szCs w:val="21"/>
                <w:shd w:val="clear" w:color="auto" w:fill="FFFFFF"/>
              </w:rPr>
            </w:pPr>
          </w:p>
        </w:tc>
        <w:tc>
          <w:tcPr>
            <w:tcW w:w="1560" w:type="dxa"/>
            <w:tcBorders>
              <w:top w:val="single" w:sz="4" w:space="0" w:color="auto"/>
              <w:left w:val="single" w:sz="4" w:space="0" w:color="auto"/>
              <w:bottom w:val="single" w:sz="4" w:space="0" w:color="auto"/>
              <w:right w:val="single" w:sz="4" w:space="0" w:color="auto"/>
            </w:tcBorders>
            <w:vAlign w:val="center"/>
          </w:tcPr>
          <w:p w14:paraId="2C476772" w14:textId="77777777" w:rsidR="00B75521" w:rsidRDefault="00B75521" w:rsidP="00406EFE">
            <w:pPr>
              <w:contextualSpacing/>
              <w:jc w:val="center"/>
              <w:rPr>
                <w:rFonts w:ascii="宋体" w:hAnsi="宋体"/>
                <w:kern w:val="0"/>
                <w:szCs w:val="21"/>
                <w:shd w:val="clear" w:color="auto" w:fill="FFFFFF"/>
              </w:rPr>
            </w:pPr>
          </w:p>
        </w:tc>
      </w:tr>
      <w:tr w:rsidR="00B75521" w14:paraId="70B2F8C6" w14:textId="77777777" w:rsidTr="00ED1026">
        <w:trPr>
          <w:trHeight w:val="60"/>
          <w:jc w:val="center"/>
        </w:trPr>
        <w:tc>
          <w:tcPr>
            <w:tcW w:w="639" w:type="dxa"/>
            <w:tcBorders>
              <w:top w:val="single" w:sz="4" w:space="0" w:color="auto"/>
              <w:left w:val="single" w:sz="4" w:space="0" w:color="auto"/>
              <w:bottom w:val="single" w:sz="4" w:space="0" w:color="auto"/>
              <w:right w:val="single" w:sz="4" w:space="0" w:color="auto"/>
            </w:tcBorders>
            <w:vAlign w:val="center"/>
          </w:tcPr>
          <w:p w14:paraId="25F1E55C" w14:textId="77777777" w:rsidR="00B75521" w:rsidRDefault="00B75521" w:rsidP="005A081C">
            <w:pPr>
              <w:pStyle w:val="aff5"/>
              <w:numPr>
                <w:ilvl w:val="0"/>
                <w:numId w:val="15"/>
              </w:numPr>
              <w:ind w:left="0" w:firstLineChars="0" w:firstLine="0"/>
              <w:contextualSpacing/>
              <w:jc w:val="center"/>
              <w:rPr>
                <w:rFonts w:ascii="宋体" w:hAnsi="宋体"/>
                <w:szCs w:val="21"/>
                <w:shd w:val="clear" w:color="auto" w:fill="FFFFFF"/>
              </w:rPr>
            </w:pPr>
          </w:p>
        </w:tc>
        <w:tc>
          <w:tcPr>
            <w:tcW w:w="3892" w:type="dxa"/>
            <w:tcBorders>
              <w:top w:val="single" w:sz="4" w:space="0" w:color="auto"/>
              <w:left w:val="single" w:sz="4" w:space="0" w:color="auto"/>
              <w:bottom w:val="single" w:sz="4" w:space="0" w:color="auto"/>
              <w:right w:val="single" w:sz="4" w:space="0" w:color="auto"/>
            </w:tcBorders>
            <w:vAlign w:val="center"/>
          </w:tcPr>
          <w:p w14:paraId="4BF8B16C" w14:textId="73B5F0C1" w:rsidR="00B75521" w:rsidRDefault="00B75521" w:rsidP="00406EFE">
            <w:pPr>
              <w:contextualSpacing/>
              <w:jc w:val="center"/>
              <w:rPr>
                <w:rFonts w:ascii="宋体" w:hAnsi="宋体"/>
                <w:kern w:val="0"/>
                <w:szCs w:val="21"/>
                <w:shd w:val="clear" w:color="auto" w:fill="FFFFFF"/>
              </w:rPr>
            </w:pPr>
            <w:r>
              <w:rPr>
                <w:rFonts w:ascii="宋体" w:hAnsi="宋体" w:hint="eastAsia"/>
                <w:kern w:val="0"/>
                <w:szCs w:val="21"/>
                <w:shd w:val="clear" w:color="auto" w:fill="FFFFFF"/>
              </w:rPr>
              <w:t>概要设计说明书</w:t>
            </w:r>
            <w:r w:rsidR="00975393">
              <w:rPr>
                <w:rFonts w:ascii="宋体" w:hAnsi="宋体" w:hint="eastAsia"/>
                <w:kern w:val="0"/>
                <w:szCs w:val="21"/>
                <w:shd w:val="clear" w:color="auto" w:fill="FFFFFF"/>
              </w:rPr>
              <w:t>及系统功能清单</w:t>
            </w:r>
          </w:p>
        </w:tc>
        <w:tc>
          <w:tcPr>
            <w:tcW w:w="3827" w:type="dxa"/>
            <w:tcBorders>
              <w:top w:val="single" w:sz="4" w:space="0" w:color="auto"/>
              <w:left w:val="single" w:sz="4" w:space="0" w:color="auto"/>
              <w:bottom w:val="single" w:sz="4" w:space="0" w:color="auto"/>
              <w:right w:val="single" w:sz="4" w:space="0" w:color="auto"/>
            </w:tcBorders>
            <w:vAlign w:val="center"/>
          </w:tcPr>
          <w:p w14:paraId="1EBB47A7" w14:textId="77777777" w:rsidR="00B75521" w:rsidRDefault="00B75521" w:rsidP="00406EFE">
            <w:pPr>
              <w:contextualSpacing/>
              <w:rPr>
                <w:rFonts w:ascii="宋体" w:hAnsi="宋体"/>
                <w:kern w:val="0"/>
                <w:szCs w:val="21"/>
                <w:shd w:val="clear" w:color="auto" w:fill="FFFFFF"/>
              </w:rPr>
            </w:pPr>
            <w:r>
              <w:rPr>
                <w:rFonts w:ascii="宋体" w:hAnsi="宋体" w:hint="eastAsia"/>
                <w:kern w:val="0"/>
                <w:szCs w:val="21"/>
                <w:shd w:val="clear" w:color="auto" w:fill="FFFFFF"/>
              </w:rPr>
              <w:t>系统/子系统概要设计说明书及评审文档</w:t>
            </w:r>
          </w:p>
        </w:tc>
        <w:tc>
          <w:tcPr>
            <w:tcW w:w="1560" w:type="dxa"/>
            <w:tcBorders>
              <w:top w:val="single" w:sz="4" w:space="0" w:color="auto"/>
              <w:left w:val="single" w:sz="4" w:space="0" w:color="auto"/>
              <w:bottom w:val="single" w:sz="4" w:space="0" w:color="auto"/>
              <w:right w:val="single" w:sz="4" w:space="0" w:color="auto"/>
            </w:tcBorders>
            <w:vAlign w:val="center"/>
          </w:tcPr>
          <w:p w14:paraId="11B89183" w14:textId="77777777" w:rsidR="00B75521" w:rsidRDefault="00B75521" w:rsidP="00406EFE">
            <w:pPr>
              <w:contextualSpacing/>
              <w:jc w:val="center"/>
              <w:rPr>
                <w:rFonts w:ascii="宋体" w:hAnsi="宋体"/>
                <w:kern w:val="0"/>
                <w:szCs w:val="21"/>
                <w:shd w:val="clear" w:color="auto" w:fill="FFFFFF"/>
              </w:rPr>
            </w:pPr>
          </w:p>
        </w:tc>
      </w:tr>
      <w:tr w:rsidR="00B75521" w14:paraId="563D527D" w14:textId="77777777" w:rsidTr="00ED1026">
        <w:trPr>
          <w:trHeight w:val="60"/>
          <w:jc w:val="center"/>
        </w:trPr>
        <w:tc>
          <w:tcPr>
            <w:tcW w:w="639" w:type="dxa"/>
            <w:tcBorders>
              <w:top w:val="single" w:sz="4" w:space="0" w:color="auto"/>
              <w:left w:val="single" w:sz="4" w:space="0" w:color="auto"/>
              <w:bottom w:val="single" w:sz="4" w:space="0" w:color="auto"/>
              <w:right w:val="single" w:sz="4" w:space="0" w:color="auto"/>
            </w:tcBorders>
            <w:vAlign w:val="center"/>
          </w:tcPr>
          <w:p w14:paraId="1CFEA7E3" w14:textId="77777777" w:rsidR="00B75521" w:rsidRDefault="00B75521" w:rsidP="005A081C">
            <w:pPr>
              <w:pStyle w:val="aff5"/>
              <w:numPr>
                <w:ilvl w:val="0"/>
                <w:numId w:val="15"/>
              </w:numPr>
              <w:ind w:left="0" w:firstLineChars="0" w:firstLine="0"/>
              <w:contextualSpacing/>
              <w:jc w:val="center"/>
              <w:rPr>
                <w:rFonts w:ascii="宋体" w:hAnsi="宋体"/>
                <w:szCs w:val="21"/>
                <w:shd w:val="clear" w:color="auto" w:fill="FFFFFF"/>
              </w:rPr>
            </w:pPr>
          </w:p>
        </w:tc>
        <w:tc>
          <w:tcPr>
            <w:tcW w:w="3892" w:type="dxa"/>
            <w:tcBorders>
              <w:top w:val="single" w:sz="4" w:space="0" w:color="auto"/>
              <w:left w:val="single" w:sz="4" w:space="0" w:color="auto"/>
              <w:bottom w:val="single" w:sz="4" w:space="0" w:color="auto"/>
              <w:right w:val="single" w:sz="4" w:space="0" w:color="auto"/>
            </w:tcBorders>
            <w:vAlign w:val="center"/>
          </w:tcPr>
          <w:p w14:paraId="707B6EED" w14:textId="55E5119A" w:rsidR="00B75521" w:rsidRDefault="00975393" w:rsidP="00406EFE">
            <w:pPr>
              <w:contextualSpacing/>
              <w:jc w:val="center"/>
              <w:rPr>
                <w:rFonts w:ascii="宋体" w:hAnsi="宋体"/>
                <w:kern w:val="0"/>
                <w:szCs w:val="21"/>
                <w:shd w:val="clear" w:color="auto" w:fill="FFFFFF"/>
              </w:rPr>
            </w:pPr>
            <w:r>
              <w:rPr>
                <w:rFonts w:ascii="宋体" w:hAnsi="宋体" w:hint="eastAsia"/>
                <w:kern w:val="0"/>
                <w:szCs w:val="21"/>
                <w:shd w:val="clear" w:color="auto" w:fill="FFFFFF"/>
              </w:rPr>
              <w:t>上线</w:t>
            </w:r>
            <w:r w:rsidR="00ED1026">
              <w:rPr>
                <w:rFonts w:ascii="宋体" w:hAnsi="宋体" w:hint="eastAsia"/>
                <w:kern w:val="0"/>
                <w:szCs w:val="21"/>
                <w:shd w:val="clear" w:color="auto" w:fill="FFFFFF"/>
              </w:rPr>
              <w:t>运行期间问题收集及处理方案</w:t>
            </w:r>
          </w:p>
        </w:tc>
        <w:tc>
          <w:tcPr>
            <w:tcW w:w="3827" w:type="dxa"/>
            <w:tcBorders>
              <w:top w:val="single" w:sz="4" w:space="0" w:color="auto"/>
              <w:left w:val="single" w:sz="4" w:space="0" w:color="auto"/>
              <w:bottom w:val="single" w:sz="4" w:space="0" w:color="auto"/>
              <w:right w:val="single" w:sz="4" w:space="0" w:color="auto"/>
            </w:tcBorders>
            <w:vAlign w:val="center"/>
          </w:tcPr>
          <w:p w14:paraId="4A5B7488" w14:textId="77777777" w:rsidR="00B75521" w:rsidRDefault="00B75521" w:rsidP="00406EFE">
            <w:pPr>
              <w:contextualSpacing/>
              <w:rPr>
                <w:rFonts w:ascii="宋体" w:hAnsi="宋体"/>
                <w:kern w:val="0"/>
                <w:szCs w:val="21"/>
                <w:shd w:val="clear" w:color="auto" w:fill="FFFFFF"/>
              </w:rPr>
            </w:pPr>
            <w:r>
              <w:rPr>
                <w:rFonts w:ascii="宋体" w:hAnsi="宋体" w:hint="eastAsia"/>
                <w:kern w:val="0"/>
                <w:szCs w:val="21"/>
                <w:shd w:val="clear" w:color="auto" w:fill="FFFFFF"/>
              </w:rPr>
              <w:t>系统/子系统详细设计说明书及评审文档</w:t>
            </w:r>
          </w:p>
        </w:tc>
        <w:tc>
          <w:tcPr>
            <w:tcW w:w="1560" w:type="dxa"/>
            <w:tcBorders>
              <w:top w:val="single" w:sz="4" w:space="0" w:color="auto"/>
              <w:left w:val="single" w:sz="4" w:space="0" w:color="auto"/>
              <w:bottom w:val="single" w:sz="4" w:space="0" w:color="auto"/>
              <w:right w:val="single" w:sz="4" w:space="0" w:color="auto"/>
            </w:tcBorders>
            <w:vAlign w:val="center"/>
          </w:tcPr>
          <w:p w14:paraId="319257C1" w14:textId="77777777" w:rsidR="00B75521" w:rsidRDefault="00B75521" w:rsidP="00406EFE">
            <w:pPr>
              <w:contextualSpacing/>
              <w:jc w:val="center"/>
              <w:rPr>
                <w:rFonts w:ascii="宋体" w:hAnsi="宋体"/>
                <w:kern w:val="0"/>
                <w:szCs w:val="21"/>
                <w:shd w:val="clear" w:color="auto" w:fill="FFFFFF"/>
              </w:rPr>
            </w:pPr>
          </w:p>
        </w:tc>
      </w:tr>
      <w:tr w:rsidR="00B75521" w14:paraId="0C2175F5" w14:textId="77777777" w:rsidTr="00ED1026">
        <w:trPr>
          <w:trHeight w:val="60"/>
          <w:jc w:val="center"/>
        </w:trPr>
        <w:tc>
          <w:tcPr>
            <w:tcW w:w="639" w:type="dxa"/>
            <w:tcBorders>
              <w:top w:val="single" w:sz="4" w:space="0" w:color="auto"/>
              <w:left w:val="single" w:sz="4" w:space="0" w:color="auto"/>
              <w:bottom w:val="single" w:sz="4" w:space="0" w:color="auto"/>
              <w:right w:val="single" w:sz="4" w:space="0" w:color="auto"/>
            </w:tcBorders>
            <w:vAlign w:val="center"/>
          </w:tcPr>
          <w:p w14:paraId="09927B47" w14:textId="77777777" w:rsidR="00B75521" w:rsidRDefault="00B75521" w:rsidP="005A081C">
            <w:pPr>
              <w:pStyle w:val="aff5"/>
              <w:numPr>
                <w:ilvl w:val="0"/>
                <w:numId w:val="15"/>
              </w:numPr>
              <w:ind w:left="0" w:firstLineChars="0" w:firstLine="0"/>
              <w:contextualSpacing/>
              <w:jc w:val="center"/>
              <w:rPr>
                <w:rFonts w:ascii="宋体" w:hAnsi="宋体"/>
                <w:szCs w:val="21"/>
                <w:shd w:val="clear" w:color="auto" w:fill="FFFFFF"/>
              </w:rPr>
            </w:pPr>
          </w:p>
        </w:tc>
        <w:tc>
          <w:tcPr>
            <w:tcW w:w="3892" w:type="dxa"/>
            <w:tcBorders>
              <w:top w:val="single" w:sz="4" w:space="0" w:color="auto"/>
              <w:left w:val="single" w:sz="4" w:space="0" w:color="auto"/>
              <w:bottom w:val="single" w:sz="4" w:space="0" w:color="auto"/>
              <w:right w:val="single" w:sz="4" w:space="0" w:color="auto"/>
            </w:tcBorders>
            <w:vAlign w:val="center"/>
          </w:tcPr>
          <w:p w14:paraId="538FFB8E" w14:textId="61454A15" w:rsidR="00B75521" w:rsidRDefault="00975393" w:rsidP="00406EFE">
            <w:pPr>
              <w:contextualSpacing/>
              <w:jc w:val="center"/>
              <w:rPr>
                <w:rFonts w:ascii="宋体" w:hAnsi="宋体"/>
                <w:kern w:val="0"/>
                <w:szCs w:val="21"/>
                <w:shd w:val="clear" w:color="auto" w:fill="FFFFFF"/>
              </w:rPr>
            </w:pPr>
            <w:r>
              <w:rPr>
                <w:rFonts w:ascii="宋体" w:hAnsi="宋体" w:hint="eastAsia"/>
                <w:kern w:val="0"/>
                <w:szCs w:val="21"/>
                <w:shd w:val="clear" w:color="auto" w:fill="FFFFFF"/>
              </w:rPr>
              <w:t>定制</w:t>
            </w:r>
            <w:r w:rsidR="009E0A11">
              <w:rPr>
                <w:rFonts w:ascii="宋体" w:hAnsi="宋体" w:hint="eastAsia"/>
                <w:kern w:val="0"/>
                <w:szCs w:val="21"/>
                <w:shd w:val="clear" w:color="auto" w:fill="FFFFFF"/>
              </w:rPr>
              <w:t>开发功能</w:t>
            </w:r>
            <w:r w:rsidR="00B75521">
              <w:rPr>
                <w:rFonts w:ascii="宋体" w:hAnsi="宋体" w:hint="eastAsia"/>
                <w:kern w:val="0"/>
                <w:szCs w:val="21"/>
                <w:shd w:val="clear" w:color="auto" w:fill="FFFFFF"/>
              </w:rPr>
              <w:t>设计说明书</w:t>
            </w:r>
          </w:p>
        </w:tc>
        <w:tc>
          <w:tcPr>
            <w:tcW w:w="3827" w:type="dxa"/>
            <w:tcBorders>
              <w:top w:val="single" w:sz="4" w:space="0" w:color="auto"/>
              <w:left w:val="single" w:sz="4" w:space="0" w:color="auto"/>
              <w:bottom w:val="single" w:sz="4" w:space="0" w:color="auto"/>
              <w:right w:val="single" w:sz="4" w:space="0" w:color="auto"/>
            </w:tcBorders>
            <w:vAlign w:val="center"/>
          </w:tcPr>
          <w:p w14:paraId="55B2493B" w14:textId="77777777" w:rsidR="00B75521" w:rsidRDefault="00B75521" w:rsidP="00406EFE">
            <w:pPr>
              <w:contextualSpacing/>
              <w:rPr>
                <w:rFonts w:ascii="宋体" w:hAnsi="宋体"/>
                <w:kern w:val="0"/>
                <w:szCs w:val="21"/>
                <w:shd w:val="clear" w:color="auto" w:fill="FFFFFF"/>
              </w:rPr>
            </w:pPr>
            <w:r>
              <w:rPr>
                <w:rFonts w:ascii="宋体" w:hAnsi="宋体" w:hint="eastAsia"/>
                <w:kern w:val="0"/>
                <w:szCs w:val="21"/>
                <w:shd w:val="clear" w:color="auto" w:fill="FFFFFF"/>
              </w:rPr>
              <w:t>系统/子系统数据库设计说明书及评审文档</w:t>
            </w:r>
          </w:p>
        </w:tc>
        <w:tc>
          <w:tcPr>
            <w:tcW w:w="1560" w:type="dxa"/>
            <w:tcBorders>
              <w:top w:val="single" w:sz="4" w:space="0" w:color="auto"/>
              <w:left w:val="single" w:sz="4" w:space="0" w:color="auto"/>
              <w:bottom w:val="single" w:sz="4" w:space="0" w:color="auto"/>
              <w:right w:val="single" w:sz="4" w:space="0" w:color="auto"/>
            </w:tcBorders>
            <w:vAlign w:val="center"/>
          </w:tcPr>
          <w:p w14:paraId="33B043B0" w14:textId="77777777" w:rsidR="00B75521" w:rsidRDefault="00B75521" w:rsidP="00406EFE">
            <w:pPr>
              <w:contextualSpacing/>
              <w:jc w:val="center"/>
              <w:rPr>
                <w:rFonts w:ascii="宋体" w:hAnsi="宋体"/>
                <w:kern w:val="0"/>
                <w:szCs w:val="21"/>
                <w:shd w:val="clear" w:color="auto" w:fill="FFFFFF"/>
              </w:rPr>
            </w:pPr>
          </w:p>
        </w:tc>
      </w:tr>
      <w:tr w:rsidR="00B75521" w14:paraId="5C47FA9E" w14:textId="77777777" w:rsidTr="00ED1026">
        <w:trPr>
          <w:trHeight w:val="60"/>
          <w:jc w:val="center"/>
        </w:trPr>
        <w:tc>
          <w:tcPr>
            <w:tcW w:w="639" w:type="dxa"/>
            <w:tcBorders>
              <w:top w:val="single" w:sz="4" w:space="0" w:color="auto"/>
              <w:left w:val="single" w:sz="4" w:space="0" w:color="auto"/>
              <w:bottom w:val="single" w:sz="4" w:space="0" w:color="auto"/>
              <w:right w:val="single" w:sz="4" w:space="0" w:color="auto"/>
            </w:tcBorders>
            <w:vAlign w:val="center"/>
          </w:tcPr>
          <w:p w14:paraId="7AB6E243" w14:textId="77777777" w:rsidR="00B75521" w:rsidRDefault="00B75521" w:rsidP="005A081C">
            <w:pPr>
              <w:pStyle w:val="aff5"/>
              <w:numPr>
                <w:ilvl w:val="0"/>
                <w:numId w:val="15"/>
              </w:numPr>
              <w:ind w:left="0" w:firstLineChars="0" w:firstLine="0"/>
              <w:contextualSpacing/>
              <w:jc w:val="center"/>
              <w:rPr>
                <w:rFonts w:ascii="宋体" w:hAnsi="宋体"/>
                <w:szCs w:val="21"/>
                <w:shd w:val="clear" w:color="auto" w:fill="FFFFFF"/>
              </w:rPr>
            </w:pPr>
          </w:p>
        </w:tc>
        <w:tc>
          <w:tcPr>
            <w:tcW w:w="3892" w:type="dxa"/>
            <w:tcBorders>
              <w:top w:val="single" w:sz="4" w:space="0" w:color="auto"/>
              <w:left w:val="single" w:sz="4" w:space="0" w:color="auto"/>
              <w:bottom w:val="single" w:sz="4" w:space="0" w:color="auto"/>
              <w:right w:val="single" w:sz="4" w:space="0" w:color="auto"/>
            </w:tcBorders>
            <w:vAlign w:val="center"/>
          </w:tcPr>
          <w:p w14:paraId="55130F43" w14:textId="77777777" w:rsidR="00B75521" w:rsidRPr="00CA6BF0" w:rsidRDefault="00B75521" w:rsidP="00406EFE">
            <w:pPr>
              <w:contextualSpacing/>
              <w:jc w:val="center"/>
              <w:rPr>
                <w:rFonts w:ascii="宋体" w:hAnsi="宋体"/>
                <w:kern w:val="0"/>
                <w:szCs w:val="21"/>
                <w:shd w:val="clear" w:color="auto" w:fill="FFFFFF"/>
              </w:rPr>
            </w:pPr>
            <w:r w:rsidRPr="00CA6BF0">
              <w:rPr>
                <w:rFonts w:ascii="宋体" w:hAnsi="宋体" w:hint="eastAsia"/>
                <w:kern w:val="0"/>
                <w:szCs w:val="21"/>
                <w:shd w:val="clear" w:color="auto" w:fill="FFFFFF"/>
              </w:rPr>
              <w:t>系统架构及服务器配置方案</w:t>
            </w:r>
          </w:p>
        </w:tc>
        <w:tc>
          <w:tcPr>
            <w:tcW w:w="3827" w:type="dxa"/>
            <w:tcBorders>
              <w:top w:val="single" w:sz="4" w:space="0" w:color="auto"/>
              <w:left w:val="single" w:sz="4" w:space="0" w:color="auto"/>
              <w:bottom w:val="single" w:sz="4" w:space="0" w:color="auto"/>
              <w:right w:val="single" w:sz="4" w:space="0" w:color="auto"/>
            </w:tcBorders>
            <w:vAlign w:val="center"/>
          </w:tcPr>
          <w:p w14:paraId="573D5EF8" w14:textId="77777777" w:rsidR="00B75521" w:rsidRPr="00D92358" w:rsidRDefault="00B75521" w:rsidP="00406EFE">
            <w:pPr>
              <w:contextualSpacing/>
              <w:rPr>
                <w:rFonts w:ascii="宋体" w:hAnsi="宋体"/>
                <w:kern w:val="0"/>
                <w:szCs w:val="21"/>
                <w:shd w:val="clear" w:color="auto" w:fill="FFFFFF"/>
              </w:rPr>
            </w:pPr>
            <w:r w:rsidRPr="00D92358">
              <w:rPr>
                <w:rFonts w:ascii="宋体" w:hAnsi="宋体" w:hint="eastAsia"/>
                <w:kern w:val="0"/>
                <w:szCs w:val="21"/>
                <w:shd w:val="clear" w:color="auto" w:fill="FFFFFF"/>
              </w:rPr>
              <w:t>系统架构及服务器配置方案</w:t>
            </w:r>
          </w:p>
        </w:tc>
        <w:tc>
          <w:tcPr>
            <w:tcW w:w="1560" w:type="dxa"/>
            <w:tcBorders>
              <w:top w:val="single" w:sz="4" w:space="0" w:color="auto"/>
              <w:left w:val="single" w:sz="4" w:space="0" w:color="auto"/>
              <w:bottom w:val="single" w:sz="4" w:space="0" w:color="auto"/>
              <w:right w:val="single" w:sz="4" w:space="0" w:color="auto"/>
            </w:tcBorders>
            <w:vAlign w:val="center"/>
          </w:tcPr>
          <w:p w14:paraId="687143EE" w14:textId="77777777" w:rsidR="00B75521" w:rsidRDefault="00B75521" w:rsidP="00406EFE">
            <w:pPr>
              <w:contextualSpacing/>
              <w:jc w:val="center"/>
              <w:rPr>
                <w:rFonts w:ascii="宋体" w:hAnsi="宋体"/>
                <w:kern w:val="0"/>
                <w:szCs w:val="21"/>
                <w:shd w:val="clear" w:color="auto" w:fill="FFFFFF"/>
              </w:rPr>
            </w:pPr>
          </w:p>
        </w:tc>
      </w:tr>
      <w:tr w:rsidR="00B75521" w14:paraId="633DC62E" w14:textId="77777777" w:rsidTr="00ED1026">
        <w:trPr>
          <w:trHeight w:val="60"/>
          <w:jc w:val="center"/>
        </w:trPr>
        <w:tc>
          <w:tcPr>
            <w:tcW w:w="639" w:type="dxa"/>
            <w:tcBorders>
              <w:top w:val="single" w:sz="4" w:space="0" w:color="auto"/>
              <w:left w:val="single" w:sz="4" w:space="0" w:color="auto"/>
              <w:bottom w:val="single" w:sz="4" w:space="0" w:color="auto"/>
              <w:right w:val="single" w:sz="4" w:space="0" w:color="auto"/>
            </w:tcBorders>
            <w:vAlign w:val="center"/>
          </w:tcPr>
          <w:p w14:paraId="50667496" w14:textId="77777777" w:rsidR="00B75521" w:rsidRDefault="00B75521" w:rsidP="005A081C">
            <w:pPr>
              <w:pStyle w:val="aff5"/>
              <w:numPr>
                <w:ilvl w:val="0"/>
                <w:numId w:val="15"/>
              </w:numPr>
              <w:ind w:left="0" w:firstLineChars="0" w:firstLine="0"/>
              <w:contextualSpacing/>
              <w:jc w:val="center"/>
              <w:rPr>
                <w:rFonts w:ascii="宋体" w:hAnsi="宋体"/>
                <w:szCs w:val="21"/>
                <w:shd w:val="clear" w:color="auto" w:fill="FFFFFF"/>
              </w:rPr>
            </w:pPr>
          </w:p>
        </w:tc>
        <w:tc>
          <w:tcPr>
            <w:tcW w:w="3892" w:type="dxa"/>
            <w:tcBorders>
              <w:top w:val="single" w:sz="4" w:space="0" w:color="auto"/>
              <w:left w:val="single" w:sz="4" w:space="0" w:color="auto"/>
              <w:bottom w:val="single" w:sz="4" w:space="0" w:color="auto"/>
              <w:right w:val="single" w:sz="4" w:space="0" w:color="auto"/>
            </w:tcBorders>
            <w:vAlign w:val="center"/>
          </w:tcPr>
          <w:p w14:paraId="05937BA2" w14:textId="77777777" w:rsidR="00B75521" w:rsidRDefault="00B75521" w:rsidP="00406EFE">
            <w:pPr>
              <w:contextualSpacing/>
              <w:jc w:val="center"/>
              <w:rPr>
                <w:rFonts w:ascii="宋体" w:hAnsi="宋体"/>
                <w:kern w:val="0"/>
                <w:szCs w:val="21"/>
                <w:shd w:val="clear" w:color="auto" w:fill="FFFFFF"/>
              </w:rPr>
            </w:pPr>
            <w:r>
              <w:rPr>
                <w:rFonts w:ascii="宋体" w:hAnsi="宋体" w:hint="eastAsia"/>
                <w:kern w:val="0"/>
                <w:szCs w:val="21"/>
                <w:shd w:val="clear" w:color="auto" w:fill="FFFFFF"/>
              </w:rPr>
              <w:t>安装部署手册</w:t>
            </w:r>
          </w:p>
        </w:tc>
        <w:tc>
          <w:tcPr>
            <w:tcW w:w="3827" w:type="dxa"/>
            <w:tcBorders>
              <w:top w:val="single" w:sz="4" w:space="0" w:color="auto"/>
              <w:left w:val="single" w:sz="4" w:space="0" w:color="auto"/>
              <w:bottom w:val="single" w:sz="4" w:space="0" w:color="auto"/>
              <w:right w:val="single" w:sz="4" w:space="0" w:color="auto"/>
            </w:tcBorders>
            <w:vAlign w:val="center"/>
          </w:tcPr>
          <w:p w14:paraId="05FAA0DD" w14:textId="77777777" w:rsidR="00B75521" w:rsidRDefault="00B75521" w:rsidP="00406EFE">
            <w:pPr>
              <w:contextualSpacing/>
              <w:jc w:val="center"/>
              <w:rPr>
                <w:rFonts w:ascii="宋体" w:hAnsi="宋体"/>
                <w:kern w:val="0"/>
                <w:szCs w:val="21"/>
                <w:shd w:val="clear" w:color="auto" w:fill="FFFFFF"/>
              </w:rPr>
            </w:pPr>
            <w:r>
              <w:rPr>
                <w:rFonts w:ascii="宋体" w:hAnsi="宋体" w:hint="eastAsia"/>
                <w:kern w:val="0"/>
                <w:szCs w:val="21"/>
                <w:shd w:val="clear" w:color="auto" w:fill="FFFFFF"/>
              </w:rPr>
              <w:t>包括系统/子系统硬件、软件环境部署说明等。</w:t>
            </w:r>
          </w:p>
        </w:tc>
        <w:tc>
          <w:tcPr>
            <w:tcW w:w="1560" w:type="dxa"/>
            <w:tcBorders>
              <w:top w:val="single" w:sz="4" w:space="0" w:color="auto"/>
              <w:left w:val="single" w:sz="4" w:space="0" w:color="auto"/>
              <w:bottom w:val="single" w:sz="4" w:space="0" w:color="auto"/>
              <w:right w:val="single" w:sz="4" w:space="0" w:color="auto"/>
            </w:tcBorders>
            <w:vAlign w:val="center"/>
          </w:tcPr>
          <w:p w14:paraId="7AF9FBCC" w14:textId="77777777" w:rsidR="00B75521" w:rsidRDefault="00B75521" w:rsidP="00406EFE">
            <w:pPr>
              <w:contextualSpacing/>
              <w:jc w:val="center"/>
              <w:rPr>
                <w:rFonts w:ascii="宋体" w:hAnsi="宋体"/>
                <w:kern w:val="0"/>
                <w:szCs w:val="21"/>
                <w:shd w:val="clear" w:color="auto" w:fill="FFFFFF"/>
              </w:rPr>
            </w:pPr>
          </w:p>
        </w:tc>
      </w:tr>
      <w:tr w:rsidR="00B75521" w14:paraId="2DD5A8FD" w14:textId="77777777" w:rsidTr="00ED1026">
        <w:trPr>
          <w:trHeight w:val="60"/>
          <w:jc w:val="center"/>
        </w:trPr>
        <w:tc>
          <w:tcPr>
            <w:tcW w:w="639" w:type="dxa"/>
            <w:tcBorders>
              <w:top w:val="single" w:sz="4" w:space="0" w:color="auto"/>
              <w:left w:val="single" w:sz="4" w:space="0" w:color="auto"/>
              <w:bottom w:val="single" w:sz="4" w:space="0" w:color="auto"/>
              <w:right w:val="single" w:sz="4" w:space="0" w:color="auto"/>
            </w:tcBorders>
            <w:vAlign w:val="center"/>
          </w:tcPr>
          <w:p w14:paraId="53E8C354" w14:textId="77777777" w:rsidR="00B75521" w:rsidRDefault="00B75521" w:rsidP="005A081C">
            <w:pPr>
              <w:pStyle w:val="aff5"/>
              <w:numPr>
                <w:ilvl w:val="0"/>
                <w:numId w:val="15"/>
              </w:numPr>
              <w:ind w:left="0" w:firstLineChars="0" w:firstLine="0"/>
              <w:contextualSpacing/>
              <w:jc w:val="center"/>
              <w:rPr>
                <w:rFonts w:ascii="宋体" w:hAnsi="宋体"/>
                <w:szCs w:val="21"/>
                <w:shd w:val="clear" w:color="auto" w:fill="FFFFFF"/>
              </w:rPr>
            </w:pPr>
          </w:p>
        </w:tc>
        <w:tc>
          <w:tcPr>
            <w:tcW w:w="3892" w:type="dxa"/>
            <w:tcBorders>
              <w:top w:val="single" w:sz="4" w:space="0" w:color="auto"/>
              <w:left w:val="single" w:sz="4" w:space="0" w:color="auto"/>
              <w:bottom w:val="single" w:sz="4" w:space="0" w:color="auto"/>
              <w:right w:val="single" w:sz="4" w:space="0" w:color="auto"/>
            </w:tcBorders>
            <w:vAlign w:val="center"/>
          </w:tcPr>
          <w:p w14:paraId="239A4795" w14:textId="77777777" w:rsidR="00B75521" w:rsidRDefault="00B75521" w:rsidP="00406EFE">
            <w:pPr>
              <w:contextualSpacing/>
              <w:jc w:val="center"/>
              <w:rPr>
                <w:rFonts w:ascii="宋体" w:hAnsi="宋体"/>
                <w:kern w:val="0"/>
                <w:szCs w:val="21"/>
                <w:shd w:val="clear" w:color="auto" w:fill="FFFFFF"/>
              </w:rPr>
            </w:pPr>
            <w:r>
              <w:rPr>
                <w:rFonts w:ascii="宋体" w:hAnsi="宋体" w:hint="eastAsia"/>
                <w:kern w:val="0"/>
                <w:szCs w:val="21"/>
                <w:shd w:val="clear" w:color="auto" w:fill="FFFFFF"/>
              </w:rPr>
              <w:t>产品使用许可协议/授权书/最终用户许可协议</w:t>
            </w:r>
          </w:p>
        </w:tc>
        <w:tc>
          <w:tcPr>
            <w:tcW w:w="3827" w:type="dxa"/>
            <w:tcBorders>
              <w:top w:val="single" w:sz="4" w:space="0" w:color="auto"/>
              <w:left w:val="single" w:sz="4" w:space="0" w:color="auto"/>
              <w:bottom w:val="single" w:sz="4" w:space="0" w:color="auto"/>
              <w:right w:val="single" w:sz="4" w:space="0" w:color="auto"/>
            </w:tcBorders>
            <w:vAlign w:val="center"/>
          </w:tcPr>
          <w:p w14:paraId="70B8DF57" w14:textId="77777777" w:rsidR="00B75521" w:rsidRDefault="00B75521" w:rsidP="00406EFE">
            <w:pPr>
              <w:contextualSpacing/>
              <w:jc w:val="center"/>
              <w:rPr>
                <w:rFonts w:ascii="宋体" w:hAnsi="宋体"/>
                <w:kern w:val="0"/>
                <w:szCs w:val="21"/>
                <w:shd w:val="clear" w:color="auto" w:fill="FFFFFF"/>
              </w:rPr>
            </w:pPr>
          </w:p>
        </w:tc>
        <w:tc>
          <w:tcPr>
            <w:tcW w:w="1560" w:type="dxa"/>
            <w:tcBorders>
              <w:top w:val="single" w:sz="4" w:space="0" w:color="auto"/>
              <w:left w:val="single" w:sz="4" w:space="0" w:color="auto"/>
              <w:bottom w:val="single" w:sz="4" w:space="0" w:color="auto"/>
              <w:right w:val="single" w:sz="4" w:space="0" w:color="auto"/>
            </w:tcBorders>
            <w:vAlign w:val="center"/>
          </w:tcPr>
          <w:p w14:paraId="7F5CFFFE" w14:textId="77777777" w:rsidR="00B75521" w:rsidRDefault="00B75521" w:rsidP="00406EFE">
            <w:pPr>
              <w:contextualSpacing/>
              <w:jc w:val="center"/>
              <w:rPr>
                <w:rFonts w:ascii="宋体" w:hAnsi="宋体"/>
                <w:kern w:val="0"/>
                <w:szCs w:val="21"/>
                <w:shd w:val="clear" w:color="auto" w:fill="FFFFFF"/>
              </w:rPr>
            </w:pPr>
          </w:p>
        </w:tc>
      </w:tr>
      <w:tr w:rsidR="00B75521" w14:paraId="7E2DC958" w14:textId="77777777" w:rsidTr="00ED1026">
        <w:trPr>
          <w:trHeight w:val="60"/>
          <w:jc w:val="center"/>
        </w:trPr>
        <w:tc>
          <w:tcPr>
            <w:tcW w:w="639" w:type="dxa"/>
            <w:tcBorders>
              <w:top w:val="single" w:sz="4" w:space="0" w:color="auto"/>
              <w:left w:val="single" w:sz="4" w:space="0" w:color="auto"/>
              <w:bottom w:val="single" w:sz="4" w:space="0" w:color="auto"/>
              <w:right w:val="single" w:sz="4" w:space="0" w:color="auto"/>
            </w:tcBorders>
            <w:vAlign w:val="center"/>
          </w:tcPr>
          <w:p w14:paraId="78C0B32B" w14:textId="77777777" w:rsidR="00B75521" w:rsidRDefault="00B75521" w:rsidP="005A081C">
            <w:pPr>
              <w:pStyle w:val="aff5"/>
              <w:numPr>
                <w:ilvl w:val="0"/>
                <w:numId w:val="15"/>
              </w:numPr>
              <w:ind w:left="0" w:firstLineChars="0" w:firstLine="0"/>
              <w:contextualSpacing/>
              <w:jc w:val="center"/>
              <w:rPr>
                <w:rFonts w:ascii="宋体" w:hAnsi="宋体"/>
                <w:szCs w:val="21"/>
                <w:shd w:val="clear" w:color="auto" w:fill="FFFFFF"/>
              </w:rPr>
            </w:pPr>
          </w:p>
        </w:tc>
        <w:tc>
          <w:tcPr>
            <w:tcW w:w="3892" w:type="dxa"/>
            <w:tcBorders>
              <w:top w:val="single" w:sz="4" w:space="0" w:color="auto"/>
              <w:left w:val="single" w:sz="4" w:space="0" w:color="auto"/>
              <w:bottom w:val="single" w:sz="4" w:space="0" w:color="auto"/>
              <w:right w:val="single" w:sz="4" w:space="0" w:color="auto"/>
            </w:tcBorders>
            <w:vAlign w:val="center"/>
          </w:tcPr>
          <w:p w14:paraId="13A680D8" w14:textId="77777777" w:rsidR="00B75521" w:rsidRDefault="00B75521" w:rsidP="00406EFE">
            <w:pPr>
              <w:contextualSpacing/>
              <w:jc w:val="center"/>
              <w:rPr>
                <w:rFonts w:ascii="宋体" w:hAnsi="宋体"/>
                <w:kern w:val="0"/>
                <w:szCs w:val="21"/>
                <w:shd w:val="clear" w:color="auto" w:fill="FFFFFF"/>
              </w:rPr>
            </w:pPr>
            <w:r>
              <w:rPr>
                <w:rFonts w:ascii="宋体" w:hAnsi="宋体" w:hint="eastAsia"/>
                <w:kern w:val="0"/>
                <w:szCs w:val="21"/>
                <w:shd w:val="clear" w:color="auto" w:fill="FFFFFF"/>
              </w:rPr>
              <w:t>接口说明文档</w:t>
            </w:r>
          </w:p>
        </w:tc>
        <w:tc>
          <w:tcPr>
            <w:tcW w:w="3827" w:type="dxa"/>
            <w:tcBorders>
              <w:top w:val="single" w:sz="4" w:space="0" w:color="auto"/>
              <w:left w:val="single" w:sz="4" w:space="0" w:color="auto"/>
              <w:bottom w:val="single" w:sz="4" w:space="0" w:color="auto"/>
              <w:right w:val="single" w:sz="4" w:space="0" w:color="auto"/>
            </w:tcBorders>
            <w:vAlign w:val="center"/>
          </w:tcPr>
          <w:p w14:paraId="75A99AA2" w14:textId="77777777" w:rsidR="00B75521" w:rsidRDefault="00B75521" w:rsidP="00406EFE">
            <w:pPr>
              <w:pStyle w:val="Text2"/>
              <w:snapToGrid/>
              <w:spacing w:line="240" w:lineRule="auto"/>
              <w:ind w:firstLineChars="0" w:firstLine="0"/>
              <w:contextualSpacing/>
              <w:jc w:val="center"/>
              <w:rPr>
                <w:rFonts w:ascii="宋体" w:eastAsia="宋体" w:hAnsi="宋体"/>
                <w:sz w:val="21"/>
                <w:szCs w:val="21"/>
                <w:shd w:val="clear" w:color="auto" w:fill="FFFFFF"/>
                <w:lang w:eastAsia="zh-CN"/>
              </w:rPr>
            </w:pPr>
            <w:r>
              <w:rPr>
                <w:rFonts w:ascii="宋体" w:eastAsia="宋体" w:hAnsi="宋体" w:hint="eastAsia"/>
                <w:sz w:val="21"/>
                <w:szCs w:val="21"/>
                <w:shd w:val="clear" w:color="auto" w:fill="FFFFFF"/>
                <w:lang w:eastAsia="zh-CN"/>
              </w:rPr>
              <w:t>系统/子系统接口说明文档</w:t>
            </w:r>
          </w:p>
        </w:tc>
        <w:tc>
          <w:tcPr>
            <w:tcW w:w="1560" w:type="dxa"/>
            <w:tcBorders>
              <w:top w:val="single" w:sz="4" w:space="0" w:color="auto"/>
              <w:left w:val="single" w:sz="4" w:space="0" w:color="auto"/>
              <w:bottom w:val="single" w:sz="4" w:space="0" w:color="auto"/>
              <w:right w:val="single" w:sz="4" w:space="0" w:color="auto"/>
            </w:tcBorders>
            <w:vAlign w:val="center"/>
          </w:tcPr>
          <w:p w14:paraId="069E3397" w14:textId="77777777" w:rsidR="00B75521" w:rsidRDefault="00B75521" w:rsidP="00406EFE">
            <w:pPr>
              <w:contextualSpacing/>
              <w:jc w:val="center"/>
              <w:rPr>
                <w:rFonts w:ascii="宋体" w:hAnsi="宋体"/>
                <w:kern w:val="0"/>
                <w:szCs w:val="21"/>
                <w:shd w:val="clear" w:color="auto" w:fill="FFFFFF"/>
              </w:rPr>
            </w:pPr>
          </w:p>
        </w:tc>
      </w:tr>
      <w:tr w:rsidR="00B75521" w14:paraId="2A62558F" w14:textId="77777777" w:rsidTr="00ED1026">
        <w:trPr>
          <w:trHeight w:val="60"/>
          <w:jc w:val="center"/>
        </w:trPr>
        <w:tc>
          <w:tcPr>
            <w:tcW w:w="639" w:type="dxa"/>
            <w:tcBorders>
              <w:top w:val="single" w:sz="4" w:space="0" w:color="auto"/>
              <w:left w:val="single" w:sz="4" w:space="0" w:color="auto"/>
              <w:bottom w:val="single" w:sz="4" w:space="0" w:color="auto"/>
              <w:right w:val="single" w:sz="4" w:space="0" w:color="auto"/>
            </w:tcBorders>
            <w:vAlign w:val="center"/>
          </w:tcPr>
          <w:p w14:paraId="3D923C97" w14:textId="77777777" w:rsidR="00B75521" w:rsidRDefault="00B75521" w:rsidP="005A081C">
            <w:pPr>
              <w:pStyle w:val="aff5"/>
              <w:numPr>
                <w:ilvl w:val="0"/>
                <w:numId w:val="15"/>
              </w:numPr>
              <w:ind w:left="0" w:firstLineChars="0" w:firstLine="0"/>
              <w:contextualSpacing/>
              <w:jc w:val="center"/>
              <w:rPr>
                <w:rFonts w:ascii="宋体" w:hAnsi="宋体"/>
                <w:szCs w:val="21"/>
                <w:shd w:val="clear" w:color="auto" w:fill="FFFFFF"/>
              </w:rPr>
            </w:pPr>
          </w:p>
        </w:tc>
        <w:tc>
          <w:tcPr>
            <w:tcW w:w="3892" w:type="dxa"/>
            <w:tcBorders>
              <w:top w:val="single" w:sz="4" w:space="0" w:color="auto"/>
              <w:left w:val="single" w:sz="4" w:space="0" w:color="auto"/>
              <w:bottom w:val="single" w:sz="4" w:space="0" w:color="auto"/>
              <w:right w:val="single" w:sz="4" w:space="0" w:color="auto"/>
            </w:tcBorders>
            <w:vAlign w:val="center"/>
          </w:tcPr>
          <w:p w14:paraId="2E2B3E01" w14:textId="799FB984" w:rsidR="00B75521" w:rsidRDefault="00B75521" w:rsidP="00975393">
            <w:pPr>
              <w:contextualSpacing/>
              <w:jc w:val="center"/>
              <w:rPr>
                <w:rFonts w:ascii="宋体" w:hAnsi="宋体"/>
                <w:kern w:val="0"/>
                <w:szCs w:val="21"/>
                <w:shd w:val="clear" w:color="auto" w:fill="FFFFFF"/>
              </w:rPr>
            </w:pPr>
            <w:r>
              <w:rPr>
                <w:rFonts w:ascii="宋体" w:hAnsi="宋体" w:hint="eastAsia"/>
                <w:kern w:val="0"/>
                <w:szCs w:val="21"/>
                <w:shd w:val="clear" w:color="auto" w:fill="FFFFFF"/>
              </w:rPr>
              <w:t>系统安装程序</w:t>
            </w:r>
            <w:r w:rsidR="00975393">
              <w:rPr>
                <w:rFonts w:ascii="宋体" w:hAnsi="宋体" w:hint="eastAsia"/>
                <w:kern w:val="0"/>
                <w:szCs w:val="21"/>
                <w:shd w:val="clear" w:color="auto" w:fill="FFFFFF"/>
              </w:rPr>
              <w:t>（小程序及系统平台）</w:t>
            </w:r>
          </w:p>
        </w:tc>
        <w:tc>
          <w:tcPr>
            <w:tcW w:w="3827" w:type="dxa"/>
            <w:tcBorders>
              <w:top w:val="single" w:sz="4" w:space="0" w:color="auto"/>
              <w:left w:val="single" w:sz="4" w:space="0" w:color="auto"/>
              <w:bottom w:val="single" w:sz="4" w:space="0" w:color="auto"/>
              <w:right w:val="single" w:sz="4" w:space="0" w:color="auto"/>
            </w:tcBorders>
            <w:vAlign w:val="center"/>
          </w:tcPr>
          <w:p w14:paraId="4BF67B56" w14:textId="77777777" w:rsidR="00B75521" w:rsidRDefault="00B75521" w:rsidP="00406EFE">
            <w:pPr>
              <w:pStyle w:val="Text2"/>
              <w:snapToGrid/>
              <w:spacing w:line="240" w:lineRule="auto"/>
              <w:ind w:firstLineChars="0" w:firstLine="0"/>
              <w:contextualSpacing/>
              <w:jc w:val="center"/>
              <w:rPr>
                <w:rFonts w:ascii="宋体" w:eastAsia="宋体" w:hAnsi="宋体"/>
                <w:sz w:val="21"/>
                <w:szCs w:val="21"/>
                <w:shd w:val="clear" w:color="auto" w:fill="FFFFFF"/>
                <w:lang w:eastAsia="zh-CN"/>
              </w:rPr>
            </w:pPr>
          </w:p>
        </w:tc>
        <w:tc>
          <w:tcPr>
            <w:tcW w:w="1560" w:type="dxa"/>
            <w:tcBorders>
              <w:top w:val="single" w:sz="4" w:space="0" w:color="auto"/>
              <w:left w:val="single" w:sz="4" w:space="0" w:color="auto"/>
              <w:bottom w:val="single" w:sz="4" w:space="0" w:color="auto"/>
              <w:right w:val="single" w:sz="4" w:space="0" w:color="auto"/>
            </w:tcBorders>
            <w:vAlign w:val="center"/>
          </w:tcPr>
          <w:p w14:paraId="49E67D50" w14:textId="77777777" w:rsidR="00B75521" w:rsidRDefault="00B75521" w:rsidP="00406EFE">
            <w:pPr>
              <w:contextualSpacing/>
              <w:jc w:val="center"/>
              <w:rPr>
                <w:rFonts w:ascii="宋体" w:hAnsi="宋体"/>
                <w:kern w:val="0"/>
                <w:szCs w:val="21"/>
                <w:shd w:val="clear" w:color="auto" w:fill="FFFFFF"/>
              </w:rPr>
            </w:pPr>
          </w:p>
        </w:tc>
      </w:tr>
      <w:tr w:rsidR="00B75521" w14:paraId="12B249D3" w14:textId="77777777" w:rsidTr="00ED1026">
        <w:trPr>
          <w:trHeight w:val="60"/>
          <w:jc w:val="center"/>
        </w:trPr>
        <w:tc>
          <w:tcPr>
            <w:tcW w:w="639" w:type="dxa"/>
            <w:tcBorders>
              <w:top w:val="single" w:sz="4" w:space="0" w:color="auto"/>
              <w:left w:val="single" w:sz="4" w:space="0" w:color="auto"/>
              <w:bottom w:val="single" w:sz="4" w:space="0" w:color="auto"/>
              <w:right w:val="single" w:sz="4" w:space="0" w:color="auto"/>
            </w:tcBorders>
            <w:vAlign w:val="center"/>
          </w:tcPr>
          <w:p w14:paraId="19790D38" w14:textId="77777777" w:rsidR="00B75521" w:rsidRDefault="00B75521" w:rsidP="005A081C">
            <w:pPr>
              <w:pStyle w:val="aff5"/>
              <w:numPr>
                <w:ilvl w:val="0"/>
                <w:numId w:val="15"/>
              </w:numPr>
              <w:ind w:left="0" w:firstLineChars="0" w:firstLine="0"/>
              <w:contextualSpacing/>
              <w:jc w:val="center"/>
              <w:rPr>
                <w:rFonts w:ascii="宋体" w:hAnsi="宋体"/>
                <w:szCs w:val="21"/>
                <w:shd w:val="clear" w:color="auto" w:fill="FFFFFF"/>
              </w:rPr>
            </w:pPr>
          </w:p>
        </w:tc>
        <w:tc>
          <w:tcPr>
            <w:tcW w:w="3892" w:type="dxa"/>
            <w:tcBorders>
              <w:top w:val="single" w:sz="4" w:space="0" w:color="auto"/>
              <w:left w:val="single" w:sz="4" w:space="0" w:color="auto"/>
              <w:bottom w:val="single" w:sz="4" w:space="0" w:color="auto"/>
              <w:right w:val="single" w:sz="4" w:space="0" w:color="auto"/>
            </w:tcBorders>
            <w:vAlign w:val="center"/>
          </w:tcPr>
          <w:p w14:paraId="53FCCEA5" w14:textId="77777777" w:rsidR="00B75521" w:rsidRDefault="00B75521" w:rsidP="00406EFE">
            <w:pPr>
              <w:contextualSpacing/>
              <w:jc w:val="center"/>
              <w:rPr>
                <w:rFonts w:ascii="宋体" w:hAnsi="宋体"/>
                <w:kern w:val="0"/>
                <w:szCs w:val="21"/>
                <w:shd w:val="clear" w:color="auto" w:fill="FFFFFF"/>
              </w:rPr>
            </w:pPr>
            <w:r>
              <w:rPr>
                <w:rFonts w:ascii="宋体" w:hAnsi="宋体" w:hint="eastAsia"/>
                <w:kern w:val="0"/>
                <w:szCs w:val="21"/>
                <w:shd w:val="clear" w:color="auto" w:fill="FFFFFF"/>
              </w:rPr>
              <w:t>二次开发平台及源代码</w:t>
            </w:r>
          </w:p>
        </w:tc>
        <w:tc>
          <w:tcPr>
            <w:tcW w:w="3827" w:type="dxa"/>
            <w:tcBorders>
              <w:top w:val="single" w:sz="4" w:space="0" w:color="auto"/>
              <w:left w:val="single" w:sz="4" w:space="0" w:color="auto"/>
              <w:bottom w:val="single" w:sz="4" w:space="0" w:color="auto"/>
              <w:right w:val="single" w:sz="4" w:space="0" w:color="auto"/>
            </w:tcBorders>
            <w:vAlign w:val="center"/>
          </w:tcPr>
          <w:p w14:paraId="24907DB7" w14:textId="77777777" w:rsidR="00B75521" w:rsidRDefault="00B75521" w:rsidP="00406EFE">
            <w:pPr>
              <w:pStyle w:val="Text2"/>
              <w:snapToGrid/>
              <w:spacing w:line="240" w:lineRule="auto"/>
              <w:ind w:firstLineChars="0" w:firstLine="0"/>
              <w:contextualSpacing/>
              <w:jc w:val="center"/>
              <w:rPr>
                <w:rFonts w:ascii="宋体" w:eastAsia="宋体" w:hAnsi="宋体"/>
                <w:sz w:val="21"/>
                <w:szCs w:val="21"/>
                <w:shd w:val="clear" w:color="auto" w:fill="FFFFFF"/>
                <w:lang w:eastAsia="zh-CN"/>
              </w:rPr>
            </w:pPr>
          </w:p>
        </w:tc>
        <w:tc>
          <w:tcPr>
            <w:tcW w:w="1560" w:type="dxa"/>
            <w:tcBorders>
              <w:top w:val="single" w:sz="4" w:space="0" w:color="auto"/>
              <w:left w:val="single" w:sz="4" w:space="0" w:color="auto"/>
              <w:bottom w:val="single" w:sz="4" w:space="0" w:color="auto"/>
              <w:right w:val="single" w:sz="4" w:space="0" w:color="auto"/>
            </w:tcBorders>
            <w:vAlign w:val="center"/>
          </w:tcPr>
          <w:p w14:paraId="56338CED" w14:textId="77777777" w:rsidR="00B75521" w:rsidRDefault="00B75521" w:rsidP="00406EFE">
            <w:pPr>
              <w:contextualSpacing/>
              <w:jc w:val="center"/>
              <w:rPr>
                <w:rFonts w:ascii="宋体" w:hAnsi="宋体"/>
                <w:kern w:val="0"/>
                <w:szCs w:val="21"/>
                <w:shd w:val="clear" w:color="auto" w:fill="FFFFFF"/>
              </w:rPr>
            </w:pPr>
          </w:p>
        </w:tc>
      </w:tr>
      <w:tr w:rsidR="00B75521" w14:paraId="54B7405B" w14:textId="77777777" w:rsidTr="00ED1026">
        <w:trPr>
          <w:trHeight w:val="60"/>
          <w:jc w:val="center"/>
        </w:trPr>
        <w:tc>
          <w:tcPr>
            <w:tcW w:w="639" w:type="dxa"/>
            <w:tcBorders>
              <w:top w:val="single" w:sz="4" w:space="0" w:color="auto"/>
              <w:left w:val="single" w:sz="4" w:space="0" w:color="auto"/>
              <w:bottom w:val="single" w:sz="4" w:space="0" w:color="auto"/>
              <w:right w:val="single" w:sz="4" w:space="0" w:color="auto"/>
            </w:tcBorders>
            <w:vAlign w:val="center"/>
          </w:tcPr>
          <w:p w14:paraId="5CC6E271" w14:textId="77777777" w:rsidR="00B75521" w:rsidRDefault="00B75521" w:rsidP="005A081C">
            <w:pPr>
              <w:pStyle w:val="aff5"/>
              <w:numPr>
                <w:ilvl w:val="0"/>
                <w:numId w:val="15"/>
              </w:numPr>
              <w:ind w:left="0" w:firstLineChars="0" w:firstLine="0"/>
              <w:contextualSpacing/>
              <w:jc w:val="center"/>
              <w:rPr>
                <w:rFonts w:ascii="宋体" w:hAnsi="宋体"/>
                <w:szCs w:val="21"/>
                <w:shd w:val="clear" w:color="auto" w:fill="FFFFFF"/>
              </w:rPr>
            </w:pPr>
          </w:p>
        </w:tc>
        <w:tc>
          <w:tcPr>
            <w:tcW w:w="3892" w:type="dxa"/>
            <w:tcBorders>
              <w:top w:val="single" w:sz="4" w:space="0" w:color="auto"/>
              <w:left w:val="single" w:sz="4" w:space="0" w:color="auto"/>
              <w:bottom w:val="single" w:sz="4" w:space="0" w:color="auto"/>
              <w:right w:val="single" w:sz="4" w:space="0" w:color="auto"/>
            </w:tcBorders>
            <w:vAlign w:val="center"/>
          </w:tcPr>
          <w:p w14:paraId="54E9EB22" w14:textId="77777777" w:rsidR="00B75521" w:rsidRDefault="00B75521" w:rsidP="00406EFE">
            <w:pPr>
              <w:contextualSpacing/>
              <w:jc w:val="center"/>
              <w:rPr>
                <w:rFonts w:ascii="宋体" w:hAnsi="宋体"/>
                <w:kern w:val="0"/>
                <w:szCs w:val="21"/>
                <w:shd w:val="clear" w:color="auto" w:fill="FFFFFF"/>
              </w:rPr>
            </w:pPr>
            <w:r>
              <w:rPr>
                <w:rFonts w:ascii="宋体" w:hAnsi="宋体" w:hint="eastAsia"/>
                <w:kern w:val="0"/>
                <w:szCs w:val="21"/>
                <w:shd w:val="clear" w:color="auto" w:fill="FFFFFF"/>
              </w:rPr>
              <w:t>测试报告</w:t>
            </w:r>
          </w:p>
        </w:tc>
        <w:tc>
          <w:tcPr>
            <w:tcW w:w="3827" w:type="dxa"/>
            <w:tcBorders>
              <w:top w:val="single" w:sz="4" w:space="0" w:color="auto"/>
              <w:left w:val="single" w:sz="4" w:space="0" w:color="auto"/>
              <w:bottom w:val="single" w:sz="4" w:space="0" w:color="auto"/>
              <w:right w:val="single" w:sz="4" w:space="0" w:color="auto"/>
            </w:tcBorders>
            <w:vAlign w:val="center"/>
          </w:tcPr>
          <w:p w14:paraId="2CEE4847" w14:textId="77777777" w:rsidR="00B75521" w:rsidRDefault="00B75521" w:rsidP="00406EFE">
            <w:pPr>
              <w:pStyle w:val="Text2"/>
              <w:snapToGrid/>
              <w:spacing w:line="240" w:lineRule="auto"/>
              <w:ind w:firstLineChars="0" w:firstLine="0"/>
              <w:contextualSpacing/>
              <w:jc w:val="center"/>
              <w:rPr>
                <w:rFonts w:ascii="宋体" w:eastAsia="宋体" w:hAnsi="宋体"/>
                <w:sz w:val="21"/>
                <w:szCs w:val="21"/>
                <w:shd w:val="clear" w:color="auto" w:fill="FFFFFF"/>
                <w:lang w:eastAsia="zh-CN"/>
              </w:rPr>
            </w:pPr>
            <w:r>
              <w:rPr>
                <w:rFonts w:ascii="宋体" w:eastAsia="宋体" w:hAnsi="宋体" w:hint="eastAsia"/>
                <w:sz w:val="21"/>
                <w:szCs w:val="21"/>
                <w:shd w:val="clear" w:color="auto" w:fill="FFFFFF"/>
                <w:lang w:eastAsia="zh-CN"/>
              </w:rPr>
              <w:t>包括系统/子系统功能测试、性能测试</w:t>
            </w:r>
          </w:p>
        </w:tc>
        <w:tc>
          <w:tcPr>
            <w:tcW w:w="1560" w:type="dxa"/>
            <w:tcBorders>
              <w:top w:val="single" w:sz="4" w:space="0" w:color="auto"/>
              <w:left w:val="single" w:sz="4" w:space="0" w:color="auto"/>
              <w:bottom w:val="single" w:sz="4" w:space="0" w:color="auto"/>
              <w:right w:val="single" w:sz="4" w:space="0" w:color="auto"/>
            </w:tcBorders>
            <w:vAlign w:val="center"/>
          </w:tcPr>
          <w:p w14:paraId="4C5785DD" w14:textId="77777777" w:rsidR="00B75521" w:rsidRDefault="00B75521" w:rsidP="00406EFE">
            <w:pPr>
              <w:contextualSpacing/>
              <w:jc w:val="center"/>
              <w:rPr>
                <w:rFonts w:ascii="宋体" w:hAnsi="宋体"/>
                <w:kern w:val="0"/>
                <w:szCs w:val="21"/>
                <w:shd w:val="clear" w:color="auto" w:fill="FFFFFF"/>
              </w:rPr>
            </w:pPr>
          </w:p>
        </w:tc>
      </w:tr>
      <w:tr w:rsidR="00B75521" w14:paraId="21C47386" w14:textId="77777777" w:rsidTr="00ED1026">
        <w:trPr>
          <w:trHeight w:val="60"/>
          <w:jc w:val="center"/>
        </w:trPr>
        <w:tc>
          <w:tcPr>
            <w:tcW w:w="639" w:type="dxa"/>
            <w:tcBorders>
              <w:top w:val="single" w:sz="4" w:space="0" w:color="auto"/>
              <w:left w:val="single" w:sz="4" w:space="0" w:color="auto"/>
              <w:bottom w:val="single" w:sz="4" w:space="0" w:color="auto"/>
              <w:right w:val="single" w:sz="4" w:space="0" w:color="auto"/>
            </w:tcBorders>
            <w:vAlign w:val="center"/>
          </w:tcPr>
          <w:p w14:paraId="152CD16E" w14:textId="77777777" w:rsidR="00B75521" w:rsidRDefault="00B75521" w:rsidP="005A081C">
            <w:pPr>
              <w:pStyle w:val="aff5"/>
              <w:numPr>
                <w:ilvl w:val="0"/>
                <w:numId w:val="15"/>
              </w:numPr>
              <w:ind w:left="0" w:firstLineChars="0" w:firstLine="0"/>
              <w:contextualSpacing/>
              <w:jc w:val="center"/>
              <w:rPr>
                <w:rFonts w:ascii="宋体" w:hAnsi="宋体"/>
                <w:szCs w:val="21"/>
                <w:shd w:val="clear" w:color="auto" w:fill="FFFFFF"/>
              </w:rPr>
            </w:pPr>
          </w:p>
        </w:tc>
        <w:tc>
          <w:tcPr>
            <w:tcW w:w="3892" w:type="dxa"/>
            <w:tcBorders>
              <w:top w:val="single" w:sz="4" w:space="0" w:color="auto"/>
              <w:left w:val="single" w:sz="4" w:space="0" w:color="auto"/>
              <w:bottom w:val="single" w:sz="4" w:space="0" w:color="auto"/>
              <w:right w:val="single" w:sz="4" w:space="0" w:color="auto"/>
            </w:tcBorders>
            <w:vAlign w:val="center"/>
          </w:tcPr>
          <w:p w14:paraId="736B31CA" w14:textId="77777777" w:rsidR="00B75521" w:rsidRDefault="00B75521" w:rsidP="00406EFE">
            <w:pPr>
              <w:contextualSpacing/>
              <w:jc w:val="center"/>
              <w:rPr>
                <w:rFonts w:ascii="宋体" w:hAnsi="宋体"/>
                <w:kern w:val="0"/>
                <w:szCs w:val="21"/>
                <w:shd w:val="clear" w:color="auto" w:fill="FFFFFF"/>
              </w:rPr>
            </w:pPr>
            <w:r>
              <w:rPr>
                <w:rFonts w:ascii="宋体" w:hAnsi="宋体" w:hint="eastAsia"/>
                <w:kern w:val="0"/>
                <w:szCs w:val="21"/>
                <w:shd w:val="clear" w:color="auto" w:fill="FFFFFF"/>
              </w:rPr>
              <w:t>用户操作手册</w:t>
            </w:r>
          </w:p>
        </w:tc>
        <w:tc>
          <w:tcPr>
            <w:tcW w:w="3827" w:type="dxa"/>
            <w:tcBorders>
              <w:top w:val="single" w:sz="4" w:space="0" w:color="auto"/>
              <w:left w:val="single" w:sz="4" w:space="0" w:color="auto"/>
              <w:bottom w:val="single" w:sz="4" w:space="0" w:color="auto"/>
              <w:right w:val="single" w:sz="4" w:space="0" w:color="auto"/>
            </w:tcBorders>
            <w:vAlign w:val="center"/>
          </w:tcPr>
          <w:p w14:paraId="72620180" w14:textId="77777777" w:rsidR="00B75521" w:rsidRDefault="00B75521" w:rsidP="00406EFE">
            <w:pPr>
              <w:pStyle w:val="Text2"/>
              <w:snapToGrid/>
              <w:spacing w:line="240" w:lineRule="auto"/>
              <w:ind w:firstLineChars="0" w:firstLine="0"/>
              <w:contextualSpacing/>
              <w:jc w:val="center"/>
              <w:rPr>
                <w:rFonts w:ascii="宋体" w:eastAsia="宋体" w:hAnsi="宋体"/>
                <w:sz w:val="21"/>
                <w:szCs w:val="21"/>
                <w:shd w:val="clear" w:color="auto" w:fill="FFFFFF"/>
                <w:lang w:eastAsia="zh-CN"/>
              </w:rPr>
            </w:pPr>
            <w:r>
              <w:rPr>
                <w:rFonts w:ascii="宋体" w:eastAsia="宋体" w:hAnsi="宋体" w:hint="eastAsia"/>
                <w:sz w:val="21"/>
                <w:szCs w:val="21"/>
                <w:shd w:val="clear" w:color="auto" w:fill="FFFFFF"/>
                <w:lang w:eastAsia="zh-CN"/>
              </w:rPr>
              <w:t>系统/子系统用户操作手册</w:t>
            </w:r>
          </w:p>
        </w:tc>
        <w:tc>
          <w:tcPr>
            <w:tcW w:w="1560" w:type="dxa"/>
            <w:tcBorders>
              <w:top w:val="single" w:sz="4" w:space="0" w:color="auto"/>
              <w:left w:val="single" w:sz="4" w:space="0" w:color="auto"/>
              <w:bottom w:val="single" w:sz="4" w:space="0" w:color="auto"/>
              <w:right w:val="single" w:sz="4" w:space="0" w:color="auto"/>
            </w:tcBorders>
            <w:vAlign w:val="center"/>
          </w:tcPr>
          <w:p w14:paraId="34E073BA" w14:textId="77777777" w:rsidR="00B75521" w:rsidRDefault="00B75521" w:rsidP="00406EFE">
            <w:pPr>
              <w:contextualSpacing/>
              <w:jc w:val="center"/>
              <w:rPr>
                <w:rFonts w:ascii="宋体" w:hAnsi="宋体"/>
                <w:kern w:val="0"/>
                <w:szCs w:val="21"/>
                <w:shd w:val="clear" w:color="auto" w:fill="FFFFFF"/>
              </w:rPr>
            </w:pPr>
          </w:p>
        </w:tc>
      </w:tr>
      <w:tr w:rsidR="00B75521" w14:paraId="3A3CFE4E" w14:textId="77777777" w:rsidTr="00ED1026">
        <w:trPr>
          <w:trHeight w:val="60"/>
          <w:jc w:val="center"/>
        </w:trPr>
        <w:tc>
          <w:tcPr>
            <w:tcW w:w="639" w:type="dxa"/>
            <w:tcBorders>
              <w:top w:val="single" w:sz="4" w:space="0" w:color="auto"/>
              <w:left w:val="single" w:sz="4" w:space="0" w:color="auto"/>
              <w:bottom w:val="single" w:sz="4" w:space="0" w:color="auto"/>
              <w:right w:val="single" w:sz="4" w:space="0" w:color="auto"/>
            </w:tcBorders>
            <w:vAlign w:val="center"/>
          </w:tcPr>
          <w:p w14:paraId="0890A410" w14:textId="77777777" w:rsidR="00B75521" w:rsidRDefault="00B75521" w:rsidP="005A081C">
            <w:pPr>
              <w:pStyle w:val="aff5"/>
              <w:numPr>
                <w:ilvl w:val="0"/>
                <w:numId w:val="15"/>
              </w:numPr>
              <w:ind w:left="0" w:firstLineChars="0" w:firstLine="0"/>
              <w:contextualSpacing/>
              <w:jc w:val="center"/>
              <w:rPr>
                <w:rFonts w:ascii="宋体" w:hAnsi="宋体"/>
                <w:szCs w:val="21"/>
                <w:shd w:val="clear" w:color="auto" w:fill="FFFFFF"/>
              </w:rPr>
            </w:pPr>
          </w:p>
        </w:tc>
        <w:tc>
          <w:tcPr>
            <w:tcW w:w="3892" w:type="dxa"/>
            <w:tcBorders>
              <w:top w:val="single" w:sz="4" w:space="0" w:color="auto"/>
              <w:left w:val="single" w:sz="4" w:space="0" w:color="auto"/>
              <w:bottom w:val="single" w:sz="4" w:space="0" w:color="auto"/>
              <w:right w:val="single" w:sz="4" w:space="0" w:color="auto"/>
            </w:tcBorders>
            <w:vAlign w:val="center"/>
          </w:tcPr>
          <w:p w14:paraId="2FF2BF1F" w14:textId="77777777" w:rsidR="00B75521" w:rsidRDefault="00B75521" w:rsidP="00406EFE">
            <w:pPr>
              <w:contextualSpacing/>
              <w:jc w:val="center"/>
              <w:rPr>
                <w:rFonts w:ascii="宋体" w:hAnsi="宋体"/>
                <w:kern w:val="0"/>
                <w:szCs w:val="21"/>
                <w:shd w:val="clear" w:color="auto" w:fill="FFFFFF"/>
              </w:rPr>
            </w:pPr>
            <w:r>
              <w:rPr>
                <w:rFonts w:ascii="宋体" w:hAnsi="宋体" w:hint="eastAsia"/>
                <w:kern w:val="0"/>
                <w:szCs w:val="21"/>
                <w:shd w:val="clear" w:color="auto" w:fill="FFFFFF"/>
              </w:rPr>
              <w:t>系统维护手册</w:t>
            </w:r>
          </w:p>
        </w:tc>
        <w:tc>
          <w:tcPr>
            <w:tcW w:w="3827" w:type="dxa"/>
            <w:tcBorders>
              <w:top w:val="single" w:sz="4" w:space="0" w:color="auto"/>
              <w:left w:val="single" w:sz="4" w:space="0" w:color="auto"/>
              <w:bottom w:val="single" w:sz="4" w:space="0" w:color="auto"/>
              <w:right w:val="single" w:sz="4" w:space="0" w:color="auto"/>
            </w:tcBorders>
            <w:vAlign w:val="center"/>
          </w:tcPr>
          <w:p w14:paraId="0E9AE2C7" w14:textId="77777777" w:rsidR="00B75521" w:rsidRDefault="00B75521" w:rsidP="00406EFE">
            <w:pPr>
              <w:pStyle w:val="Text2"/>
              <w:snapToGrid/>
              <w:spacing w:line="240" w:lineRule="auto"/>
              <w:ind w:left="0" w:firstLineChars="0" w:firstLine="0"/>
              <w:contextualSpacing/>
              <w:rPr>
                <w:rFonts w:ascii="宋体" w:eastAsia="宋体" w:hAnsi="宋体"/>
                <w:sz w:val="21"/>
                <w:szCs w:val="21"/>
                <w:shd w:val="clear" w:color="auto" w:fill="FFFFFF"/>
                <w:lang w:eastAsia="zh-CN"/>
              </w:rPr>
            </w:pPr>
            <w:r>
              <w:rPr>
                <w:rFonts w:ascii="宋体" w:eastAsia="宋体" w:hAnsi="宋体" w:hint="eastAsia"/>
                <w:sz w:val="21"/>
                <w:szCs w:val="21"/>
                <w:shd w:val="clear" w:color="auto" w:fill="FFFFFF"/>
                <w:lang w:eastAsia="zh-CN"/>
              </w:rPr>
              <w:t>包括系统/子系统系统管理员操作手册</w:t>
            </w:r>
          </w:p>
        </w:tc>
        <w:tc>
          <w:tcPr>
            <w:tcW w:w="1560" w:type="dxa"/>
            <w:tcBorders>
              <w:top w:val="single" w:sz="4" w:space="0" w:color="auto"/>
              <w:left w:val="single" w:sz="4" w:space="0" w:color="auto"/>
              <w:bottom w:val="single" w:sz="4" w:space="0" w:color="auto"/>
              <w:right w:val="single" w:sz="4" w:space="0" w:color="auto"/>
            </w:tcBorders>
            <w:vAlign w:val="center"/>
          </w:tcPr>
          <w:p w14:paraId="66FAAFF3" w14:textId="77777777" w:rsidR="00B75521" w:rsidRDefault="00B75521" w:rsidP="00406EFE">
            <w:pPr>
              <w:contextualSpacing/>
              <w:jc w:val="center"/>
              <w:rPr>
                <w:rFonts w:ascii="宋体" w:hAnsi="宋体"/>
                <w:kern w:val="0"/>
                <w:szCs w:val="21"/>
                <w:shd w:val="clear" w:color="auto" w:fill="FFFFFF"/>
              </w:rPr>
            </w:pPr>
          </w:p>
        </w:tc>
      </w:tr>
      <w:tr w:rsidR="00B75521" w14:paraId="32F7D3FF" w14:textId="77777777" w:rsidTr="00ED1026">
        <w:trPr>
          <w:trHeight w:val="60"/>
          <w:jc w:val="center"/>
        </w:trPr>
        <w:tc>
          <w:tcPr>
            <w:tcW w:w="639" w:type="dxa"/>
            <w:tcBorders>
              <w:top w:val="single" w:sz="4" w:space="0" w:color="auto"/>
              <w:left w:val="single" w:sz="4" w:space="0" w:color="auto"/>
              <w:bottom w:val="single" w:sz="4" w:space="0" w:color="auto"/>
              <w:right w:val="single" w:sz="4" w:space="0" w:color="auto"/>
            </w:tcBorders>
            <w:vAlign w:val="center"/>
          </w:tcPr>
          <w:p w14:paraId="50F4C7EF" w14:textId="77777777" w:rsidR="00B75521" w:rsidRDefault="00B75521" w:rsidP="005A081C">
            <w:pPr>
              <w:pStyle w:val="aff5"/>
              <w:numPr>
                <w:ilvl w:val="0"/>
                <w:numId w:val="15"/>
              </w:numPr>
              <w:ind w:left="0" w:firstLineChars="0" w:firstLine="0"/>
              <w:contextualSpacing/>
              <w:jc w:val="center"/>
              <w:rPr>
                <w:rFonts w:ascii="宋体" w:hAnsi="宋体"/>
                <w:szCs w:val="21"/>
                <w:shd w:val="clear" w:color="auto" w:fill="FFFFFF"/>
              </w:rPr>
            </w:pPr>
          </w:p>
        </w:tc>
        <w:tc>
          <w:tcPr>
            <w:tcW w:w="3892" w:type="dxa"/>
            <w:tcBorders>
              <w:top w:val="single" w:sz="4" w:space="0" w:color="auto"/>
              <w:left w:val="single" w:sz="4" w:space="0" w:color="auto"/>
              <w:bottom w:val="single" w:sz="4" w:space="0" w:color="auto"/>
              <w:right w:val="single" w:sz="4" w:space="0" w:color="auto"/>
            </w:tcBorders>
            <w:vAlign w:val="center"/>
          </w:tcPr>
          <w:p w14:paraId="59A6EE3E" w14:textId="77777777" w:rsidR="00B75521" w:rsidRDefault="00B75521" w:rsidP="00406EFE">
            <w:pPr>
              <w:contextualSpacing/>
              <w:jc w:val="center"/>
              <w:rPr>
                <w:rFonts w:ascii="宋体" w:hAnsi="宋体"/>
                <w:kern w:val="0"/>
                <w:szCs w:val="21"/>
                <w:shd w:val="clear" w:color="auto" w:fill="FFFFFF"/>
              </w:rPr>
            </w:pPr>
            <w:r>
              <w:rPr>
                <w:rFonts w:ascii="宋体" w:hAnsi="宋体" w:hint="eastAsia"/>
                <w:kern w:val="0"/>
                <w:szCs w:val="21"/>
                <w:shd w:val="clear" w:color="auto" w:fill="FFFFFF"/>
              </w:rPr>
              <w:t>备份</w:t>
            </w:r>
            <w:r>
              <w:rPr>
                <w:rFonts w:ascii="宋体" w:hAnsi="宋体"/>
                <w:kern w:val="0"/>
                <w:szCs w:val="21"/>
                <w:shd w:val="clear" w:color="auto" w:fill="FFFFFF"/>
              </w:rPr>
              <w:t>恢复手册</w:t>
            </w:r>
          </w:p>
        </w:tc>
        <w:tc>
          <w:tcPr>
            <w:tcW w:w="3827" w:type="dxa"/>
            <w:tcBorders>
              <w:top w:val="single" w:sz="4" w:space="0" w:color="auto"/>
              <w:left w:val="single" w:sz="4" w:space="0" w:color="auto"/>
              <w:bottom w:val="single" w:sz="4" w:space="0" w:color="auto"/>
              <w:right w:val="single" w:sz="4" w:space="0" w:color="auto"/>
            </w:tcBorders>
            <w:vAlign w:val="center"/>
          </w:tcPr>
          <w:p w14:paraId="740EB93B" w14:textId="77777777" w:rsidR="00B75521" w:rsidRDefault="00B75521" w:rsidP="00406EFE">
            <w:pPr>
              <w:pStyle w:val="Text2"/>
              <w:snapToGrid/>
              <w:spacing w:line="240" w:lineRule="auto"/>
              <w:ind w:firstLineChars="0" w:firstLine="0"/>
              <w:contextualSpacing/>
              <w:jc w:val="center"/>
              <w:rPr>
                <w:rFonts w:ascii="宋体" w:eastAsia="宋体" w:hAnsi="宋体"/>
                <w:sz w:val="21"/>
                <w:szCs w:val="21"/>
                <w:shd w:val="clear" w:color="auto" w:fill="FFFFFF"/>
                <w:lang w:eastAsia="zh-CN"/>
              </w:rPr>
            </w:pPr>
            <w:r>
              <w:rPr>
                <w:rFonts w:ascii="宋体" w:eastAsia="宋体" w:hAnsi="宋体" w:hint="eastAsia"/>
                <w:sz w:val="21"/>
                <w:szCs w:val="21"/>
                <w:shd w:val="clear" w:color="auto" w:fill="FFFFFF"/>
                <w:lang w:eastAsia="zh-CN"/>
              </w:rPr>
              <w:t>系统/子系统备份</w:t>
            </w:r>
            <w:r>
              <w:rPr>
                <w:rFonts w:ascii="宋体" w:eastAsia="宋体" w:hAnsi="宋体"/>
                <w:sz w:val="21"/>
                <w:szCs w:val="21"/>
                <w:shd w:val="clear" w:color="auto" w:fill="FFFFFF"/>
                <w:lang w:eastAsia="zh-CN"/>
              </w:rPr>
              <w:t>恢复手册</w:t>
            </w:r>
          </w:p>
        </w:tc>
        <w:tc>
          <w:tcPr>
            <w:tcW w:w="1560" w:type="dxa"/>
            <w:tcBorders>
              <w:top w:val="single" w:sz="4" w:space="0" w:color="auto"/>
              <w:left w:val="single" w:sz="4" w:space="0" w:color="auto"/>
              <w:bottom w:val="single" w:sz="4" w:space="0" w:color="auto"/>
              <w:right w:val="single" w:sz="4" w:space="0" w:color="auto"/>
            </w:tcBorders>
            <w:vAlign w:val="center"/>
          </w:tcPr>
          <w:p w14:paraId="73E4FE2C" w14:textId="77777777" w:rsidR="00B75521" w:rsidRDefault="00B75521" w:rsidP="00406EFE">
            <w:pPr>
              <w:contextualSpacing/>
              <w:jc w:val="center"/>
              <w:rPr>
                <w:rFonts w:ascii="宋体" w:hAnsi="宋体"/>
                <w:kern w:val="0"/>
                <w:szCs w:val="21"/>
                <w:shd w:val="clear" w:color="auto" w:fill="FFFFFF"/>
              </w:rPr>
            </w:pPr>
          </w:p>
        </w:tc>
      </w:tr>
      <w:tr w:rsidR="00B75521" w14:paraId="58F01368" w14:textId="77777777" w:rsidTr="00ED1026">
        <w:trPr>
          <w:trHeight w:val="60"/>
          <w:jc w:val="center"/>
        </w:trPr>
        <w:tc>
          <w:tcPr>
            <w:tcW w:w="639" w:type="dxa"/>
            <w:tcBorders>
              <w:top w:val="single" w:sz="4" w:space="0" w:color="auto"/>
              <w:left w:val="single" w:sz="4" w:space="0" w:color="auto"/>
              <w:bottom w:val="single" w:sz="4" w:space="0" w:color="auto"/>
              <w:right w:val="single" w:sz="4" w:space="0" w:color="auto"/>
            </w:tcBorders>
            <w:vAlign w:val="center"/>
          </w:tcPr>
          <w:p w14:paraId="688CBAC5" w14:textId="77777777" w:rsidR="00B75521" w:rsidRDefault="00B75521" w:rsidP="005A081C">
            <w:pPr>
              <w:pStyle w:val="aff5"/>
              <w:numPr>
                <w:ilvl w:val="0"/>
                <w:numId w:val="15"/>
              </w:numPr>
              <w:ind w:left="0" w:firstLineChars="0" w:firstLine="0"/>
              <w:contextualSpacing/>
              <w:jc w:val="center"/>
              <w:rPr>
                <w:rFonts w:ascii="宋体" w:hAnsi="宋体"/>
                <w:szCs w:val="21"/>
                <w:shd w:val="clear" w:color="auto" w:fill="FFFFFF"/>
              </w:rPr>
            </w:pPr>
          </w:p>
        </w:tc>
        <w:tc>
          <w:tcPr>
            <w:tcW w:w="3892" w:type="dxa"/>
            <w:tcBorders>
              <w:top w:val="single" w:sz="4" w:space="0" w:color="auto"/>
              <w:left w:val="single" w:sz="4" w:space="0" w:color="auto"/>
              <w:bottom w:val="single" w:sz="4" w:space="0" w:color="auto"/>
              <w:right w:val="single" w:sz="4" w:space="0" w:color="auto"/>
            </w:tcBorders>
            <w:vAlign w:val="center"/>
          </w:tcPr>
          <w:p w14:paraId="79E60F4C" w14:textId="77777777" w:rsidR="00B75521" w:rsidRDefault="00B75521" w:rsidP="00406EFE">
            <w:pPr>
              <w:contextualSpacing/>
              <w:jc w:val="center"/>
              <w:rPr>
                <w:rFonts w:ascii="宋体" w:hAnsi="宋体"/>
                <w:kern w:val="0"/>
                <w:szCs w:val="21"/>
                <w:shd w:val="clear" w:color="auto" w:fill="FFFFFF"/>
              </w:rPr>
            </w:pPr>
            <w:r>
              <w:rPr>
                <w:rFonts w:ascii="宋体" w:hAnsi="宋体"/>
                <w:kern w:val="0"/>
                <w:szCs w:val="21"/>
                <w:shd w:val="clear" w:color="auto" w:fill="FFFFFF"/>
              </w:rPr>
              <w:t>培训</w:t>
            </w:r>
            <w:r>
              <w:rPr>
                <w:rFonts w:ascii="宋体" w:hAnsi="宋体" w:hint="eastAsia"/>
                <w:kern w:val="0"/>
                <w:szCs w:val="21"/>
                <w:shd w:val="clear" w:color="auto" w:fill="FFFFFF"/>
              </w:rPr>
              <w:t>文档</w:t>
            </w:r>
          </w:p>
        </w:tc>
        <w:tc>
          <w:tcPr>
            <w:tcW w:w="3827" w:type="dxa"/>
            <w:tcBorders>
              <w:top w:val="single" w:sz="4" w:space="0" w:color="auto"/>
              <w:left w:val="single" w:sz="4" w:space="0" w:color="auto"/>
              <w:bottom w:val="single" w:sz="4" w:space="0" w:color="auto"/>
              <w:right w:val="single" w:sz="4" w:space="0" w:color="auto"/>
            </w:tcBorders>
            <w:vAlign w:val="center"/>
          </w:tcPr>
          <w:p w14:paraId="09E5E0DB" w14:textId="77777777" w:rsidR="00B75521" w:rsidRDefault="00B75521" w:rsidP="00406EFE">
            <w:pPr>
              <w:pStyle w:val="Text2"/>
              <w:snapToGrid/>
              <w:spacing w:line="240" w:lineRule="auto"/>
              <w:ind w:firstLineChars="0" w:firstLine="0"/>
              <w:contextualSpacing/>
              <w:jc w:val="center"/>
              <w:rPr>
                <w:rFonts w:ascii="宋体" w:eastAsia="宋体" w:hAnsi="宋体"/>
                <w:sz w:val="21"/>
                <w:szCs w:val="21"/>
                <w:shd w:val="clear" w:color="auto" w:fill="FFFFFF"/>
                <w:lang w:eastAsia="zh-CN"/>
              </w:rPr>
            </w:pPr>
            <w:r>
              <w:rPr>
                <w:rFonts w:ascii="宋体" w:eastAsia="宋体" w:hAnsi="宋体" w:hint="eastAsia"/>
                <w:sz w:val="21"/>
                <w:szCs w:val="21"/>
                <w:shd w:val="clear" w:color="auto" w:fill="FFFFFF"/>
                <w:lang w:eastAsia="zh-CN"/>
              </w:rPr>
              <w:t>包括培训资料及培训记录</w:t>
            </w:r>
          </w:p>
        </w:tc>
        <w:tc>
          <w:tcPr>
            <w:tcW w:w="1560" w:type="dxa"/>
            <w:tcBorders>
              <w:top w:val="single" w:sz="4" w:space="0" w:color="auto"/>
              <w:left w:val="single" w:sz="4" w:space="0" w:color="auto"/>
              <w:bottom w:val="single" w:sz="4" w:space="0" w:color="auto"/>
              <w:right w:val="single" w:sz="4" w:space="0" w:color="auto"/>
            </w:tcBorders>
            <w:vAlign w:val="center"/>
          </w:tcPr>
          <w:p w14:paraId="52EFE9FB" w14:textId="77777777" w:rsidR="00B75521" w:rsidRDefault="00B75521" w:rsidP="00406EFE">
            <w:pPr>
              <w:contextualSpacing/>
              <w:jc w:val="center"/>
              <w:rPr>
                <w:rFonts w:ascii="宋体" w:hAnsi="宋体"/>
                <w:kern w:val="0"/>
                <w:szCs w:val="21"/>
                <w:shd w:val="clear" w:color="auto" w:fill="FFFFFF"/>
              </w:rPr>
            </w:pPr>
          </w:p>
        </w:tc>
      </w:tr>
      <w:tr w:rsidR="00B75521" w14:paraId="14612031" w14:textId="77777777" w:rsidTr="00ED1026">
        <w:trPr>
          <w:trHeight w:val="60"/>
          <w:jc w:val="center"/>
        </w:trPr>
        <w:tc>
          <w:tcPr>
            <w:tcW w:w="639" w:type="dxa"/>
            <w:tcBorders>
              <w:top w:val="single" w:sz="4" w:space="0" w:color="auto"/>
              <w:left w:val="single" w:sz="4" w:space="0" w:color="auto"/>
              <w:bottom w:val="single" w:sz="4" w:space="0" w:color="auto"/>
              <w:right w:val="single" w:sz="4" w:space="0" w:color="auto"/>
            </w:tcBorders>
            <w:vAlign w:val="center"/>
          </w:tcPr>
          <w:p w14:paraId="0D2552BA" w14:textId="77777777" w:rsidR="00B75521" w:rsidRDefault="00B75521" w:rsidP="005A081C">
            <w:pPr>
              <w:pStyle w:val="aff5"/>
              <w:numPr>
                <w:ilvl w:val="0"/>
                <w:numId w:val="15"/>
              </w:numPr>
              <w:ind w:left="0" w:firstLineChars="0" w:firstLine="0"/>
              <w:contextualSpacing/>
              <w:jc w:val="center"/>
              <w:rPr>
                <w:rFonts w:ascii="宋体" w:hAnsi="宋体"/>
                <w:szCs w:val="21"/>
                <w:shd w:val="clear" w:color="auto" w:fill="FFFFFF"/>
              </w:rPr>
            </w:pPr>
          </w:p>
        </w:tc>
        <w:tc>
          <w:tcPr>
            <w:tcW w:w="3892" w:type="dxa"/>
            <w:tcBorders>
              <w:top w:val="single" w:sz="4" w:space="0" w:color="auto"/>
              <w:left w:val="single" w:sz="4" w:space="0" w:color="auto"/>
              <w:bottom w:val="single" w:sz="4" w:space="0" w:color="auto"/>
              <w:right w:val="single" w:sz="4" w:space="0" w:color="auto"/>
            </w:tcBorders>
            <w:vAlign w:val="center"/>
          </w:tcPr>
          <w:p w14:paraId="6BE36A28" w14:textId="77777777" w:rsidR="00B75521" w:rsidRDefault="00B75521" w:rsidP="00406EFE">
            <w:pPr>
              <w:contextualSpacing/>
              <w:jc w:val="center"/>
              <w:rPr>
                <w:rFonts w:ascii="宋体" w:hAnsi="宋体"/>
                <w:kern w:val="0"/>
                <w:szCs w:val="21"/>
                <w:shd w:val="clear" w:color="auto" w:fill="FFFFFF"/>
              </w:rPr>
            </w:pPr>
            <w:r>
              <w:rPr>
                <w:rFonts w:ascii="宋体" w:hAnsi="宋体" w:hint="eastAsia"/>
                <w:kern w:val="0"/>
                <w:szCs w:val="21"/>
                <w:shd w:val="clear" w:color="auto" w:fill="FFFFFF"/>
              </w:rPr>
              <w:t>用户使用报告</w:t>
            </w:r>
          </w:p>
        </w:tc>
        <w:tc>
          <w:tcPr>
            <w:tcW w:w="3827" w:type="dxa"/>
            <w:tcBorders>
              <w:top w:val="single" w:sz="4" w:space="0" w:color="auto"/>
              <w:left w:val="single" w:sz="4" w:space="0" w:color="auto"/>
              <w:bottom w:val="single" w:sz="4" w:space="0" w:color="auto"/>
              <w:right w:val="single" w:sz="4" w:space="0" w:color="auto"/>
            </w:tcBorders>
            <w:vAlign w:val="center"/>
          </w:tcPr>
          <w:p w14:paraId="0E6C7067" w14:textId="77777777" w:rsidR="00B75521" w:rsidRDefault="00B75521" w:rsidP="00406EFE">
            <w:pPr>
              <w:pStyle w:val="Text2"/>
              <w:snapToGrid/>
              <w:spacing w:line="240" w:lineRule="auto"/>
              <w:ind w:firstLineChars="0" w:firstLine="0"/>
              <w:contextualSpacing/>
              <w:jc w:val="center"/>
              <w:rPr>
                <w:rFonts w:ascii="宋体" w:eastAsia="宋体" w:hAnsi="宋体"/>
                <w:sz w:val="21"/>
                <w:szCs w:val="21"/>
                <w:shd w:val="clear" w:color="auto" w:fill="FFFFFF"/>
                <w:lang w:eastAsia="zh-CN"/>
              </w:rPr>
            </w:pPr>
          </w:p>
        </w:tc>
        <w:tc>
          <w:tcPr>
            <w:tcW w:w="1560" w:type="dxa"/>
            <w:tcBorders>
              <w:top w:val="single" w:sz="4" w:space="0" w:color="auto"/>
              <w:left w:val="single" w:sz="4" w:space="0" w:color="auto"/>
              <w:bottom w:val="single" w:sz="4" w:space="0" w:color="auto"/>
              <w:right w:val="single" w:sz="4" w:space="0" w:color="auto"/>
            </w:tcBorders>
            <w:vAlign w:val="center"/>
          </w:tcPr>
          <w:p w14:paraId="7120DA3C" w14:textId="77777777" w:rsidR="00B75521" w:rsidRDefault="00B75521" w:rsidP="00406EFE">
            <w:pPr>
              <w:contextualSpacing/>
              <w:jc w:val="center"/>
              <w:rPr>
                <w:rFonts w:ascii="宋体" w:hAnsi="宋体"/>
                <w:kern w:val="0"/>
                <w:szCs w:val="21"/>
                <w:shd w:val="clear" w:color="auto" w:fill="FFFFFF"/>
              </w:rPr>
            </w:pPr>
          </w:p>
        </w:tc>
      </w:tr>
      <w:tr w:rsidR="00F232F8" w14:paraId="2C61B7D3" w14:textId="77777777" w:rsidTr="00ED1026">
        <w:trPr>
          <w:trHeight w:val="60"/>
          <w:jc w:val="center"/>
        </w:trPr>
        <w:tc>
          <w:tcPr>
            <w:tcW w:w="639" w:type="dxa"/>
            <w:tcBorders>
              <w:top w:val="single" w:sz="4" w:space="0" w:color="auto"/>
              <w:left w:val="single" w:sz="4" w:space="0" w:color="auto"/>
              <w:bottom w:val="single" w:sz="4" w:space="0" w:color="auto"/>
              <w:right w:val="single" w:sz="4" w:space="0" w:color="auto"/>
            </w:tcBorders>
            <w:vAlign w:val="center"/>
          </w:tcPr>
          <w:p w14:paraId="306FDF38" w14:textId="77777777" w:rsidR="00F232F8" w:rsidRDefault="00F232F8" w:rsidP="005A081C">
            <w:pPr>
              <w:pStyle w:val="aff5"/>
              <w:numPr>
                <w:ilvl w:val="0"/>
                <w:numId w:val="15"/>
              </w:numPr>
              <w:ind w:left="0" w:firstLineChars="0" w:firstLine="0"/>
              <w:contextualSpacing/>
              <w:jc w:val="center"/>
              <w:rPr>
                <w:rFonts w:ascii="宋体" w:hAnsi="宋体"/>
                <w:szCs w:val="21"/>
                <w:shd w:val="clear" w:color="auto" w:fill="FFFFFF"/>
              </w:rPr>
            </w:pPr>
          </w:p>
        </w:tc>
        <w:tc>
          <w:tcPr>
            <w:tcW w:w="3892" w:type="dxa"/>
            <w:tcBorders>
              <w:top w:val="single" w:sz="4" w:space="0" w:color="auto"/>
              <w:left w:val="single" w:sz="4" w:space="0" w:color="auto"/>
              <w:bottom w:val="single" w:sz="4" w:space="0" w:color="auto"/>
              <w:right w:val="single" w:sz="4" w:space="0" w:color="auto"/>
            </w:tcBorders>
            <w:vAlign w:val="center"/>
          </w:tcPr>
          <w:p w14:paraId="4ED328E8" w14:textId="46F57616" w:rsidR="00F232F8" w:rsidRDefault="00F232F8" w:rsidP="00406EFE">
            <w:pPr>
              <w:contextualSpacing/>
              <w:jc w:val="center"/>
              <w:rPr>
                <w:rFonts w:ascii="宋体" w:hAnsi="宋体"/>
                <w:kern w:val="0"/>
                <w:szCs w:val="21"/>
                <w:shd w:val="clear" w:color="auto" w:fill="FFFFFF"/>
              </w:rPr>
            </w:pPr>
            <w:r>
              <w:rPr>
                <w:rFonts w:ascii="宋体" w:hAnsi="宋体" w:hint="eastAsia"/>
                <w:kern w:val="0"/>
                <w:szCs w:val="21"/>
                <w:shd w:val="clear" w:color="auto" w:fill="FFFFFF"/>
              </w:rPr>
              <w:t>软件平台信息安全报告</w:t>
            </w:r>
          </w:p>
        </w:tc>
        <w:tc>
          <w:tcPr>
            <w:tcW w:w="3827" w:type="dxa"/>
            <w:tcBorders>
              <w:top w:val="single" w:sz="4" w:space="0" w:color="auto"/>
              <w:left w:val="single" w:sz="4" w:space="0" w:color="auto"/>
              <w:bottom w:val="single" w:sz="4" w:space="0" w:color="auto"/>
              <w:right w:val="single" w:sz="4" w:space="0" w:color="auto"/>
            </w:tcBorders>
            <w:vAlign w:val="center"/>
          </w:tcPr>
          <w:p w14:paraId="15D523A7" w14:textId="7DCA550C" w:rsidR="00F232F8" w:rsidRDefault="00F232F8" w:rsidP="00406EFE">
            <w:pPr>
              <w:pStyle w:val="Text2"/>
              <w:snapToGrid/>
              <w:spacing w:line="240" w:lineRule="auto"/>
              <w:ind w:firstLineChars="0" w:firstLine="0"/>
              <w:contextualSpacing/>
              <w:jc w:val="center"/>
              <w:rPr>
                <w:rFonts w:ascii="宋体" w:eastAsia="宋体" w:hAnsi="宋体"/>
                <w:sz w:val="21"/>
                <w:szCs w:val="21"/>
                <w:shd w:val="clear" w:color="auto" w:fill="FFFFFF"/>
                <w:lang w:eastAsia="zh-CN"/>
              </w:rPr>
            </w:pPr>
            <w:r>
              <w:rPr>
                <w:rFonts w:ascii="宋体" w:eastAsia="宋体" w:hAnsi="宋体" w:hint="eastAsia"/>
                <w:sz w:val="21"/>
                <w:szCs w:val="21"/>
                <w:shd w:val="clear" w:color="auto" w:fill="FFFFFF"/>
                <w:lang w:eastAsia="zh-CN"/>
              </w:rPr>
              <w:t>软件平台的信息安全评估报告</w:t>
            </w:r>
          </w:p>
        </w:tc>
        <w:tc>
          <w:tcPr>
            <w:tcW w:w="1560" w:type="dxa"/>
            <w:tcBorders>
              <w:top w:val="single" w:sz="4" w:space="0" w:color="auto"/>
              <w:left w:val="single" w:sz="4" w:space="0" w:color="auto"/>
              <w:bottom w:val="single" w:sz="4" w:space="0" w:color="auto"/>
              <w:right w:val="single" w:sz="4" w:space="0" w:color="auto"/>
            </w:tcBorders>
            <w:vAlign w:val="center"/>
          </w:tcPr>
          <w:p w14:paraId="2CC56934" w14:textId="77777777" w:rsidR="00F232F8" w:rsidRDefault="00F232F8" w:rsidP="00406EFE">
            <w:pPr>
              <w:contextualSpacing/>
              <w:jc w:val="center"/>
              <w:rPr>
                <w:rFonts w:ascii="宋体" w:hAnsi="宋体"/>
                <w:kern w:val="0"/>
                <w:szCs w:val="21"/>
                <w:shd w:val="clear" w:color="auto" w:fill="FFFFFF"/>
              </w:rPr>
            </w:pPr>
          </w:p>
        </w:tc>
      </w:tr>
      <w:tr w:rsidR="00B75521" w14:paraId="6AD92A86" w14:textId="77777777" w:rsidTr="00ED1026">
        <w:trPr>
          <w:trHeight w:val="60"/>
          <w:jc w:val="center"/>
        </w:trPr>
        <w:tc>
          <w:tcPr>
            <w:tcW w:w="639" w:type="dxa"/>
            <w:tcBorders>
              <w:top w:val="single" w:sz="4" w:space="0" w:color="auto"/>
              <w:left w:val="single" w:sz="4" w:space="0" w:color="auto"/>
              <w:bottom w:val="single" w:sz="4" w:space="0" w:color="auto"/>
              <w:right w:val="single" w:sz="4" w:space="0" w:color="auto"/>
            </w:tcBorders>
            <w:vAlign w:val="center"/>
          </w:tcPr>
          <w:p w14:paraId="6D1CBCF5" w14:textId="77777777" w:rsidR="00B75521" w:rsidRDefault="00B75521" w:rsidP="005A081C">
            <w:pPr>
              <w:pStyle w:val="aff5"/>
              <w:numPr>
                <w:ilvl w:val="0"/>
                <w:numId w:val="15"/>
              </w:numPr>
              <w:ind w:left="0" w:firstLineChars="0" w:firstLine="0"/>
              <w:contextualSpacing/>
              <w:jc w:val="center"/>
              <w:rPr>
                <w:rFonts w:ascii="宋体" w:hAnsi="宋体"/>
                <w:szCs w:val="21"/>
                <w:shd w:val="clear" w:color="auto" w:fill="FFFFFF"/>
              </w:rPr>
            </w:pPr>
          </w:p>
        </w:tc>
        <w:tc>
          <w:tcPr>
            <w:tcW w:w="3892" w:type="dxa"/>
            <w:tcBorders>
              <w:top w:val="single" w:sz="4" w:space="0" w:color="auto"/>
              <w:left w:val="single" w:sz="4" w:space="0" w:color="auto"/>
              <w:bottom w:val="single" w:sz="4" w:space="0" w:color="auto"/>
              <w:right w:val="single" w:sz="4" w:space="0" w:color="auto"/>
            </w:tcBorders>
            <w:vAlign w:val="center"/>
          </w:tcPr>
          <w:p w14:paraId="0289F5F3" w14:textId="77777777" w:rsidR="00B75521" w:rsidRDefault="00B75521" w:rsidP="00406EFE">
            <w:pPr>
              <w:contextualSpacing/>
              <w:jc w:val="center"/>
              <w:rPr>
                <w:rFonts w:ascii="宋体" w:hAnsi="宋体"/>
                <w:kern w:val="0"/>
                <w:szCs w:val="21"/>
                <w:shd w:val="clear" w:color="auto" w:fill="FFFFFF"/>
              </w:rPr>
            </w:pPr>
            <w:r>
              <w:rPr>
                <w:rFonts w:ascii="宋体" w:hAnsi="宋体" w:hint="eastAsia"/>
                <w:kern w:val="0"/>
                <w:szCs w:val="21"/>
                <w:shd w:val="clear" w:color="auto" w:fill="FFFFFF"/>
              </w:rPr>
              <w:t>软件验收文档</w:t>
            </w:r>
          </w:p>
        </w:tc>
        <w:tc>
          <w:tcPr>
            <w:tcW w:w="3827" w:type="dxa"/>
            <w:tcBorders>
              <w:top w:val="single" w:sz="4" w:space="0" w:color="auto"/>
              <w:left w:val="single" w:sz="4" w:space="0" w:color="auto"/>
              <w:bottom w:val="single" w:sz="4" w:space="0" w:color="auto"/>
              <w:right w:val="single" w:sz="4" w:space="0" w:color="auto"/>
            </w:tcBorders>
            <w:vAlign w:val="center"/>
          </w:tcPr>
          <w:p w14:paraId="01AD10F8" w14:textId="77777777" w:rsidR="00B75521" w:rsidRDefault="00B75521" w:rsidP="00406EFE">
            <w:pPr>
              <w:pStyle w:val="Text2"/>
              <w:snapToGrid/>
              <w:spacing w:line="240" w:lineRule="auto"/>
              <w:ind w:firstLineChars="0" w:firstLine="0"/>
              <w:contextualSpacing/>
              <w:jc w:val="center"/>
              <w:rPr>
                <w:rFonts w:ascii="宋体" w:eastAsia="宋体" w:hAnsi="宋体"/>
                <w:sz w:val="21"/>
                <w:szCs w:val="21"/>
                <w:shd w:val="clear" w:color="auto" w:fill="FFFFFF"/>
                <w:lang w:eastAsia="zh-CN"/>
              </w:rPr>
            </w:pPr>
            <w:r>
              <w:rPr>
                <w:rFonts w:ascii="宋体" w:eastAsia="宋体" w:hAnsi="宋体" w:hint="eastAsia"/>
                <w:sz w:val="21"/>
                <w:szCs w:val="21"/>
                <w:shd w:val="clear" w:color="auto" w:fill="FFFFFF"/>
                <w:lang w:eastAsia="zh-CN"/>
              </w:rPr>
              <w:t>包括验收申请、验收意见</w:t>
            </w:r>
          </w:p>
        </w:tc>
        <w:tc>
          <w:tcPr>
            <w:tcW w:w="1560" w:type="dxa"/>
            <w:tcBorders>
              <w:top w:val="single" w:sz="4" w:space="0" w:color="auto"/>
              <w:left w:val="single" w:sz="4" w:space="0" w:color="auto"/>
              <w:bottom w:val="single" w:sz="4" w:space="0" w:color="auto"/>
              <w:right w:val="single" w:sz="4" w:space="0" w:color="auto"/>
            </w:tcBorders>
            <w:vAlign w:val="center"/>
          </w:tcPr>
          <w:p w14:paraId="6770BB95" w14:textId="77777777" w:rsidR="00B75521" w:rsidRDefault="00B75521" w:rsidP="00406EFE">
            <w:pPr>
              <w:contextualSpacing/>
              <w:jc w:val="center"/>
              <w:rPr>
                <w:rFonts w:ascii="宋体" w:hAnsi="宋体"/>
                <w:kern w:val="0"/>
                <w:szCs w:val="21"/>
                <w:shd w:val="clear" w:color="auto" w:fill="FFFFFF"/>
              </w:rPr>
            </w:pPr>
          </w:p>
        </w:tc>
      </w:tr>
    </w:tbl>
    <w:p w14:paraId="2841425A" w14:textId="77777777" w:rsidR="00B75521" w:rsidRDefault="00B75521" w:rsidP="004A2D49">
      <w:pPr>
        <w:pStyle w:val="aff5"/>
        <w:ind w:left="567" w:firstLineChars="0" w:firstLine="0"/>
        <w:rPr>
          <w:rFonts w:ascii="宋体" w:hAnsi="宋体"/>
          <w:szCs w:val="21"/>
          <w:shd w:val="clear" w:color="auto" w:fill="FFFFFF"/>
        </w:rPr>
      </w:pPr>
      <w:r>
        <w:rPr>
          <w:rFonts w:ascii="宋体" w:hAnsi="宋体"/>
          <w:szCs w:val="21"/>
          <w:shd w:val="clear" w:color="auto" w:fill="FFFFFF"/>
        </w:rPr>
        <w:t>以上所有资料均需</w:t>
      </w:r>
      <w:r>
        <w:rPr>
          <w:rFonts w:ascii="宋体" w:hAnsi="宋体" w:hint="eastAsia"/>
          <w:szCs w:val="21"/>
          <w:shd w:val="clear" w:color="auto" w:fill="FFFFFF"/>
        </w:rPr>
        <w:t>提供</w:t>
      </w:r>
      <w:r>
        <w:rPr>
          <w:rFonts w:ascii="宋体" w:hAnsi="宋体"/>
          <w:szCs w:val="21"/>
          <w:shd w:val="clear" w:color="auto" w:fill="FFFFFF"/>
        </w:rPr>
        <w:t>最终电子版WORD</w:t>
      </w:r>
      <w:r>
        <w:rPr>
          <w:rFonts w:ascii="宋体" w:hAnsi="宋体" w:hint="eastAsia"/>
          <w:szCs w:val="21"/>
          <w:shd w:val="clear" w:color="auto" w:fill="FFFFFF"/>
        </w:rPr>
        <w:t>或P</w:t>
      </w:r>
      <w:r>
        <w:rPr>
          <w:rFonts w:ascii="宋体" w:hAnsi="宋体"/>
          <w:szCs w:val="21"/>
          <w:shd w:val="clear" w:color="auto" w:fill="FFFFFF"/>
        </w:rPr>
        <w:t>PT</w:t>
      </w:r>
      <w:r>
        <w:rPr>
          <w:rFonts w:ascii="宋体" w:hAnsi="宋体" w:hint="eastAsia"/>
          <w:szCs w:val="21"/>
          <w:shd w:val="clear" w:color="auto" w:fill="FFFFFF"/>
        </w:rPr>
        <w:t>格式文件，软件程序类交付其源代码。</w:t>
      </w:r>
    </w:p>
    <w:p w14:paraId="6A9B5148" w14:textId="03F36E58" w:rsidR="00B75521" w:rsidRPr="00B75521" w:rsidRDefault="00B75521" w:rsidP="00B75521">
      <w:pPr>
        <w:pStyle w:val="A001"/>
        <w:rPr>
          <w:rFonts w:cs="宋体"/>
          <w:color w:val="000000" w:themeColor="text1"/>
          <w:sz w:val="21"/>
          <w:szCs w:val="21"/>
        </w:rPr>
      </w:pPr>
      <w:bookmarkStart w:id="358" w:name="_Toc226002486"/>
      <w:r w:rsidRPr="00B75521">
        <w:rPr>
          <w:rFonts w:cs="宋体" w:hint="eastAsia"/>
          <w:color w:val="000000" w:themeColor="text1"/>
          <w:sz w:val="21"/>
          <w:szCs w:val="21"/>
        </w:rPr>
        <w:t>项目验收标准</w:t>
      </w:r>
      <w:bookmarkEnd w:id="358"/>
    </w:p>
    <w:p w14:paraId="638A2825" w14:textId="097A6D92" w:rsidR="00B75521" w:rsidRPr="00437B66" w:rsidRDefault="00B75521" w:rsidP="00B75521">
      <w:pPr>
        <w:pStyle w:val="affe"/>
        <w:ind w:firstLineChars="0" w:firstLine="420"/>
        <w:rPr>
          <w:sz w:val="21"/>
        </w:rPr>
      </w:pPr>
      <w:r w:rsidRPr="00437B66">
        <w:rPr>
          <w:rFonts w:hint="eastAsia"/>
          <w:sz w:val="21"/>
        </w:rPr>
        <w:t>根据项目进度，项目验收分为</w:t>
      </w:r>
      <w:r w:rsidRPr="00437B66">
        <w:rPr>
          <w:rFonts w:hint="eastAsia"/>
          <w:b/>
          <w:bCs/>
          <w:sz w:val="21"/>
          <w:u w:val="single"/>
        </w:rPr>
        <w:t>蓝图验收、项目</w:t>
      </w:r>
      <w:r w:rsidR="00A35967" w:rsidRPr="00437B66">
        <w:rPr>
          <w:rFonts w:hint="eastAsia"/>
          <w:b/>
          <w:bCs/>
          <w:sz w:val="21"/>
          <w:u w:val="single"/>
        </w:rPr>
        <w:t>上线</w:t>
      </w:r>
      <w:r w:rsidRPr="00437B66">
        <w:rPr>
          <w:rFonts w:hint="eastAsia"/>
          <w:b/>
          <w:bCs/>
          <w:sz w:val="21"/>
          <w:u w:val="single"/>
        </w:rPr>
        <w:t>验收</w:t>
      </w:r>
      <w:r w:rsidR="00A35967" w:rsidRPr="00437B66">
        <w:rPr>
          <w:rFonts w:hint="eastAsia"/>
          <w:b/>
          <w:bCs/>
          <w:sz w:val="21"/>
          <w:u w:val="single"/>
        </w:rPr>
        <w:t>、质保验收</w:t>
      </w:r>
      <w:r w:rsidR="00A35967" w:rsidRPr="00437B66">
        <w:rPr>
          <w:rFonts w:hint="eastAsia"/>
          <w:sz w:val="21"/>
        </w:rPr>
        <w:t>三个</w:t>
      </w:r>
      <w:r w:rsidRPr="00437B66">
        <w:rPr>
          <w:rFonts w:hint="eastAsia"/>
          <w:sz w:val="21"/>
        </w:rPr>
        <w:t>阶段，其中：</w:t>
      </w:r>
    </w:p>
    <w:p w14:paraId="46331059" w14:textId="416BB9AA" w:rsidR="00B75521" w:rsidRPr="00437B66" w:rsidRDefault="00B75521" w:rsidP="00B75521">
      <w:pPr>
        <w:pStyle w:val="affe"/>
        <w:ind w:firstLine="420"/>
        <w:rPr>
          <w:sz w:val="21"/>
        </w:rPr>
      </w:pPr>
      <w:r w:rsidRPr="00437B66">
        <w:rPr>
          <w:rFonts w:hint="eastAsia"/>
          <w:sz w:val="21"/>
        </w:rPr>
        <w:t>1）蓝图验收在</w:t>
      </w:r>
      <w:r w:rsidRPr="00437B66">
        <w:rPr>
          <w:rFonts w:hint="eastAsia"/>
          <w:b/>
          <w:bCs/>
          <w:sz w:val="21"/>
          <w:u w:val="single"/>
        </w:rPr>
        <w:t>蓝图阶段性工作完成，并经评审通过</w:t>
      </w:r>
      <w:r w:rsidRPr="00437B66">
        <w:rPr>
          <w:rFonts w:hint="eastAsia"/>
          <w:sz w:val="21"/>
        </w:rPr>
        <w:t>后；</w:t>
      </w:r>
      <w:r w:rsidR="00A35967" w:rsidRPr="00437B66">
        <w:rPr>
          <w:sz w:val="21"/>
        </w:rPr>
        <w:t xml:space="preserve"> </w:t>
      </w:r>
    </w:p>
    <w:p w14:paraId="1670973D" w14:textId="57D13BDA" w:rsidR="00B75521" w:rsidRPr="00437B66" w:rsidRDefault="003D2AD6" w:rsidP="00B75521">
      <w:pPr>
        <w:pStyle w:val="affe"/>
        <w:ind w:firstLine="420"/>
        <w:rPr>
          <w:sz w:val="21"/>
        </w:rPr>
      </w:pPr>
      <w:r w:rsidRPr="00437B66">
        <w:rPr>
          <w:sz w:val="21"/>
        </w:rPr>
        <w:t>2</w:t>
      </w:r>
      <w:r w:rsidR="00B75521" w:rsidRPr="00437B66">
        <w:rPr>
          <w:rFonts w:hint="eastAsia"/>
          <w:sz w:val="21"/>
        </w:rPr>
        <w:t>）项目</w:t>
      </w:r>
      <w:r w:rsidR="00A35967" w:rsidRPr="00437B66">
        <w:rPr>
          <w:rFonts w:hint="eastAsia"/>
          <w:sz w:val="21"/>
        </w:rPr>
        <w:t>上线</w:t>
      </w:r>
      <w:r w:rsidR="00B75521" w:rsidRPr="00437B66">
        <w:rPr>
          <w:rFonts w:hint="eastAsia"/>
          <w:sz w:val="21"/>
        </w:rPr>
        <w:t>验收在系统</w:t>
      </w:r>
      <w:r w:rsidR="00DF0A5B" w:rsidRPr="00437B66">
        <w:rPr>
          <w:rFonts w:hint="eastAsia"/>
          <w:sz w:val="21"/>
        </w:rPr>
        <w:t>所有功能模块</w:t>
      </w:r>
      <w:r w:rsidR="00B75521" w:rsidRPr="00437B66">
        <w:rPr>
          <w:rFonts w:hint="eastAsia"/>
          <w:b/>
          <w:bCs/>
          <w:sz w:val="21"/>
          <w:u w:val="single"/>
        </w:rPr>
        <w:t>成功上线、稳定运行</w:t>
      </w:r>
      <w:r w:rsidR="00ED1026">
        <w:rPr>
          <w:rFonts w:hint="eastAsia"/>
          <w:b/>
          <w:bCs/>
          <w:sz w:val="21"/>
          <w:u w:val="single"/>
        </w:rPr>
        <w:t>1</w:t>
      </w:r>
      <w:r w:rsidR="00ED1026">
        <w:rPr>
          <w:b/>
          <w:bCs/>
          <w:sz w:val="21"/>
          <w:u w:val="single"/>
        </w:rPr>
        <w:t>-</w:t>
      </w:r>
      <w:r w:rsidR="00B75521" w:rsidRPr="00437B66">
        <w:rPr>
          <w:rFonts w:hint="eastAsia"/>
          <w:b/>
          <w:bCs/>
          <w:sz w:val="21"/>
          <w:u w:val="single"/>
        </w:rPr>
        <w:t>3个月后</w:t>
      </w:r>
      <w:r w:rsidR="00B75521" w:rsidRPr="00437B66">
        <w:rPr>
          <w:rFonts w:hint="eastAsia"/>
          <w:sz w:val="21"/>
        </w:rPr>
        <w:t>；</w:t>
      </w:r>
      <w:r w:rsidR="00A35967" w:rsidRPr="00437B66">
        <w:rPr>
          <w:sz w:val="21"/>
        </w:rPr>
        <w:t xml:space="preserve"> </w:t>
      </w:r>
    </w:p>
    <w:p w14:paraId="054C8412" w14:textId="091131DD" w:rsidR="002C3866" w:rsidRPr="00437B66" w:rsidRDefault="002C3866" w:rsidP="002C3866">
      <w:pPr>
        <w:pStyle w:val="affe"/>
        <w:ind w:firstLine="420"/>
        <w:rPr>
          <w:sz w:val="21"/>
        </w:rPr>
      </w:pPr>
      <w:r w:rsidRPr="00437B66">
        <w:rPr>
          <w:sz w:val="21"/>
        </w:rPr>
        <w:t>3</w:t>
      </w:r>
      <w:r w:rsidRPr="00437B66">
        <w:rPr>
          <w:rFonts w:hint="eastAsia"/>
          <w:sz w:val="21"/>
        </w:rPr>
        <w:t>）质保验收，参照第7章节“售后服务要求”，</w:t>
      </w:r>
      <w:r w:rsidR="004178B0" w:rsidRPr="00437B66">
        <w:rPr>
          <w:rFonts w:hint="eastAsia"/>
          <w:sz w:val="21"/>
        </w:rPr>
        <w:t>在</w:t>
      </w:r>
      <w:r w:rsidR="004178B0" w:rsidRPr="00437B66">
        <w:rPr>
          <w:rFonts w:hint="eastAsia"/>
          <w:b/>
          <w:bCs/>
          <w:sz w:val="21"/>
          <w:u w:val="single"/>
        </w:rPr>
        <w:t>贰年</w:t>
      </w:r>
      <w:r w:rsidR="004178B0" w:rsidRPr="00437B66">
        <w:rPr>
          <w:rFonts w:hint="eastAsia"/>
          <w:sz w:val="21"/>
        </w:rPr>
        <w:t>质保期完成后</w:t>
      </w:r>
      <w:r w:rsidRPr="00437B66">
        <w:rPr>
          <w:rFonts w:hint="eastAsia"/>
          <w:sz w:val="21"/>
        </w:rPr>
        <w:t>；</w:t>
      </w:r>
      <w:r w:rsidRPr="00437B66">
        <w:rPr>
          <w:sz w:val="21"/>
        </w:rPr>
        <w:t xml:space="preserve"> </w:t>
      </w:r>
    </w:p>
    <w:p w14:paraId="7866BCE6" w14:textId="77777777" w:rsidR="00B75521" w:rsidRPr="00437B66" w:rsidRDefault="00B75521" w:rsidP="00B75521">
      <w:pPr>
        <w:pStyle w:val="affe"/>
        <w:ind w:firstLine="420"/>
        <w:rPr>
          <w:sz w:val="21"/>
        </w:rPr>
      </w:pPr>
      <w:r w:rsidRPr="00437B66">
        <w:rPr>
          <w:rFonts w:hint="eastAsia"/>
          <w:sz w:val="21"/>
        </w:rPr>
        <w:t>各阶段验收由乙方发起、甲方同意，验收组长由星邦智能项目领导担任，验收成员包括星邦智能业务部门成员和乙方项目经理；</w:t>
      </w:r>
    </w:p>
    <w:p w14:paraId="1869B72C" w14:textId="77777777" w:rsidR="00B75521" w:rsidRPr="00437B66" w:rsidRDefault="00B75521" w:rsidP="00B75521">
      <w:pPr>
        <w:pStyle w:val="affe"/>
        <w:ind w:firstLine="420"/>
        <w:rPr>
          <w:sz w:val="21"/>
        </w:rPr>
      </w:pPr>
      <w:r w:rsidRPr="00437B66">
        <w:rPr>
          <w:rFonts w:hint="eastAsia"/>
          <w:sz w:val="21"/>
        </w:rPr>
        <w:t>验收标准：根据合同及技术协议、业务蓝图、实施期间更改单，审查、评估可交付成果、培训情况满足合同要求，业务部门、项目经理、项目总监确认合格，签署验收报告；</w:t>
      </w:r>
    </w:p>
    <w:p w14:paraId="2AA4D0F4" w14:textId="77777777" w:rsidR="00B75521" w:rsidRPr="00437B66" w:rsidRDefault="00B75521" w:rsidP="00B75521">
      <w:pPr>
        <w:pStyle w:val="affe"/>
        <w:ind w:firstLine="420"/>
        <w:rPr>
          <w:sz w:val="21"/>
        </w:rPr>
      </w:pPr>
      <w:r w:rsidRPr="00437B66">
        <w:rPr>
          <w:rFonts w:hint="eastAsia"/>
          <w:sz w:val="21"/>
        </w:rPr>
        <w:t>如运行期间出现重大问题、系统不能满足使用要求，经甲方同意后，则验收期可以顺延1个月，乙方应对系统进行调整优化直至满足要求，若连续延期两个月验收不合格，则视为根本性违约，乙方应当按照合同约定承担相应违约责任。</w:t>
      </w:r>
    </w:p>
    <w:p w14:paraId="0FF0DC70" w14:textId="568182C1" w:rsidR="00B75521" w:rsidRPr="00B75521" w:rsidRDefault="00B75521" w:rsidP="00B75521">
      <w:pPr>
        <w:pStyle w:val="A001"/>
        <w:rPr>
          <w:rFonts w:cs="宋体"/>
          <w:color w:val="000000" w:themeColor="text1"/>
          <w:sz w:val="21"/>
          <w:szCs w:val="21"/>
        </w:rPr>
      </w:pPr>
      <w:bookmarkStart w:id="359" w:name="_Toc129966675"/>
      <w:bookmarkStart w:id="360" w:name="_Toc226002487"/>
      <w:r w:rsidRPr="00B75521">
        <w:rPr>
          <w:rFonts w:cs="宋体" w:hint="eastAsia"/>
          <w:color w:val="000000" w:themeColor="text1"/>
          <w:sz w:val="21"/>
          <w:szCs w:val="21"/>
        </w:rPr>
        <w:t>售后服务要求</w:t>
      </w:r>
      <w:bookmarkEnd w:id="359"/>
      <w:bookmarkEnd w:id="360"/>
    </w:p>
    <w:p w14:paraId="26456638" w14:textId="6D36BF64" w:rsidR="00B75521" w:rsidRPr="005F76BC" w:rsidRDefault="00B75521" w:rsidP="00B75521">
      <w:pPr>
        <w:pStyle w:val="affe"/>
        <w:ind w:firstLineChars="0" w:firstLine="420"/>
        <w:rPr>
          <w:sz w:val="21"/>
        </w:rPr>
      </w:pPr>
      <w:r w:rsidRPr="005F76BC">
        <w:rPr>
          <w:rFonts w:hint="eastAsia"/>
          <w:sz w:val="21"/>
        </w:rPr>
        <w:t>项目</w:t>
      </w:r>
      <w:r w:rsidR="00437B66" w:rsidRPr="005F76BC">
        <w:rPr>
          <w:rFonts w:hint="eastAsia"/>
          <w:b/>
          <w:bCs/>
          <w:sz w:val="21"/>
          <w:u w:val="single"/>
        </w:rPr>
        <w:t>上线</w:t>
      </w:r>
      <w:r w:rsidRPr="005F76BC">
        <w:rPr>
          <w:rFonts w:hint="eastAsia"/>
          <w:b/>
          <w:bCs/>
          <w:sz w:val="21"/>
          <w:u w:val="single"/>
        </w:rPr>
        <w:t>验收通过后，系统进入售后服务期</w:t>
      </w:r>
      <w:r w:rsidRPr="005F76BC">
        <w:rPr>
          <w:rFonts w:hint="eastAsia"/>
          <w:sz w:val="21"/>
        </w:rPr>
        <w:t>；乙方为甲方提供</w:t>
      </w:r>
      <w:r w:rsidRPr="005F76BC">
        <w:rPr>
          <w:rFonts w:hint="eastAsia"/>
          <w:b/>
          <w:bCs/>
          <w:sz w:val="21"/>
          <w:u w:val="single"/>
        </w:rPr>
        <w:t>贰年</w:t>
      </w:r>
      <w:r w:rsidRPr="005F76BC">
        <w:rPr>
          <w:rFonts w:hint="eastAsia"/>
          <w:sz w:val="21"/>
        </w:rPr>
        <w:t>的免费售后质保服务，服务内容：</w:t>
      </w:r>
    </w:p>
    <w:p w14:paraId="58979C90" w14:textId="0D0250DD" w:rsidR="00516F6B" w:rsidRPr="005F76BC" w:rsidRDefault="00516F6B" w:rsidP="00B75521">
      <w:pPr>
        <w:pStyle w:val="affe"/>
        <w:ind w:firstLineChars="0" w:firstLine="420"/>
        <w:rPr>
          <w:sz w:val="21"/>
        </w:rPr>
      </w:pPr>
      <w:r w:rsidRPr="005F76BC">
        <w:rPr>
          <w:rFonts w:hint="eastAsia"/>
          <w:sz w:val="21"/>
        </w:rPr>
        <w:t>乙方提供</w:t>
      </w:r>
      <w:r w:rsidR="004B44E5" w:rsidRPr="005F76BC">
        <w:rPr>
          <w:rFonts w:hint="eastAsia"/>
          <w:sz w:val="21"/>
        </w:rPr>
        <w:t>售后服务方案、</w:t>
      </w:r>
      <w:r w:rsidRPr="005F76BC">
        <w:rPr>
          <w:rFonts w:hint="eastAsia"/>
          <w:sz w:val="21"/>
        </w:rPr>
        <w:t>明确售后服务级别要求，提供不低于如下标准的响应服务：</w:t>
      </w:r>
    </w:p>
    <w:p w14:paraId="269D3CB6" w14:textId="3264760D" w:rsidR="00516F6B" w:rsidRPr="005F76BC" w:rsidRDefault="00516F6B" w:rsidP="00B75521">
      <w:pPr>
        <w:spacing w:line="360" w:lineRule="auto"/>
        <w:ind w:firstLine="420"/>
        <w:rPr>
          <w:rFonts w:ascii="宋体" w:hAnsi="宋体"/>
          <w:kern w:val="0"/>
          <w:szCs w:val="21"/>
        </w:rPr>
      </w:pPr>
      <w:r w:rsidRPr="005F76BC">
        <w:rPr>
          <w:rFonts w:ascii="宋体" w:hAnsi="宋体" w:hint="eastAsia"/>
          <w:kern w:val="0"/>
          <w:szCs w:val="21"/>
        </w:rPr>
        <w:t>A、</w:t>
      </w:r>
      <w:r w:rsidR="00B75521" w:rsidRPr="005F76BC">
        <w:rPr>
          <w:rFonts w:ascii="宋体" w:hAnsi="宋体" w:hint="eastAsia"/>
          <w:kern w:val="0"/>
          <w:szCs w:val="21"/>
        </w:rPr>
        <w:t>免费售后服务期内实时技术支持：</w:t>
      </w:r>
    </w:p>
    <w:p w14:paraId="4F6F284B" w14:textId="344A6F51" w:rsidR="00B75521" w:rsidRPr="005F76BC" w:rsidRDefault="00B75521" w:rsidP="00B75521">
      <w:pPr>
        <w:spacing w:line="360" w:lineRule="auto"/>
        <w:ind w:firstLine="420"/>
        <w:rPr>
          <w:rFonts w:ascii="宋体" w:hAnsi="宋体"/>
          <w:kern w:val="0"/>
          <w:szCs w:val="21"/>
        </w:rPr>
      </w:pPr>
      <w:r w:rsidRPr="005F76BC">
        <w:rPr>
          <w:rFonts w:ascii="宋体" w:hAnsi="宋体" w:hint="eastAsia"/>
          <w:kern w:val="0"/>
          <w:szCs w:val="21"/>
        </w:rPr>
        <w:lastRenderedPageBreak/>
        <w:t>乙方应提供热线电话、</w:t>
      </w:r>
      <w:r w:rsidRPr="005F76BC">
        <w:rPr>
          <w:rFonts w:ascii="宋体" w:hAnsi="宋体"/>
          <w:kern w:val="0"/>
          <w:szCs w:val="21"/>
        </w:rPr>
        <w:t>E-mail</w:t>
      </w:r>
      <w:r w:rsidRPr="005F76BC">
        <w:rPr>
          <w:rFonts w:ascii="宋体" w:hAnsi="宋体" w:hint="eastAsia"/>
          <w:kern w:val="0"/>
          <w:szCs w:val="21"/>
        </w:rPr>
        <w:t>、传真、网站等途径，确保</w:t>
      </w:r>
      <w:r w:rsidRPr="005F76BC">
        <w:rPr>
          <w:rFonts w:ascii="宋体" w:hAnsi="宋体"/>
          <w:kern w:val="0"/>
          <w:szCs w:val="21"/>
        </w:rPr>
        <w:t>7*24</w:t>
      </w:r>
      <w:r w:rsidRPr="005F76BC">
        <w:rPr>
          <w:rFonts w:ascii="宋体" w:hAnsi="宋体" w:hint="eastAsia"/>
          <w:kern w:val="0"/>
          <w:szCs w:val="21"/>
        </w:rPr>
        <w:t>小时技术支持，并在</w:t>
      </w:r>
      <w:r w:rsidRPr="005F76BC">
        <w:rPr>
          <w:rFonts w:ascii="宋体" w:hAnsi="宋体"/>
          <w:kern w:val="0"/>
          <w:szCs w:val="21"/>
        </w:rPr>
        <w:t>24</w:t>
      </w:r>
      <w:r w:rsidRPr="005F76BC">
        <w:rPr>
          <w:rFonts w:ascii="宋体" w:hAnsi="宋体" w:hint="eastAsia"/>
          <w:kern w:val="0"/>
          <w:szCs w:val="21"/>
        </w:rPr>
        <w:t>小时内提出解决方案；</w:t>
      </w:r>
    </w:p>
    <w:p w14:paraId="148CD0CE" w14:textId="642C89EF" w:rsidR="00516F6B" w:rsidRPr="005F76BC" w:rsidRDefault="00516F6B" w:rsidP="00B75521">
      <w:pPr>
        <w:spacing w:line="360" w:lineRule="auto"/>
        <w:ind w:firstLine="420"/>
        <w:rPr>
          <w:rFonts w:ascii="宋体" w:hAnsi="宋体"/>
          <w:kern w:val="0"/>
          <w:szCs w:val="21"/>
        </w:rPr>
      </w:pPr>
      <w:r w:rsidRPr="005F76BC">
        <w:rPr>
          <w:rFonts w:ascii="宋体" w:hAnsi="宋体" w:hint="eastAsia"/>
          <w:kern w:val="0"/>
          <w:szCs w:val="21"/>
        </w:rPr>
        <w:t>B、</w:t>
      </w:r>
      <w:r w:rsidR="00B75521" w:rsidRPr="005F76BC">
        <w:rPr>
          <w:rFonts w:ascii="宋体" w:hAnsi="宋体" w:hint="eastAsia"/>
          <w:kern w:val="0"/>
          <w:szCs w:val="21"/>
        </w:rPr>
        <w:t>免费售后服务期内产品故障响应：</w:t>
      </w:r>
    </w:p>
    <w:p w14:paraId="766996B1" w14:textId="792ED420" w:rsidR="00B75521" w:rsidRPr="005F76BC" w:rsidRDefault="00B75521" w:rsidP="00B75521">
      <w:pPr>
        <w:spacing w:line="360" w:lineRule="auto"/>
        <w:ind w:firstLine="420"/>
        <w:rPr>
          <w:rFonts w:ascii="宋体" w:hAnsi="宋体"/>
          <w:kern w:val="0"/>
          <w:szCs w:val="21"/>
        </w:rPr>
      </w:pPr>
      <w:r w:rsidRPr="005F76BC">
        <w:rPr>
          <w:rFonts w:ascii="宋体" w:hAnsi="宋体" w:hint="eastAsia"/>
          <w:kern w:val="0"/>
          <w:szCs w:val="21"/>
        </w:rPr>
        <w:t>乙方在接到故障报修需求时，</w:t>
      </w:r>
      <w:r w:rsidRPr="005F76BC">
        <w:rPr>
          <w:rFonts w:ascii="宋体" w:hAnsi="宋体"/>
          <w:kern w:val="0"/>
          <w:szCs w:val="21"/>
        </w:rPr>
        <w:t>1</w:t>
      </w:r>
      <w:r w:rsidRPr="005F76BC">
        <w:rPr>
          <w:rFonts w:ascii="宋体" w:hAnsi="宋体" w:hint="eastAsia"/>
          <w:kern w:val="0"/>
          <w:szCs w:val="21"/>
        </w:rPr>
        <w:t>小时内做出明确响应和安排，在</w:t>
      </w:r>
      <w:r w:rsidRPr="005F76BC">
        <w:rPr>
          <w:rFonts w:ascii="宋体" w:hAnsi="宋体"/>
          <w:kern w:val="0"/>
          <w:szCs w:val="21"/>
        </w:rPr>
        <w:t>4</w:t>
      </w:r>
      <w:r w:rsidRPr="005F76BC">
        <w:rPr>
          <w:rFonts w:ascii="宋体" w:hAnsi="宋体" w:hint="eastAsia"/>
          <w:kern w:val="0"/>
          <w:szCs w:val="21"/>
        </w:rPr>
        <w:t>小时内做出故障诊断报告。若需要乙方现场服务才能解决问题，乙方应于</w:t>
      </w:r>
      <w:r w:rsidRPr="005F76BC">
        <w:rPr>
          <w:rFonts w:ascii="宋体" w:hAnsi="宋体"/>
          <w:kern w:val="0"/>
          <w:szCs w:val="21"/>
        </w:rPr>
        <w:t>8小时内到达用户现场</w:t>
      </w:r>
      <w:r w:rsidRPr="005F76BC">
        <w:rPr>
          <w:rFonts w:ascii="宋体" w:hAnsi="宋体" w:hint="eastAsia"/>
          <w:kern w:val="0"/>
          <w:szCs w:val="21"/>
        </w:rPr>
        <w:t>；</w:t>
      </w:r>
    </w:p>
    <w:p w14:paraId="4BC6EF26" w14:textId="115407F6" w:rsidR="00B75521" w:rsidRPr="005F76BC" w:rsidRDefault="00B75521" w:rsidP="00B75521">
      <w:pPr>
        <w:spacing w:line="360" w:lineRule="auto"/>
        <w:ind w:firstLine="420"/>
        <w:rPr>
          <w:rFonts w:ascii="宋体" w:hAnsi="宋体"/>
          <w:kern w:val="0"/>
          <w:szCs w:val="21"/>
        </w:rPr>
      </w:pPr>
      <w:r w:rsidRPr="005F76BC">
        <w:rPr>
          <w:rFonts w:ascii="宋体" w:hAnsi="宋体" w:hint="eastAsia"/>
          <w:kern w:val="0"/>
          <w:szCs w:val="21"/>
        </w:rPr>
        <w:t>乙方承诺，因软件产品本身缺陷造成各种故障（技术协议范围内既有功能的错误，非新增或增强的功能需求），由乙方提供永久的、免费的技术服务和维修；</w:t>
      </w:r>
    </w:p>
    <w:p w14:paraId="5FC22AAD" w14:textId="388E533A" w:rsidR="00201298" w:rsidRPr="005F76BC" w:rsidRDefault="00201298" w:rsidP="00B75521">
      <w:pPr>
        <w:spacing w:line="360" w:lineRule="auto"/>
        <w:ind w:firstLine="420"/>
        <w:rPr>
          <w:rFonts w:ascii="宋体" w:hAnsi="宋体"/>
          <w:kern w:val="0"/>
          <w:szCs w:val="21"/>
        </w:rPr>
      </w:pPr>
      <w:r w:rsidRPr="005F76BC">
        <w:rPr>
          <w:rFonts w:ascii="宋体" w:hAnsi="宋体" w:hint="eastAsia"/>
          <w:kern w:val="0"/>
          <w:szCs w:val="21"/>
        </w:rPr>
        <w:t>若乙方服务质量达不到上述要求，视问题严重程度甲方有权按照1</w:t>
      </w:r>
      <w:r w:rsidRPr="005F76BC">
        <w:rPr>
          <w:rFonts w:ascii="宋体" w:hAnsi="宋体"/>
          <w:kern w:val="0"/>
          <w:szCs w:val="21"/>
        </w:rPr>
        <w:t>000</w:t>
      </w:r>
      <w:r w:rsidRPr="005F76BC">
        <w:rPr>
          <w:rFonts w:ascii="宋体" w:hAnsi="宋体" w:hint="eastAsia"/>
          <w:kern w:val="0"/>
          <w:szCs w:val="21"/>
        </w:rPr>
        <w:t>元</w:t>
      </w:r>
      <w:r w:rsidR="00682551" w:rsidRPr="005F76BC">
        <w:rPr>
          <w:rFonts w:ascii="宋体" w:hAnsi="宋体" w:hint="eastAsia"/>
          <w:kern w:val="0"/>
          <w:szCs w:val="21"/>
        </w:rPr>
        <w:t>/次至1</w:t>
      </w:r>
      <w:r w:rsidR="00682551" w:rsidRPr="005F76BC">
        <w:rPr>
          <w:rFonts w:ascii="宋体" w:hAnsi="宋体"/>
          <w:kern w:val="0"/>
          <w:szCs w:val="21"/>
        </w:rPr>
        <w:t>0000</w:t>
      </w:r>
      <w:r w:rsidR="00682551" w:rsidRPr="005F76BC">
        <w:rPr>
          <w:rFonts w:ascii="宋体" w:hAnsi="宋体" w:hint="eastAsia"/>
          <w:kern w:val="0"/>
          <w:szCs w:val="21"/>
        </w:rPr>
        <w:t>元/次扣除质保金。</w:t>
      </w:r>
    </w:p>
    <w:p w14:paraId="29D15F8B" w14:textId="77777777" w:rsidR="00B75521" w:rsidRPr="005F76BC" w:rsidRDefault="00B75521" w:rsidP="00B75521">
      <w:pPr>
        <w:spacing w:line="360" w:lineRule="auto"/>
        <w:ind w:firstLine="420"/>
        <w:rPr>
          <w:rFonts w:ascii="宋体" w:hAnsi="宋体"/>
          <w:kern w:val="0"/>
          <w:szCs w:val="21"/>
        </w:rPr>
      </w:pPr>
      <w:r w:rsidRPr="005F76BC">
        <w:rPr>
          <w:rFonts w:ascii="宋体" w:hAnsi="宋体" w:hint="eastAsia"/>
          <w:kern w:val="0"/>
          <w:szCs w:val="21"/>
        </w:rPr>
        <w:t>在免费维护期期满后，乙方应继续提供持续全面、优惠的技术支持。</w:t>
      </w:r>
    </w:p>
    <w:p w14:paraId="604B300F" w14:textId="77777777" w:rsidR="00B75521" w:rsidRPr="005F76BC" w:rsidRDefault="00B75521" w:rsidP="00B75521">
      <w:pPr>
        <w:spacing w:line="360" w:lineRule="auto"/>
        <w:ind w:firstLine="420"/>
        <w:rPr>
          <w:rFonts w:ascii="宋体" w:hAnsi="宋体"/>
          <w:kern w:val="0"/>
          <w:szCs w:val="21"/>
        </w:rPr>
      </w:pPr>
      <w:r w:rsidRPr="005F76BC">
        <w:rPr>
          <w:rFonts w:ascii="宋体" w:hAnsi="宋体" w:hint="eastAsia"/>
          <w:kern w:val="0"/>
          <w:szCs w:val="21"/>
        </w:rPr>
        <w:t>免费售后服务期内系统升级：乙方应及时为客户提供免费的应用软件产品升级服务。</w:t>
      </w:r>
    </w:p>
    <w:p w14:paraId="260A1C8D" w14:textId="5CD4DDDF" w:rsidR="008A7FAB" w:rsidRPr="00245894" w:rsidRDefault="00B75521" w:rsidP="00FD601F">
      <w:pPr>
        <w:spacing w:line="360" w:lineRule="auto"/>
        <w:ind w:firstLine="420"/>
        <w:rPr>
          <w:rFonts w:ascii="宋体" w:hAnsi="宋体" w:cs="宋体"/>
          <w:color w:val="000000" w:themeColor="text1"/>
          <w:szCs w:val="21"/>
        </w:rPr>
      </w:pPr>
      <w:r w:rsidRPr="005F76BC">
        <w:rPr>
          <w:rFonts w:ascii="宋体" w:hAnsi="宋体" w:hint="eastAsia"/>
          <w:kern w:val="0"/>
          <w:szCs w:val="21"/>
        </w:rPr>
        <w:t>免费售后服务期外系统升级：乙方应继续提供持续全面、优惠的升级技术支持。</w:t>
      </w:r>
      <w:bookmarkStart w:id="361" w:name="_Toc195611841"/>
    </w:p>
    <w:p w14:paraId="43B775A3" w14:textId="2BA4AF0C" w:rsidR="008A7FAB" w:rsidRPr="00245894" w:rsidRDefault="00EA45F5" w:rsidP="00CC1AB7">
      <w:pPr>
        <w:keepNext/>
        <w:keepLines/>
        <w:widowControl/>
        <w:spacing w:before="240" w:after="240" w:line="300" w:lineRule="auto"/>
        <w:jc w:val="left"/>
        <w:outlineLvl w:val="0"/>
        <w:rPr>
          <w:rFonts w:asciiTheme="minorEastAsia" w:eastAsiaTheme="minorEastAsia" w:hAnsiTheme="minorEastAsia"/>
          <w:b/>
          <w:color w:val="000000" w:themeColor="text1"/>
          <w:szCs w:val="21"/>
          <w:lang w:val="zh-CN"/>
        </w:rPr>
      </w:pPr>
      <w:bookmarkStart w:id="362" w:name="_Toc22564797"/>
      <w:bookmarkStart w:id="363" w:name="_Toc485385806"/>
      <w:bookmarkStart w:id="364" w:name="_Toc226002488"/>
      <w:bookmarkEnd w:id="361"/>
      <w:r>
        <w:rPr>
          <w:rFonts w:asciiTheme="minorEastAsia" w:eastAsiaTheme="minorEastAsia" w:hAnsiTheme="minorEastAsia"/>
          <w:b/>
          <w:color w:val="000000" w:themeColor="text1"/>
          <w:szCs w:val="21"/>
          <w:lang w:val="zh-CN"/>
        </w:rPr>
        <w:t>8</w:t>
      </w:r>
      <w:r w:rsidR="00CC1AB7" w:rsidRPr="00245894">
        <w:rPr>
          <w:rFonts w:asciiTheme="minorEastAsia" w:eastAsiaTheme="minorEastAsia" w:hAnsiTheme="minorEastAsia"/>
          <w:b/>
          <w:color w:val="000000" w:themeColor="text1"/>
          <w:szCs w:val="21"/>
          <w:lang w:val="zh-CN"/>
        </w:rPr>
        <w:t xml:space="preserve"> </w:t>
      </w:r>
      <w:r w:rsidR="008F5DFE">
        <w:rPr>
          <w:rFonts w:asciiTheme="minorEastAsia" w:eastAsiaTheme="minorEastAsia" w:hAnsiTheme="minorEastAsia"/>
          <w:b/>
          <w:color w:val="000000" w:themeColor="text1"/>
          <w:szCs w:val="21"/>
          <w:lang w:val="zh-CN"/>
        </w:rPr>
        <w:t xml:space="preserve">  </w:t>
      </w:r>
      <w:r w:rsidR="00CC1AB7" w:rsidRPr="00245894">
        <w:rPr>
          <w:rFonts w:asciiTheme="minorEastAsia" w:eastAsiaTheme="minorEastAsia" w:hAnsiTheme="minorEastAsia" w:hint="eastAsia"/>
          <w:b/>
          <w:color w:val="000000" w:themeColor="text1"/>
          <w:szCs w:val="21"/>
          <w:lang w:val="zh-CN"/>
        </w:rPr>
        <w:t>附件</w:t>
      </w:r>
      <w:bookmarkEnd w:id="364"/>
    </w:p>
    <w:p w14:paraId="33C48E35" w14:textId="415AC386" w:rsidR="008A7FAB" w:rsidRPr="00245894" w:rsidRDefault="00DE7872" w:rsidP="00720CF4">
      <w:pPr>
        <w:pStyle w:val="TOC3"/>
        <w:ind w:left="0"/>
        <w:rPr>
          <w:color w:val="000000" w:themeColor="text1"/>
          <w:sz w:val="21"/>
          <w:szCs w:val="21"/>
        </w:rPr>
      </w:pPr>
      <w:bookmarkStart w:id="365" w:name="_Toc485385807"/>
      <w:bookmarkStart w:id="366" w:name="_Toc22564798"/>
      <w:bookmarkEnd w:id="362"/>
      <w:bookmarkEnd w:id="363"/>
      <w:r w:rsidRPr="00245894">
        <w:rPr>
          <w:rFonts w:hint="eastAsia"/>
          <w:color w:val="000000" w:themeColor="text1"/>
          <w:sz w:val="21"/>
          <w:szCs w:val="21"/>
        </w:rPr>
        <w:t>附件</w:t>
      </w:r>
      <w:r w:rsidR="00CD5789">
        <w:rPr>
          <w:rFonts w:hint="eastAsia"/>
          <w:color w:val="000000" w:themeColor="text1"/>
          <w:sz w:val="21"/>
          <w:szCs w:val="21"/>
        </w:rPr>
        <w:t>一：</w:t>
      </w:r>
      <w:r w:rsidRPr="00245894">
        <w:rPr>
          <w:rFonts w:hint="eastAsia"/>
          <w:color w:val="000000" w:themeColor="text1"/>
          <w:sz w:val="21"/>
          <w:szCs w:val="21"/>
        </w:rPr>
        <w:t>技术规格偏离表</w:t>
      </w:r>
      <w:bookmarkEnd w:id="365"/>
      <w:bookmarkEnd w:id="366"/>
    </w:p>
    <w:p w14:paraId="16904BE4" w14:textId="77777777" w:rsidR="008A7FAB" w:rsidRPr="00245894" w:rsidRDefault="00DE7872">
      <w:pPr>
        <w:spacing w:beforeLines="100" w:before="312" w:afterLines="100" w:after="312" w:line="300" w:lineRule="auto"/>
        <w:jc w:val="center"/>
        <w:rPr>
          <w:rFonts w:asciiTheme="minorEastAsia" w:eastAsiaTheme="minorEastAsia" w:hAnsiTheme="minorEastAsia"/>
          <w:color w:val="000000" w:themeColor="text1"/>
          <w:szCs w:val="21"/>
        </w:rPr>
      </w:pPr>
      <w:r w:rsidRPr="00245894">
        <w:rPr>
          <w:rFonts w:asciiTheme="minorEastAsia" w:eastAsiaTheme="minorEastAsia" w:hAnsiTheme="minorEastAsia"/>
          <w:color w:val="000000" w:themeColor="text1"/>
          <w:szCs w:val="21"/>
        </w:rPr>
        <w:t>技术规格偏离表</w:t>
      </w:r>
    </w:p>
    <w:p w14:paraId="38BC2BFE" w14:textId="143A6D44" w:rsidR="008A7FAB" w:rsidRPr="00245894" w:rsidRDefault="00DE7872">
      <w:pPr>
        <w:spacing w:line="300" w:lineRule="auto"/>
        <w:ind w:left="1050" w:hangingChars="500" w:hanging="1050"/>
        <w:rPr>
          <w:rFonts w:asciiTheme="minorEastAsia" w:eastAsiaTheme="minorEastAsia" w:hAnsiTheme="minorEastAsia"/>
          <w:color w:val="000000" w:themeColor="text1"/>
          <w:szCs w:val="21"/>
        </w:rPr>
      </w:pPr>
      <w:r w:rsidRPr="00245894">
        <w:rPr>
          <w:rFonts w:asciiTheme="minorEastAsia" w:eastAsiaTheme="minorEastAsia" w:hAnsiTheme="minorEastAsia"/>
          <w:color w:val="000000" w:themeColor="text1"/>
          <w:szCs w:val="21"/>
        </w:rPr>
        <w:t>项目名称：</w:t>
      </w:r>
      <w:r w:rsidRPr="00245894">
        <w:rPr>
          <w:rFonts w:asciiTheme="minorEastAsia" w:eastAsiaTheme="minorEastAsia" w:hAnsiTheme="minorEastAsia"/>
          <w:color w:val="000000" w:themeColor="text1"/>
          <w:szCs w:val="21"/>
          <w:u w:val="single"/>
        </w:rPr>
        <w:t xml:space="preserve"> </w:t>
      </w:r>
      <w:r w:rsidR="00F66716">
        <w:rPr>
          <w:rFonts w:asciiTheme="minorEastAsia" w:eastAsiaTheme="minorEastAsia" w:hAnsiTheme="minorEastAsia" w:hint="eastAsia"/>
          <w:color w:val="000000" w:themeColor="text1"/>
          <w:szCs w:val="21"/>
          <w:u w:val="single"/>
        </w:rPr>
        <w:t>星邦</w:t>
      </w:r>
      <w:r w:rsidR="009A4AA3">
        <w:rPr>
          <w:rFonts w:asciiTheme="minorEastAsia" w:eastAsiaTheme="minorEastAsia" w:hAnsiTheme="minorEastAsia" w:hint="eastAsia"/>
          <w:color w:val="000000" w:themeColor="text1"/>
          <w:szCs w:val="21"/>
          <w:u w:val="single"/>
        </w:rPr>
        <w:t>合同管理平台</w:t>
      </w:r>
      <w:r w:rsidR="00F66716">
        <w:rPr>
          <w:rFonts w:asciiTheme="minorEastAsia" w:eastAsiaTheme="minorEastAsia" w:hAnsiTheme="minorEastAsia" w:hint="eastAsia"/>
          <w:color w:val="000000" w:themeColor="text1"/>
          <w:szCs w:val="21"/>
          <w:u w:val="single"/>
        </w:rPr>
        <w:t xml:space="preserve"> </w:t>
      </w:r>
      <w:r w:rsidRPr="00245894">
        <w:rPr>
          <w:rFonts w:asciiTheme="minorEastAsia" w:eastAsiaTheme="minorEastAsia" w:hAnsiTheme="minorEastAsia"/>
          <w:color w:val="000000" w:themeColor="text1"/>
          <w:szCs w:val="21"/>
          <w:u w:val="single"/>
        </w:rPr>
        <w:t xml:space="preserve">        </w:t>
      </w:r>
    </w:p>
    <w:p w14:paraId="25F071A9" w14:textId="06B50403" w:rsidR="008A7FAB" w:rsidRPr="00245894" w:rsidRDefault="00DE7872">
      <w:pPr>
        <w:spacing w:line="300" w:lineRule="auto"/>
        <w:rPr>
          <w:rFonts w:asciiTheme="minorEastAsia" w:eastAsiaTheme="minorEastAsia" w:hAnsiTheme="minorEastAsia"/>
          <w:color w:val="000000" w:themeColor="text1"/>
          <w:szCs w:val="21"/>
          <w:u w:val="single"/>
        </w:rPr>
      </w:pPr>
      <w:r w:rsidRPr="00245894">
        <w:rPr>
          <w:rFonts w:asciiTheme="minorEastAsia" w:eastAsiaTheme="minorEastAsia" w:hAnsiTheme="minorEastAsia"/>
          <w:color w:val="000000" w:themeColor="text1"/>
          <w:szCs w:val="21"/>
        </w:rPr>
        <w:t>招标编号：</w:t>
      </w:r>
      <w:r w:rsidRPr="00245894">
        <w:rPr>
          <w:rFonts w:asciiTheme="minorEastAsia" w:eastAsiaTheme="minorEastAsia" w:hAnsiTheme="minorEastAsia"/>
          <w:color w:val="000000" w:themeColor="text1"/>
          <w:szCs w:val="21"/>
          <w:u w:val="single"/>
        </w:rPr>
        <w:t xml:space="preserve">                          </w:t>
      </w:r>
      <w:r w:rsidR="00845B51">
        <w:rPr>
          <w:rFonts w:asciiTheme="minorEastAsia" w:eastAsiaTheme="minorEastAsia" w:hAnsiTheme="minorEastAsia"/>
          <w:color w:val="000000" w:themeColor="text1"/>
          <w:szCs w:val="21"/>
          <w:u w:val="single"/>
        </w:rPr>
        <w:t xml:space="preserve">    </w:t>
      </w:r>
    </w:p>
    <w:tbl>
      <w:tblPr>
        <w:tblW w:w="48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
        <w:gridCol w:w="2684"/>
        <w:gridCol w:w="2052"/>
        <w:gridCol w:w="1700"/>
        <w:gridCol w:w="1984"/>
      </w:tblGrid>
      <w:tr w:rsidR="00720CF4" w:rsidRPr="00245894" w14:paraId="228180F2" w14:textId="77777777" w:rsidTr="00720CF4">
        <w:trPr>
          <w:trHeight w:val="569"/>
        </w:trPr>
        <w:tc>
          <w:tcPr>
            <w:tcW w:w="498" w:type="pct"/>
            <w:shd w:val="clear" w:color="auto" w:fill="D9D9D9"/>
            <w:vAlign w:val="center"/>
          </w:tcPr>
          <w:p w14:paraId="144537B0" w14:textId="77777777" w:rsidR="00720CF4" w:rsidRPr="00245894" w:rsidRDefault="00720CF4">
            <w:pPr>
              <w:spacing w:line="300" w:lineRule="auto"/>
              <w:jc w:val="center"/>
              <w:rPr>
                <w:rFonts w:asciiTheme="minorEastAsia" w:eastAsiaTheme="minorEastAsia" w:hAnsiTheme="minorEastAsia"/>
                <w:color w:val="000000" w:themeColor="text1"/>
                <w:szCs w:val="21"/>
              </w:rPr>
            </w:pPr>
            <w:r w:rsidRPr="00245894">
              <w:rPr>
                <w:rFonts w:asciiTheme="minorEastAsia" w:eastAsiaTheme="minorEastAsia" w:hAnsiTheme="minorEastAsia"/>
                <w:color w:val="000000" w:themeColor="text1"/>
                <w:szCs w:val="21"/>
              </w:rPr>
              <w:t>序号</w:t>
            </w:r>
          </w:p>
        </w:tc>
        <w:tc>
          <w:tcPr>
            <w:tcW w:w="1435" w:type="pct"/>
            <w:shd w:val="clear" w:color="auto" w:fill="D9D9D9"/>
            <w:vAlign w:val="center"/>
          </w:tcPr>
          <w:p w14:paraId="7AFAEBCB" w14:textId="77777777" w:rsidR="00720CF4" w:rsidRDefault="00720CF4">
            <w:pPr>
              <w:spacing w:line="300" w:lineRule="auto"/>
              <w:jc w:val="center"/>
              <w:rPr>
                <w:rFonts w:asciiTheme="minorEastAsia" w:eastAsiaTheme="minorEastAsia" w:hAnsiTheme="minorEastAsia"/>
                <w:color w:val="000000" w:themeColor="text1"/>
                <w:szCs w:val="21"/>
              </w:rPr>
            </w:pPr>
            <w:r>
              <w:rPr>
                <w:rFonts w:asciiTheme="minorEastAsia" w:eastAsiaTheme="minorEastAsia" w:hAnsiTheme="minorEastAsia" w:hint="eastAsia"/>
                <w:color w:val="000000" w:themeColor="text1"/>
                <w:szCs w:val="21"/>
              </w:rPr>
              <w:t>招标技术文件</w:t>
            </w:r>
          </w:p>
          <w:p w14:paraId="3E7625DE" w14:textId="6316C11A" w:rsidR="00720CF4" w:rsidRPr="00245894" w:rsidRDefault="00720CF4">
            <w:pPr>
              <w:spacing w:line="300" w:lineRule="auto"/>
              <w:jc w:val="center"/>
              <w:rPr>
                <w:rFonts w:asciiTheme="minorEastAsia" w:eastAsiaTheme="minorEastAsia" w:hAnsiTheme="minorEastAsia"/>
                <w:color w:val="000000" w:themeColor="text1"/>
                <w:szCs w:val="21"/>
              </w:rPr>
            </w:pPr>
            <w:r>
              <w:rPr>
                <w:rFonts w:asciiTheme="minorEastAsia" w:eastAsiaTheme="minorEastAsia" w:hAnsiTheme="minorEastAsia" w:hint="eastAsia"/>
                <w:color w:val="000000" w:themeColor="text1"/>
                <w:szCs w:val="21"/>
              </w:rPr>
              <w:t>章节及</w:t>
            </w:r>
            <w:r w:rsidRPr="00245894">
              <w:rPr>
                <w:rFonts w:asciiTheme="minorEastAsia" w:eastAsiaTheme="minorEastAsia" w:hAnsiTheme="minorEastAsia"/>
                <w:color w:val="000000" w:themeColor="text1"/>
                <w:szCs w:val="21"/>
              </w:rPr>
              <w:t>条款号</w:t>
            </w:r>
          </w:p>
        </w:tc>
        <w:tc>
          <w:tcPr>
            <w:tcW w:w="1097" w:type="pct"/>
            <w:shd w:val="clear" w:color="auto" w:fill="D9D9D9"/>
            <w:vAlign w:val="center"/>
          </w:tcPr>
          <w:p w14:paraId="559781B3" w14:textId="45B81491" w:rsidR="00720CF4" w:rsidRPr="00245894" w:rsidRDefault="00720CF4">
            <w:pPr>
              <w:spacing w:line="300" w:lineRule="auto"/>
              <w:jc w:val="center"/>
              <w:rPr>
                <w:rFonts w:asciiTheme="minorEastAsia" w:eastAsiaTheme="minorEastAsia" w:hAnsiTheme="minorEastAsia"/>
                <w:color w:val="000000" w:themeColor="text1"/>
                <w:szCs w:val="21"/>
              </w:rPr>
            </w:pPr>
            <w:r w:rsidRPr="00245894">
              <w:rPr>
                <w:rFonts w:asciiTheme="minorEastAsia" w:eastAsiaTheme="minorEastAsia" w:hAnsiTheme="minorEastAsia"/>
                <w:color w:val="000000" w:themeColor="text1"/>
                <w:szCs w:val="21"/>
              </w:rPr>
              <w:t>招标</w:t>
            </w:r>
            <w:r>
              <w:rPr>
                <w:rFonts w:asciiTheme="minorEastAsia" w:eastAsiaTheme="minorEastAsia" w:hAnsiTheme="minorEastAsia" w:hint="eastAsia"/>
                <w:color w:val="000000" w:themeColor="text1"/>
                <w:szCs w:val="21"/>
              </w:rPr>
              <w:t>技术要求</w:t>
            </w:r>
          </w:p>
        </w:tc>
        <w:tc>
          <w:tcPr>
            <w:tcW w:w="909" w:type="pct"/>
            <w:shd w:val="clear" w:color="auto" w:fill="D9D9D9"/>
            <w:vAlign w:val="center"/>
          </w:tcPr>
          <w:p w14:paraId="2B6A6323" w14:textId="77777777" w:rsidR="00720CF4" w:rsidRPr="00245894" w:rsidRDefault="00720CF4">
            <w:pPr>
              <w:spacing w:line="300" w:lineRule="auto"/>
              <w:jc w:val="center"/>
              <w:rPr>
                <w:rFonts w:asciiTheme="minorEastAsia" w:eastAsiaTheme="minorEastAsia" w:hAnsiTheme="minorEastAsia"/>
                <w:color w:val="000000" w:themeColor="text1"/>
                <w:szCs w:val="21"/>
              </w:rPr>
            </w:pPr>
            <w:r w:rsidRPr="00245894">
              <w:rPr>
                <w:rFonts w:asciiTheme="minorEastAsia" w:eastAsiaTheme="minorEastAsia" w:hAnsiTheme="minorEastAsia"/>
                <w:color w:val="000000" w:themeColor="text1"/>
                <w:szCs w:val="21"/>
              </w:rPr>
              <w:t>偏离</w:t>
            </w:r>
          </w:p>
          <w:p w14:paraId="2B6A0BBC" w14:textId="77777777" w:rsidR="00720CF4" w:rsidRPr="00245894" w:rsidRDefault="00720CF4">
            <w:pPr>
              <w:spacing w:line="300" w:lineRule="auto"/>
              <w:jc w:val="center"/>
              <w:rPr>
                <w:rFonts w:asciiTheme="minorEastAsia" w:eastAsiaTheme="minorEastAsia" w:hAnsiTheme="minorEastAsia"/>
                <w:color w:val="000000" w:themeColor="text1"/>
                <w:szCs w:val="21"/>
              </w:rPr>
            </w:pPr>
            <w:r w:rsidRPr="00245894">
              <w:rPr>
                <w:rFonts w:asciiTheme="minorEastAsia" w:eastAsiaTheme="minorEastAsia" w:hAnsiTheme="minorEastAsia"/>
                <w:color w:val="000000" w:themeColor="text1"/>
                <w:szCs w:val="21"/>
              </w:rPr>
              <w:t>（正/负）</w:t>
            </w:r>
          </w:p>
        </w:tc>
        <w:tc>
          <w:tcPr>
            <w:tcW w:w="1061" w:type="pct"/>
            <w:shd w:val="clear" w:color="auto" w:fill="D9D9D9"/>
            <w:vAlign w:val="center"/>
          </w:tcPr>
          <w:p w14:paraId="1E50F2DB" w14:textId="41F9EA6C" w:rsidR="00720CF4" w:rsidRPr="00245894" w:rsidRDefault="00720CF4">
            <w:pPr>
              <w:spacing w:line="300" w:lineRule="auto"/>
              <w:jc w:val="center"/>
              <w:rPr>
                <w:rFonts w:asciiTheme="minorEastAsia" w:eastAsiaTheme="minorEastAsia" w:hAnsiTheme="minorEastAsia"/>
                <w:color w:val="000000" w:themeColor="text1"/>
                <w:szCs w:val="21"/>
              </w:rPr>
            </w:pPr>
            <w:r>
              <w:rPr>
                <w:rFonts w:asciiTheme="minorEastAsia" w:eastAsiaTheme="minorEastAsia" w:hAnsiTheme="minorEastAsia" w:hint="eastAsia"/>
                <w:color w:val="000000" w:themeColor="text1"/>
                <w:szCs w:val="21"/>
              </w:rPr>
              <w:t>偏离</w:t>
            </w:r>
            <w:r w:rsidRPr="00245894">
              <w:rPr>
                <w:rFonts w:asciiTheme="minorEastAsia" w:eastAsiaTheme="minorEastAsia" w:hAnsiTheme="minorEastAsia"/>
                <w:color w:val="000000" w:themeColor="text1"/>
                <w:szCs w:val="21"/>
              </w:rPr>
              <w:t>说明</w:t>
            </w:r>
          </w:p>
        </w:tc>
      </w:tr>
      <w:tr w:rsidR="00720CF4" w:rsidRPr="00245894" w14:paraId="2C40D0F8" w14:textId="77777777" w:rsidTr="00720CF4">
        <w:trPr>
          <w:trHeight w:val="615"/>
        </w:trPr>
        <w:tc>
          <w:tcPr>
            <w:tcW w:w="498" w:type="pct"/>
            <w:vAlign w:val="center"/>
          </w:tcPr>
          <w:p w14:paraId="5D3C7F08" w14:textId="77777777" w:rsidR="00720CF4" w:rsidRPr="00245894" w:rsidRDefault="00720CF4">
            <w:pPr>
              <w:spacing w:line="300" w:lineRule="auto"/>
              <w:jc w:val="center"/>
              <w:rPr>
                <w:rFonts w:asciiTheme="minorEastAsia" w:eastAsiaTheme="minorEastAsia" w:hAnsiTheme="minorEastAsia"/>
                <w:color w:val="000000" w:themeColor="text1"/>
                <w:szCs w:val="21"/>
              </w:rPr>
            </w:pPr>
          </w:p>
        </w:tc>
        <w:tc>
          <w:tcPr>
            <w:tcW w:w="1435" w:type="pct"/>
            <w:vAlign w:val="center"/>
          </w:tcPr>
          <w:p w14:paraId="74E23BCE" w14:textId="77777777" w:rsidR="00720CF4" w:rsidRPr="00245894" w:rsidRDefault="00720CF4">
            <w:pPr>
              <w:spacing w:line="300" w:lineRule="auto"/>
              <w:jc w:val="center"/>
              <w:rPr>
                <w:rFonts w:asciiTheme="minorEastAsia" w:eastAsiaTheme="minorEastAsia" w:hAnsiTheme="minorEastAsia"/>
                <w:color w:val="000000" w:themeColor="text1"/>
                <w:szCs w:val="21"/>
              </w:rPr>
            </w:pPr>
          </w:p>
        </w:tc>
        <w:tc>
          <w:tcPr>
            <w:tcW w:w="1097" w:type="pct"/>
            <w:vAlign w:val="center"/>
          </w:tcPr>
          <w:p w14:paraId="261D4F3D" w14:textId="77777777" w:rsidR="00720CF4" w:rsidRPr="00245894" w:rsidRDefault="00720CF4">
            <w:pPr>
              <w:spacing w:line="300" w:lineRule="auto"/>
              <w:jc w:val="center"/>
              <w:rPr>
                <w:rFonts w:asciiTheme="minorEastAsia" w:eastAsiaTheme="minorEastAsia" w:hAnsiTheme="minorEastAsia"/>
                <w:color w:val="000000" w:themeColor="text1"/>
                <w:szCs w:val="21"/>
              </w:rPr>
            </w:pPr>
          </w:p>
        </w:tc>
        <w:tc>
          <w:tcPr>
            <w:tcW w:w="909" w:type="pct"/>
            <w:vAlign w:val="center"/>
          </w:tcPr>
          <w:p w14:paraId="3553B2D9" w14:textId="77777777" w:rsidR="00720CF4" w:rsidRPr="00245894" w:rsidRDefault="00720CF4">
            <w:pPr>
              <w:spacing w:line="300" w:lineRule="auto"/>
              <w:jc w:val="center"/>
              <w:rPr>
                <w:rFonts w:asciiTheme="minorEastAsia" w:eastAsiaTheme="minorEastAsia" w:hAnsiTheme="minorEastAsia"/>
                <w:color w:val="000000" w:themeColor="text1"/>
                <w:szCs w:val="21"/>
              </w:rPr>
            </w:pPr>
          </w:p>
        </w:tc>
        <w:tc>
          <w:tcPr>
            <w:tcW w:w="1061" w:type="pct"/>
            <w:vAlign w:val="center"/>
          </w:tcPr>
          <w:p w14:paraId="6700FEEE" w14:textId="77777777" w:rsidR="00720CF4" w:rsidRPr="00245894" w:rsidRDefault="00720CF4">
            <w:pPr>
              <w:spacing w:line="300" w:lineRule="auto"/>
              <w:jc w:val="center"/>
              <w:rPr>
                <w:rFonts w:asciiTheme="minorEastAsia" w:eastAsiaTheme="minorEastAsia" w:hAnsiTheme="minorEastAsia"/>
                <w:color w:val="000000" w:themeColor="text1"/>
                <w:szCs w:val="21"/>
              </w:rPr>
            </w:pPr>
          </w:p>
        </w:tc>
      </w:tr>
      <w:tr w:rsidR="00720CF4" w:rsidRPr="00245894" w14:paraId="0DA1A6E2" w14:textId="77777777" w:rsidTr="00720CF4">
        <w:trPr>
          <w:trHeight w:val="615"/>
        </w:trPr>
        <w:tc>
          <w:tcPr>
            <w:tcW w:w="498" w:type="pct"/>
            <w:vAlign w:val="center"/>
          </w:tcPr>
          <w:p w14:paraId="4D9D9222" w14:textId="77777777" w:rsidR="00720CF4" w:rsidRPr="00245894" w:rsidRDefault="00720CF4">
            <w:pPr>
              <w:spacing w:line="300" w:lineRule="auto"/>
              <w:jc w:val="center"/>
              <w:rPr>
                <w:rFonts w:asciiTheme="minorEastAsia" w:eastAsiaTheme="minorEastAsia" w:hAnsiTheme="minorEastAsia"/>
                <w:color w:val="000000" w:themeColor="text1"/>
                <w:szCs w:val="21"/>
              </w:rPr>
            </w:pPr>
          </w:p>
        </w:tc>
        <w:tc>
          <w:tcPr>
            <w:tcW w:w="1435" w:type="pct"/>
            <w:vAlign w:val="center"/>
          </w:tcPr>
          <w:p w14:paraId="30FC0C9A" w14:textId="77777777" w:rsidR="00720CF4" w:rsidRPr="00245894" w:rsidRDefault="00720CF4">
            <w:pPr>
              <w:spacing w:line="300" w:lineRule="auto"/>
              <w:jc w:val="center"/>
              <w:rPr>
                <w:rFonts w:asciiTheme="minorEastAsia" w:eastAsiaTheme="minorEastAsia" w:hAnsiTheme="minorEastAsia"/>
                <w:color w:val="000000" w:themeColor="text1"/>
                <w:szCs w:val="21"/>
              </w:rPr>
            </w:pPr>
          </w:p>
        </w:tc>
        <w:tc>
          <w:tcPr>
            <w:tcW w:w="1097" w:type="pct"/>
            <w:vAlign w:val="center"/>
          </w:tcPr>
          <w:p w14:paraId="507C3926" w14:textId="77777777" w:rsidR="00720CF4" w:rsidRPr="00245894" w:rsidRDefault="00720CF4">
            <w:pPr>
              <w:spacing w:line="300" w:lineRule="auto"/>
              <w:jc w:val="center"/>
              <w:rPr>
                <w:rFonts w:asciiTheme="minorEastAsia" w:eastAsiaTheme="minorEastAsia" w:hAnsiTheme="minorEastAsia"/>
                <w:color w:val="000000" w:themeColor="text1"/>
                <w:szCs w:val="21"/>
              </w:rPr>
            </w:pPr>
          </w:p>
        </w:tc>
        <w:tc>
          <w:tcPr>
            <w:tcW w:w="909" w:type="pct"/>
            <w:vAlign w:val="center"/>
          </w:tcPr>
          <w:p w14:paraId="22CB0CF7" w14:textId="77777777" w:rsidR="00720CF4" w:rsidRPr="00245894" w:rsidRDefault="00720CF4">
            <w:pPr>
              <w:spacing w:line="300" w:lineRule="auto"/>
              <w:jc w:val="center"/>
              <w:rPr>
                <w:rFonts w:asciiTheme="minorEastAsia" w:eastAsiaTheme="minorEastAsia" w:hAnsiTheme="minorEastAsia"/>
                <w:color w:val="000000" w:themeColor="text1"/>
                <w:szCs w:val="21"/>
              </w:rPr>
            </w:pPr>
          </w:p>
        </w:tc>
        <w:tc>
          <w:tcPr>
            <w:tcW w:w="1061" w:type="pct"/>
            <w:vAlign w:val="center"/>
          </w:tcPr>
          <w:p w14:paraId="62BD2783" w14:textId="77777777" w:rsidR="00720CF4" w:rsidRPr="00245894" w:rsidRDefault="00720CF4">
            <w:pPr>
              <w:spacing w:line="300" w:lineRule="auto"/>
              <w:jc w:val="center"/>
              <w:rPr>
                <w:rFonts w:asciiTheme="minorEastAsia" w:eastAsiaTheme="minorEastAsia" w:hAnsiTheme="minorEastAsia"/>
                <w:color w:val="000000" w:themeColor="text1"/>
                <w:szCs w:val="21"/>
              </w:rPr>
            </w:pPr>
          </w:p>
        </w:tc>
      </w:tr>
      <w:tr w:rsidR="00720CF4" w:rsidRPr="00245894" w14:paraId="71ECD40A" w14:textId="77777777" w:rsidTr="00720CF4">
        <w:trPr>
          <w:trHeight w:val="615"/>
        </w:trPr>
        <w:tc>
          <w:tcPr>
            <w:tcW w:w="498" w:type="pct"/>
            <w:vAlign w:val="center"/>
          </w:tcPr>
          <w:p w14:paraId="0D8BDADC" w14:textId="77777777" w:rsidR="00720CF4" w:rsidRPr="00245894" w:rsidRDefault="00720CF4">
            <w:pPr>
              <w:spacing w:line="300" w:lineRule="auto"/>
              <w:jc w:val="center"/>
              <w:rPr>
                <w:rFonts w:asciiTheme="minorEastAsia" w:eastAsiaTheme="minorEastAsia" w:hAnsiTheme="minorEastAsia"/>
                <w:color w:val="000000" w:themeColor="text1"/>
                <w:szCs w:val="21"/>
              </w:rPr>
            </w:pPr>
          </w:p>
        </w:tc>
        <w:tc>
          <w:tcPr>
            <w:tcW w:w="1435" w:type="pct"/>
            <w:vAlign w:val="center"/>
          </w:tcPr>
          <w:p w14:paraId="4957EA96" w14:textId="77777777" w:rsidR="00720CF4" w:rsidRPr="00245894" w:rsidRDefault="00720CF4">
            <w:pPr>
              <w:spacing w:line="300" w:lineRule="auto"/>
              <w:jc w:val="center"/>
              <w:rPr>
                <w:rFonts w:asciiTheme="minorEastAsia" w:eastAsiaTheme="minorEastAsia" w:hAnsiTheme="minorEastAsia"/>
                <w:color w:val="000000" w:themeColor="text1"/>
                <w:szCs w:val="21"/>
              </w:rPr>
            </w:pPr>
          </w:p>
        </w:tc>
        <w:tc>
          <w:tcPr>
            <w:tcW w:w="1097" w:type="pct"/>
            <w:vAlign w:val="center"/>
          </w:tcPr>
          <w:p w14:paraId="4CCF4CF7" w14:textId="77777777" w:rsidR="00720CF4" w:rsidRPr="00245894" w:rsidRDefault="00720CF4">
            <w:pPr>
              <w:spacing w:line="300" w:lineRule="auto"/>
              <w:jc w:val="center"/>
              <w:rPr>
                <w:rFonts w:asciiTheme="minorEastAsia" w:eastAsiaTheme="minorEastAsia" w:hAnsiTheme="minorEastAsia"/>
                <w:color w:val="000000" w:themeColor="text1"/>
                <w:szCs w:val="21"/>
              </w:rPr>
            </w:pPr>
          </w:p>
        </w:tc>
        <w:tc>
          <w:tcPr>
            <w:tcW w:w="909" w:type="pct"/>
            <w:vAlign w:val="center"/>
          </w:tcPr>
          <w:p w14:paraId="71656247" w14:textId="77777777" w:rsidR="00720CF4" w:rsidRPr="00245894" w:rsidRDefault="00720CF4">
            <w:pPr>
              <w:spacing w:line="300" w:lineRule="auto"/>
              <w:jc w:val="center"/>
              <w:rPr>
                <w:rFonts w:asciiTheme="minorEastAsia" w:eastAsiaTheme="minorEastAsia" w:hAnsiTheme="minorEastAsia"/>
                <w:color w:val="000000" w:themeColor="text1"/>
                <w:szCs w:val="21"/>
              </w:rPr>
            </w:pPr>
          </w:p>
        </w:tc>
        <w:tc>
          <w:tcPr>
            <w:tcW w:w="1061" w:type="pct"/>
            <w:vAlign w:val="center"/>
          </w:tcPr>
          <w:p w14:paraId="597829EA" w14:textId="77777777" w:rsidR="00720CF4" w:rsidRPr="00245894" w:rsidRDefault="00720CF4">
            <w:pPr>
              <w:spacing w:line="300" w:lineRule="auto"/>
              <w:jc w:val="center"/>
              <w:rPr>
                <w:rFonts w:asciiTheme="minorEastAsia" w:eastAsiaTheme="minorEastAsia" w:hAnsiTheme="minorEastAsia"/>
                <w:color w:val="000000" w:themeColor="text1"/>
                <w:szCs w:val="21"/>
              </w:rPr>
            </w:pPr>
          </w:p>
        </w:tc>
      </w:tr>
    </w:tbl>
    <w:p w14:paraId="36BDABD5" w14:textId="63BC824F" w:rsidR="00D16A3C" w:rsidRDefault="00D16A3C" w:rsidP="00D16A3C">
      <w:pPr>
        <w:rPr>
          <w:rFonts w:cs="宋体"/>
        </w:rPr>
      </w:pPr>
      <w:r w:rsidRPr="00960DCF">
        <w:rPr>
          <w:rFonts w:cs="宋体" w:hint="eastAsia"/>
        </w:rPr>
        <w:t>投标人保证：除商务和技术</w:t>
      </w:r>
      <w:r w:rsidR="00635D3C">
        <w:rPr>
          <w:rFonts w:cs="宋体" w:hint="eastAsia"/>
        </w:rPr>
        <w:t>规格偏离</w:t>
      </w:r>
      <w:r w:rsidRPr="00960DCF">
        <w:rPr>
          <w:rFonts w:cs="宋体" w:hint="eastAsia"/>
        </w:rPr>
        <w:t>表列出的偏差外，投标人响应招标文件的全部要求。</w:t>
      </w:r>
    </w:p>
    <w:p w14:paraId="556893C5" w14:textId="252EE898" w:rsidR="008A7FAB" w:rsidRPr="00245894" w:rsidRDefault="008A7FAB">
      <w:pPr>
        <w:spacing w:line="300" w:lineRule="auto"/>
        <w:rPr>
          <w:rFonts w:asciiTheme="minorEastAsia" w:eastAsiaTheme="minorEastAsia" w:hAnsiTheme="minorEastAsia"/>
          <w:color w:val="000000" w:themeColor="text1"/>
          <w:szCs w:val="21"/>
        </w:rPr>
      </w:pPr>
    </w:p>
    <w:p w14:paraId="27F9C13D" w14:textId="77777777" w:rsidR="008A7FAB" w:rsidRPr="00245894" w:rsidRDefault="008A7FAB">
      <w:pPr>
        <w:autoSpaceDE w:val="0"/>
        <w:autoSpaceDN w:val="0"/>
        <w:spacing w:line="300" w:lineRule="auto"/>
        <w:ind w:right="893"/>
        <w:textAlignment w:val="bottom"/>
        <w:rPr>
          <w:rFonts w:asciiTheme="minorEastAsia" w:eastAsiaTheme="minorEastAsia" w:hAnsiTheme="minorEastAsia"/>
          <w:color w:val="000000" w:themeColor="text1"/>
          <w:szCs w:val="21"/>
        </w:rPr>
      </w:pPr>
    </w:p>
    <w:tbl>
      <w:tblPr>
        <w:tblW w:w="0" w:type="auto"/>
        <w:jc w:val="right"/>
        <w:tblLook w:val="04A0" w:firstRow="1" w:lastRow="0" w:firstColumn="1" w:lastColumn="0" w:noHBand="0" w:noVBand="1"/>
      </w:tblPr>
      <w:tblGrid>
        <w:gridCol w:w="3015"/>
        <w:gridCol w:w="3863"/>
      </w:tblGrid>
      <w:tr w:rsidR="008A7FAB" w:rsidRPr="00245894" w14:paraId="4535BDA4" w14:textId="77777777">
        <w:trPr>
          <w:jc w:val="right"/>
        </w:trPr>
        <w:tc>
          <w:tcPr>
            <w:tcW w:w="3015" w:type="dxa"/>
          </w:tcPr>
          <w:p w14:paraId="3376FE61" w14:textId="77777777" w:rsidR="008A7FAB" w:rsidRPr="00245894" w:rsidRDefault="00DE7872">
            <w:pPr>
              <w:spacing w:line="300" w:lineRule="auto"/>
              <w:jc w:val="right"/>
              <w:rPr>
                <w:rFonts w:asciiTheme="minorEastAsia" w:eastAsiaTheme="minorEastAsia" w:hAnsiTheme="minorEastAsia"/>
                <w:color w:val="000000" w:themeColor="text1"/>
                <w:kern w:val="0"/>
                <w:szCs w:val="21"/>
              </w:rPr>
            </w:pPr>
            <w:r w:rsidRPr="00245894">
              <w:rPr>
                <w:rFonts w:asciiTheme="minorEastAsia" w:eastAsiaTheme="minorEastAsia" w:hAnsiTheme="minorEastAsia"/>
                <w:color w:val="000000" w:themeColor="text1"/>
                <w:kern w:val="0"/>
                <w:szCs w:val="21"/>
              </w:rPr>
              <w:t>投标方（盖公章）：</w:t>
            </w:r>
          </w:p>
        </w:tc>
        <w:tc>
          <w:tcPr>
            <w:tcW w:w="3863" w:type="dxa"/>
          </w:tcPr>
          <w:p w14:paraId="77099212" w14:textId="77777777" w:rsidR="008A7FAB" w:rsidRPr="00245894" w:rsidRDefault="00DE7872">
            <w:pPr>
              <w:spacing w:line="300" w:lineRule="auto"/>
              <w:rPr>
                <w:rFonts w:asciiTheme="minorEastAsia" w:eastAsiaTheme="minorEastAsia" w:hAnsiTheme="minorEastAsia"/>
                <w:color w:val="000000" w:themeColor="text1"/>
                <w:kern w:val="0"/>
                <w:szCs w:val="21"/>
              </w:rPr>
            </w:pPr>
            <w:r w:rsidRPr="00245894">
              <w:rPr>
                <w:rFonts w:asciiTheme="minorEastAsia" w:eastAsiaTheme="minorEastAsia" w:hAnsiTheme="minorEastAsia"/>
                <w:color w:val="000000" w:themeColor="text1"/>
                <w:kern w:val="0"/>
                <w:szCs w:val="21"/>
                <w:u w:val="single"/>
              </w:rPr>
              <w:t xml:space="preserve">                              </w:t>
            </w:r>
          </w:p>
        </w:tc>
      </w:tr>
      <w:tr w:rsidR="008A7FAB" w:rsidRPr="00245894" w14:paraId="3A2287A3" w14:textId="77777777">
        <w:trPr>
          <w:jc w:val="right"/>
        </w:trPr>
        <w:tc>
          <w:tcPr>
            <w:tcW w:w="3015" w:type="dxa"/>
          </w:tcPr>
          <w:p w14:paraId="39B91538" w14:textId="77777777" w:rsidR="008A7FAB" w:rsidRPr="00245894" w:rsidRDefault="00DE7872">
            <w:pPr>
              <w:spacing w:line="300" w:lineRule="auto"/>
              <w:jc w:val="right"/>
              <w:rPr>
                <w:rFonts w:asciiTheme="minorEastAsia" w:eastAsiaTheme="minorEastAsia" w:hAnsiTheme="minorEastAsia"/>
                <w:color w:val="000000" w:themeColor="text1"/>
                <w:kern w:val="0"/>
                <w:szCs w:val="21"/>
              </w:rPr>
            </w:pPr>
            <w:r w:rsidRPr="00245894">
              <w:rPr>
                <w:rFonts w:asciiTheme="minorEastAsia" w:eastAsiaTheme="minorEastAsia" w:hAnsiTheme="minorEastAsia" w:hint="eastAsia"/>
                <w:color w:val="000000" w:themeColor="text1"/>
                <w:kern w:val="0"/>
                <w:szCs w:val="21"/>
              </w:rPr>
              <w:t>全权</w:t>
            </w:r>
            <w:r w:rsidRPr="00245894">
              <w:rPr>
                <w:rFonts w:asciiTheme="minorEastAsia" w:eastAsiaTheme="minorEastAsia" w:hAnsiTheme="minorEastAsia"/>
                <w:color w:val="000000" w:themeColor="text1"/>
                <w:kern w:val="0"/>
                <w:szCs w:val="21"/>
              </w:rPr>
              <w:t>代表（签字）：</w:t>
            </w:r>
          </w:p>
        </w:tc>
        <w:tc>
          <w:tcPr>
            <w:tcW w:w="3863" w:type="dxa"/>
          </w:tcPr>
          <w:p w14:paraId="0C6FDA9E" w14:textId="77777777" w:rsidR="008A7FAB" w:rsidRPr="00245894" w:rsidRDefault="00DE7872">
            <w:pPr>
              <w:spacing w:line="300" w:lineRule="auto"/>
              <w:rPr>
                <w:rFonts w:asciiTheme="minorEastAsia" w:eastAsiaTheme="minorEastAsia" w:hAnsiTheme="minorEastAsia"/>
                <w:color w:val="000000" w:themeColor="text1"/>
                <w:kern w:val="0"/>
                <w:szCs w:val="21"/>
              </w:rPr>
            </w:pPr>
            <w:r w:rsidRPr="00245894">
              <w:rPr>
                <w:rFonts w:asciiTheme="minorEastAsia" w:eastAsiaTheme="minorEastAsia" w:hAnsiTheme="minorEastAsia"/>
                <w:color w:val="000000" w:themeColor="text1"/>
                <w:kern w:val="0"/>
                <w:szCs w:val="21"/>
                <w:u w:val="single"/>
              </w:rPr>
              <w:t xml:space="preserve">                              </w:t>
            </w:r>
          </w:p>
        </w:tc>
      </w:tr>
      <w:tr w:rsidR="008A7FAB" w:rsidRPr="00245894" w14:paraId="1B821B90" w14:textId="77777777">
        <w:trPr>
          <w:jc w:val="right"/>
        </w:trPr>
        <w:tc>
          <w:tcPr>
            <w:tcW w:w="3015" w:type="dxa"/>
          </w:tcPr>
          <w:p w14:paraId="59BA4072" w14:textId="77777777" w:rsidR="008A7FAB" w:rsidRPr="00245894" w:rsidRDefault="00DE7872">
            <w:pPr>
              <w:spacing w:line="300" w:lineRule="auto"/>
              <w:jc w:val="right"/>
              <w:rPr>
                <w:rFonts w:asciiTheme="minorEastAsia" w:eastAsiaTheme="minorEastAsia" w:hAnsiTheme="minorEastAsia"/>
                <w:color w:val="000000" w:themeColor="text1"/>
                <w:kern w:val="0"/>
                <w:szCs w:val="21"/>
              </w:rPr>
            </w:pPr>
            <w:r w:rsidRPr="00245894">
              <w:rPr>
                <w:rFonts w:asciiTheme="minorEastAsia" w:eastAsiaTheme="minorEastAsia" w:hAnsiTheme="minorEastAsia"/>
                <w:color w:val="000000" w:themeColor="text1"/>
                <w:kern w:val="0"/>
                <w:szCs w:val="21"/>
              </w:rPr>
              <w:t>日      期 ：</w:t>
            </w:r>
          </w:p>
        </w:tc>
        <w:tc>
          <w:tcPr>
            <w:tcW w:w="3863" w:type="dxa"/>
          </w:tcPr>
          <w:p w14:paraId="59473326" w14:textId="77777777" w:rsidR="008A7FAB" w:rsidRPr="00245894" w:rsidRDefault="00DE7872">
            <w:pPr>
              <w:spacing w:line="300" w:lineRule="auto"/>
              <w:rPr>
                <w:rFonts w:asciiTheme="minorEastAsia" w:eastAsiaTheme="minorEastAsia" w:hAnsiTheme="minorEastAsia"/>
                <w:color w:val="000000" w:themeColor="text1"/>
                <w:kern w:val="0"/>
                <w:szCs w:val="21"/>
              </w:rPr>
            </w:pPr>
            <w:r w:rsidRPr="00245894">
              <w:rPr>
                <w:rFonts w:asciiTheme="minorEastAsia" w:eastAsiaTheme="minorEastAsia" w:hAnsiTheme="minorEastAsia"/>
                <w:color w:val="000000" w:themeColor="text1"/>
                <w:kern w:val="0"/>
                <w:szCs w:val="21"/>
                <w:u w:val="single"/>
              </w:rPr>
              <w:t xml:space="preserve">                              </w:t>
            </w:r>
          </w:p>
        </w:tc>
      </w:tr>
    </w:tbl>
    <w:p w14:paraId="65D99CF2" w14:textId="77777777" w:rsidR="006152C5" w:rsidRDefault="006152C5">
      <w:pPr>
        <w:widowControl/>
        <w:jc w:val="left"/>
        <w:rPr>
          <w:rFonts w:asciiTheme="minorEastAsia" w:eastAsiaTheme="minorEastAsia" w:hAnsiTheme="minorEastAsia"/>
          <w:color w:val="000000" w:themeColor="text1"/>
          <w:szCs w:val="21"/>
        </w:rPr>
      </w:pPr>
    </w:p>
    <w:tbl>
      <w:tblPr>
        <w:tblStyle w:val="aff1"/>
        <w:tblpPr w:leftFromText="180" w:rightFromText="180" w:vertAnchor="text" w:horzAnchor="margin" w:tblpY="363"/>
        <w:tblW w:w="0" w:type="auto"/>
        <w:tblLook w:val="04A0" w:firstRow="1" w:lastRow="0" w:firstColumn="1" w:lastColumn="0" w:noHBand="0" w:noVBand="1"/>
      </w:tblPr>
      <w:tblGrid>
        <w:gridCol w:w="780"/>
        <w:gridCol w:w="666"/>
        <w:gridCol w:w="784"/>
        <w:gridCol w:w="567"/>
        <w:gridCol w:w="567"/>
        <w:gridCol w:w="709"/>
        <w:gridCol w:w="709"/>
        <w:gridCol w:w="694"/>
        <w:gridCol w:w="581"/>
        <w:gridCol w:w="568"/>
        <w:gridCol w:w="567"/>
        <w:gridCol w:w="851"/>
        <w:gridCol w:w="845"/>
      </w:tblGrid>
      <w:tr w:rsidR="00845B51" w14:paraId="77C0919C" w14:textId="77777777" w:rsidTr="006A2E49">
        <w:tc>
          <w:tcPr>
            <w:tcW w:w="780" w:type="dxa"/>
          </w:tcPr>
          <w:p w14:paraId="0238520E" w14:textId="77777777" w:rsidR="00845B51" w:rsidRDefault="00845B51" w:rsidP="001712DA">
            <w:pPr>
              <w:rPr>
                <w:b/>
              </w:rPr>
            </w:pPr>
            <w:r>
              <w:rPr>
                <w:rFonts w:hint="eastAsia"/>
                <w:b/>
              </w:rPr>
              <w:t>项目</w:t>
            </w:r>
          </w:p>
          <w:p w14:paraId="45B08F72" w14:textId="77777777" w:rsidR="00845B51" w:rsidRDefault="00845B51" w:rsidP="001712DA">
            <w:pPr>
              <w:rPr>
                <w:b/>
              </w:rPr>
            </w:pPr>
            <w:r>
              <w:rPr>
                <w:rFonts w:hint="eastAsia"/>
                <w:b/>
              </w:rPr>
              <w:t>阶段</w:t>
            </w:r>
          </w:p>
        </w:tc>
        <w:tc>
          <w:tcPr>
            <w:tcW w:w="666" w:type="dxa"/>
          </w:tcPr>
          <w:p w14:paraId="217BD046" w14:textId="77777777" w:rsidR="00845B51" w:rsidRDefault="00845B51" w:rsidP="001712DA">
            <w:pPr>
              <w:rPr>
                <w:b/>
              </w:rPr>
            </w:pPr>
            <w:r>
              <w:rPr>
                <w:rFonts w:hint="eastAsia"/>
                <w:b/>
              </w:rPr>
              <w:t>人员</w:t>
            </w:r>
          </w:p>
          <w:p w14:paraId="25F1DF54" w14:textId="77777777" w:rsidR="00845B51" w:rsidRDefault="00845B51" w:rsidP="001712DA">
            <w:pPr>
              <w:rPr>
                <w:b/>
              </w:rPr>
            </w:pPr>
            <w:r>
              <w:rPr>
                <w:rFonts w:hint="eastAsia"/>
                <w:b/>
              </w:rPr>
              <w:t>姓名</w:t>
            </w:r>
          </w:p>
        </w:tc>
        <w:tc>
          <w:tcPr>
            <w:tcW w:w="784" w:type="dxa"/>
          </w:tcPr>
          <w:p w14:paraId="4B116172" w14:textId="77777777" w:rsidR="00845B51" w:rsidRDefault="00845B51" w:rsidP="001712DA">
            <w:pPr>
              <w:rPr>
                <w:b/>
              </w:rPr>
            </w:pPr>
            <w:r>
              <w:rPr>
                <w:rFonts w:hint="eastAsia"/>
                <w:b/>
              </w:rPr>
              <w:t>项目</w:t>
            </w:r>
          </w:p>
          <w:p w14:paraId="74D43AA3" w14:textId="77777777" w:rsidR="00845B51" w:rsidRDefault="00845B51" w:rsidP="001712DA">
            <w:pPr>
              <w:rPr>
                <w:b/>
              </w:rPr>
            </w:pPr>
            <w:r>
              <w:rPr>
                <w:rFonts w:hint="eastAsia"/>
                <w:b/>
              </w:rPr>
              <w:t>角色</w:t>
            </w:r>
          </w:p>
        </w:tc>
        <w:tc>
          <w:tcPr>
            <w:tcW w:w="567" w:type="dxa"/>
          </w:tcPr>
          <w:p w14:paraId="3365B411" w14:textId="77777777" w:rsidR="00845B51" w:rsidRDefault="00845B51" w:rsidP="001712DA">
            <w:pPr>
              <w:rPr>
                <w:b/>
              </w:rPr>
            </w:pPr>
            <w:r>
              <w:rPr>
                <w:rFonts w:hint="eastAsia"/>
                <w:b/>
              </w:rPr>
              <w:t>8</w:t>
            </w:r>
            <w:r>
              <w:rPr>
                <w:rFonts w:hint="eastAsia"/>
                <w:b/>
              </w:rPr>
              <w:t>月</w:t>
            </w:r>
          </w:p>
        </w:tc>
        <w:tc>
          <w:tcPr>
            <w:tcW w:w="567" w:type="dxa"/>
          </w:tcPr>
          <w:p w14:paraId="5FB9C78A" w14:textId="77777777" w:rsidR="00845B51" w:rsidRDefault="00845B51" w:rsidP="001712DA">
            <w:pPr>
              <w:rPr>
                <w:b/>
              </w:rPr>
            </w:pPr>
            <w:r>
              <w:rPr>
                <w:rFonts w:hint="eastAsia"/>
                <w:b/>
              </w:rPr>
              <w:t>9</w:t>
            </w:r>
            <w:r>
              <w:rPr>
                <w:rFonts w:hint="eastAsia"/>
                <w:b/>
              </w:rPr>
              <w:t>月</w:t>
            </w:r>
          </w:p>
        </w:tc>
        <w:tc>
          <w:tcPr>
            <w:tcW w:w="709" w:type="dxa"/>
          </w:tcPr>
          <w:p w14:paraId="7528F164" w14:textId="77777777" w:rsidR="00845B51" w:rsidRDefault="00845B51" w:rsidP="001712DA">
            <w:pPr>
              <w:rPr>
                <w:b/>
              </w:rPr>
            </w:pPr>
            <w:r>
              <w:rPr>
                <w:rFonts w:hint="eastAsia"/>
                <w:b/>
              </w:rPr>
              <w:t>1</w:t>
            </w:r>
            <w:r>
              <w:rPr>
                <w:b/>
              </w:rPr>
              <w:t>0</w:t>
            </w:r>
            <w:r>
              <w:rPr>
                <w:rFonts w:hint="eastAsia"/>
                <w:b/>
              </w:rPr>
              <w:t>月</w:t>
            </w:r>
          </w:p>
        </w:tc>
        <w:tc>
          <w:tcPr>
            <w:tcW w:w="709" w:type="dxa"/>
          </w:tcPr>
          <w:p w14:paraId="3EC1779F" w14:textId="77777777" w:rsidR="00845B51" w:rsidRDefault="00845B51" w:rsidP="001712DA">
            <w:pPr>
              <w:rPr>
                <w:b/>
              </w:rPr>
            </w:pPr>
            <w:r>
              <w:rPr>
                <w:rFonts w:hint="eastAsia"/>
                <w:b/>
              </w:rPr>
              <w:t>1</w:t>
            </w:r>
            <w:r>
              <w:rPr>
                <w:b/>
              </w:rPr>
              <w:t>1</w:t>
            </w:r>
            <w:r>
              <w:rPr>
                <w:rFonts w:hint="eastAsia"/>
                <w:b/>
              </w:rPr>
              <w:t>月</w:t>
            </w:r>
          </w:p>
        </w:tc>
        <w:tc>
          <w:tcPr>
            <w:tcW w:w="694" w:type="dxa"/>
          </w:tcPr>
          <w:p w14:paraId="1F16F6FD" w14:textId="77777777" w:rsidR="00845B51" w:rsidRDefault="00845B51" w:rsidP="001712DA">
            <w:pPr>
              <w:rPr>
                <w:b/>
              </w:rPr>
            </w:pPr>
            <w:r>
              <w:rPr>
                <w:rFonts w:hint="eastAsia"/>
                <w:b/>
              </w:rPr>
              <w:t>1</w:t>
            </w:r>
            <w:r>
              <w:rPr>
                <w:b/>
              </w:rPr>
              <w:t>2</w:t>
            </w:r>
            <w:r>
              <w:rPr>
                <w:rFonts w:hint="eastAsia"/>
                <w:b/>
              </w:rPr>
              <w:t>月</w:t>
            </w:r>
          </w:p>
        </w:tc>
        <w:tc>
          <w:tcPr>
            <w:tcW w:w="581" w:type="dxa"/>
          </w:tcPr>
          <w:p w14:paraId="4F0E14C9" w14:textId="77777777" w:rsidR="00845B51" w:rsidRDefault="00845B51" w:rsidP="001712DA">
            <w:pPr>
              <w:rPr>
                <w:b/>
              </w:rPr>
            </w:pPr>
            <w:r>
              <w:rPr>
                <w:rFonts w:hint="eastAsia"/>
                <w:b/>
              </w:rPr>
              <w:t>1</w:t>
            </w:r>
            <w:r>
              <w:rPr>
                <w:rFonts w:hint="eastAsia"/>
                <w:b/>
              </w:rPr>
              <w:t>月</w:t>
            </w:r>
          </w:p>
        </w:tc>
        <w:tc>
          <w:tcPr>
            <w:tcW w:w="568" w:type="dxa"/>
          </w:tcPr>
          <w:p w14:paraId="6A404ACB" w14:textId="77777777" w:rsidR="00845B51" w:rsidRDefault="00845B51" w:rsidP="001712DA">
            <w:pPr>
              <w:rPr>
                <w:b/>
              </w:rPr>
            </w:pPr>
            <w:r>
              <w:rPr>
                <w:rFonts w:hint="eastAsia"/>
                <w:b/>
              </w:rPr>
              <w:t>2</w:t>
            </w:r>
            <w:r>
              <w:rPr>
                <w:rFonts w:hint="eastAsia"/>
                <w:b/>
              </w:rPr>
              <w:t>月</w:t>
            </w:r>
          </w:p>
        </w:tc>
        <w:tc>
          <w:tcPr>
            <w:tcW w:w="567" w:type="dxa"/>
          </w:tcPr>
          <w:p w14:paraId="3F823D8A" w14:textId="77777777" w:rsidR="00845B51" w:rsidRDefault="00845B51" w:rsidP="001712DA">
            <w:pPr>
              <w:rPr>
                <w:b/>
              </w:rPr>
            </w:pPr>
            <w:r>
              <w:rPr>
                <w:b/>
              </w:rPr>
              <w:t>3</w:t>
            </w:r>
            <w:r>
              <w:rPr>
                <w:rFonts w:hint="eastAsia"/>
                <w:b/>
              </w:rPr>
              <w:t>月</w:t>
            </w:r>
          </w:p>
        </w:tc>
        <w:tc>
          <w:tcPr>
            <w:tcW w:w="851" w:type="dxa"/>
          </w:tcPr>
          <w:p w14:paraId="03FD4277" w14:textId="6942006B" w:rsidR="00845B51" w:rsidRDefault="00845B51" w:rsidP="001712DA">
            <w:pPr>
              <w:rPr>
                <w:b/>
              </w:rPr>
            </w:pPr>
            <w:r>
              <w:rPr>
                <w:rFonts w:hint="eastAsia"/>
                <w:b/>
              </w:rPr>
              <w:t>4</w:t>
            </w:r>
            <w:r>
              <w:rPr>
                <w:rFonts w:hint="eastAsia"/>
                <w:b/>
              </w:rPr>
              <w:t>月</w:t>
            </w:r>
          </w:p>
        </w:tc>
        <w:tc>
          <w:tcPr>
            <w:tcW w:w="845" w:type="dxa"/>
          </w:tcPr>
          <w:p w14:paraId="5EFC0B7F" w14:textId="77777777" w:rsidR="00845B51" w:rsidRDefault="00845B51" w:rsidP="001712DA">
            <w:pPr>
              <w:rPr>
                <w:b/>
              </w:rPr>
            </w:pPr>
            <w:r>
              <w:rPr>
                <w:rFonts w:hint="eastAsia"/>
                <w:b/>
              </w:rPr>
              <w:t>人天</w:t>
            </w:r>
          </w:p>
          <w:p w14:paraId="027FB147" w14:textId="61824E20" w:rsidR="00845B51" w:rsidRDefault="00845B51" w:rsidP="001712DA">
            <w:pPr>
              <w:rPr>
                <w:b/>
              </w:rPr>
            </w:pPr>
            <w:r>
              <w:rPr>
                <w:rFonts w:hint="eastAsia"/>
                <w:b/>
              </w:rPr>
              <w:t>小计</w:t>
            </w:r>
          </w:p>
        </w:tc>
      </w:tr>
      <w:tr w:rsidR="00845B51" w14:paraId="203E55B5" w14:textId="77777777" w:rsidTr="006A2E49">
        <w:tc>
          <w:tcPr>
            <w:tcW w:w="780" w:type="dxa"/>
          </w:tcPr>
          <w:p w14:paraId="319EFCF2" w14:textId="77777777" w:rsidR="00845B51" w:rsidRDefault="00845B51" w:rsidP="001712DA">
            <w:pPr>
              <w:rPr>
                <w:b/>
              </w:rPr>
            </w:pPr>
          </w:p>
        </w:tc>
        <w:tc>
          <w:tcPr>
            <w:tcW w:w="666" w:type="dxa"/>
          </w:tcPr>
          <w:p w14:paraId="3B5A9047" w14:textId="77777777" w:rsidR="00845B51" w:rsidRDefault="00845B51" w:rsidP="001712DA">
            <w:pPr>
              <w:rPr>
                <w:b/>
              </w:rPr>
            </w:pPr>
          </w:p>
        </w:tc>
        <w:tc>
          <w:tcPr>
            <w:tcW w:w="784" w:type="dxa"/>
          </w:tcPr>
          <w:p w14:paraId="1C5DCEC2" w14:textId="77777777" w:rsidR="00845B51" w:rsidRDefault="00845B51" w:rsidP="001712DA">
            <w:pPr>
              <w:rPr>
                <w:b/>
              </w:rPr>
            </w:pPr>
          </w:p>
        </w:tc>
        <w:tc>
          <w:tcPr>
            <w:tcW w:w="567" w:type="dxa"/>
          </w:tcPr>
          <w:p w14:paraId="6849CF6D" w14:textId="77777777" w:rsidR="00845B51" w:rsidRDefault="00845B51" w:rsidP="001712DA">
            <w:pPr>
              <w:rPr>
                <w:b/>
              </w:rPr>
            </w:pPr>
          </w:p>
        </w:tc>
        <w:tc>
          <w:tcPr>
            <w:tcW w:w="567" w:type="dxa"/>
          </w:tcPr>
          <w:p w14:paraId="72A782CE" w14:textId="77777777" w:rsidR="00845B51" w:rsidRDefault="00845B51" w:rsidP="001712DA">
            <w:pPr>
              <w:rPr>
                <w:b/>
              </w:rPr>
            </w:pPr>
          </w:p>
        </w:tc>
        <w:tc>
          <w:tcPr>
            <w:tcW w:w="709" w:type="dxa"/>
          </w:tcPr>
          <w:p w14:paraId="1F51FC7E" w14:textId="77777777" w:rsidR="00845B51" w:rsidRDefault="00845B51" w:rsidP="001712DA">
            <w:pPr>
              <w:rPr>
                <w:b/>
              </w:rPr>
            </w:pPr>
          </w:p>
        </w:tc>
        <w:tc>
          <w:tcPr>
            <w:tcW w:w="709" w:type="dxa"/>
          </w:tcPr>
          <w:p w14:paraId="275037BB" w14:textId="77777777" w:rsidR="00845B51" w:rsidRDefault="00845B51" w:rsidP="001712DA">
            <w:pPr>
              <w:rPr>
                <w:b/>
              </w:rPr>
            </w:pPr>
          </w:p>
        </w:tc>
        <w:tc>
          <w:tcPr>
            <w:tcW w:w="694" w:type="dxa"/>
          </w:tcPr>
          <w:p w14:paraId="4B76BF20" w14:textId="77777777" w:rsidR="00845B51" w:rsidRDefault="00845B51" w:rsidP="001712DA">
            <w:pPr>
              <w:rPr>
                <w:b/>
              </w:rPr>
            </w:pPr>
          </w:p>
        </w:tc>
        <w:tc>
          <w:tcPr>
            <w:tcW w:w="581" w:type="dxa"/>
          </w:tcPr>
          <w:p w14:paraId="258EFF53" w14:textId="77777777" w:rsidR="00845B51" w:rsidRDefault="00845B51" w:rsidP="001712DA">
            <w:pPr>
              <w:rPr>
                <w:b/>
              </w:rPr>
            </w:pPr>
          </w:p>
        </w:tc>
        <w:tc>
          <w:tcPr>
            <w:tcW w:w="568" w:type="dxa"/>
          </w:tcPr>
          <w:p w14:paraId="79E5DEAD" w14:textId="77777777" w:rsidR="00845B51" w:rsidRDefault="00845B51" w:rsidP="001712DA">
            <w:pPr>
              <w:rPr>
                <w:b/>
              </w:rPr>
            </w:pPr>
          </w:p>
        </w:tc>
        <w:tc>
          <w:tcPr>
            <w:tcW w:w="567" w:type="dxa"/>
          </w:tcPr>
          <w:p w14:paraId="029C96A7" w14:textId="77777777" w:rsidR="00845B51" w:rsidRDefault="00845B51" w:rsidP="001712DA">
            <w:pPr>
              <w:rPr>
                <w:b/>
              </w:rPr>
            </w:pPr>
          </w:p>
        </w:tc>
        <w:tc>
          <w:tcPr>
            <w:tcW w:w="851" w:type="dxa"/>
          </w:tcPr>
          <w:p w14:paraId="58AE7828" w14:textId="77777777" w:rsidR="00845B51" w:rsidRDefault="00845B51" w:rsidP="001712DA">
            <w:pPr>
              <w:rPr>
                <w:b/>
              </w:rPr>
            </w:pPr>
          </w:p>
        </w:tc>
        <w:tc>
          <w:tcPr>
            <w:tcW w:w="845" w:type="dxa"/>
          </w:tcPr>
          <w:p w14:paraId="4C4C2543" w14:textId="25EB8DDF" w:rsidR="00845B51" w:rsidRDefault="00845B51" w:rsidP="001712DA">
            <w:pPr>
              <w:rPr>
                <w:b/>
              </w:rPr>
            </w:pPr>
          </w:p>
        </w:tc>
      </w:tr>
      <w:tr w:rsidR="00845B51" w14:paraId="40FBD9EA" w14:textId="77777777" w:rsidTr="006A2E49">
        <w:tc>
          <w:tcPr>
            <w:tcW w:w="780" w:type="dxa"/>
          </w:tcPr>
          <w:p w14:paraId="126ACD7C" w14:textId="77777777" w:rsidR="00845B51" w:rsidRDefault="00845B51" w:rsidP="001712DA">
            <w:pPr>
              <w:rPr>
                <w:b/>
              </w:rPr>
            </w:pPr>
          </w:p>
        </w:tc>
        <w:tc>
          <w:tcPr>
            <w:tcW w:w="666" w:type="dxa"/>
          </w:tcPr>
          <w:p w14:paraId="2659C186" w14:textId="77777777" w:rsidR="00845B51" w:rsidRDefault="00845B51" w:rsidP="001712DA">
            <w:pPr>
              <w:rPr>
                <w:b/>
              </w:rPr>
            </w:pPr>
          </w:p>
        </w:tc>
        <w:tc>
          <w:tcPr>
            <w:tcW w:w="784" w:type="dxa"/>
          </w:tcPr>
          <w:p w14:paraId="5C62035A" w14:textId="77777777" w:rsidR="00845B51" w:rsidRDefault="00845B51" w:rsidP="001712DA">
            <w:pPr>
              <w:rPr>
                <w:b/>
              </w:rPr>
            </w:pPr>
          </w:p>
        </w:tc>
        <w:tc>
          <w:tcPr>
            <w:tcW w:w="567" w:type="dxa"/>
          </w:tcPr>
          <w:p w14:paraId="7E90B337" w14:textId="77777777" w:rsidR="00845B51" w:rsidRDefault="00845B51" w:rsidP="001712DA">
            <w:pPr>
              <w:rPr>
                <w:b/>
              </w:rPr>
            </w:pPr>
          </w:p>
        </w:tc>
        <w:tc>
          <w:tcPr>
            <w:tcW w:w="567" w:type="dxa"/>
          </w:tcPr>
          <w:p w14:paraId="10383719" w14:textId="77777777" w:rsidR="00845B51" w:rsidRDefault="00845B51" w:rsidP="001712DA">
            <w:pPr>
              <w:rPr>
                <w:b/>
              </w:rPr>
            </w:pPr>
          </w:p>
        </w:tc>
        <w:tc>
          <w:tcPr>
            <w:tcW w:w="709" w:type="dxa"/>
          </w:tcPr>
          <w:p w14:paraId="57A68622" w14:textId="77777777" w:rsidR="00845B51" w:rsidRDefault="00845B51" w:rsidP="001712DA">
            <w:pPr>
              <w:rPr>
                <w:b/>
              </w:rPr>
            </w:pPr>
          </w:p>
        </w:tc>
        <w:tc>
          <w:tcPr>
            <w:tcW w:w="709" w:type="dxa"/>
          </w:tcPr>
          <w:p w14:paraId="2A74AE34" w14:textId="77777777" w:rsidR="00845B51" w:rsidRDefault="00845B51" w:rsidP="001712DA">
            <w:pPr>
              <w:rPr>
                <w:b/>
              </w:rPr>
            </w:pPr>
          </w:p>
        </w:tc>
        <w:tc>
          <w:tcPr>
            <w:tcW w:w="694" w:type="dxa"/>
          </w:tcPr>
          <w:p w14:paraId="594BD14A" w14:textId="77777777" w:rsidR="00845B51" w:rsidRDefault="00845B51" w:rsidP="001712DA">
            <w:pPr>
              <w:rPr>
                <w:b/>
              </w:rPr>
            </w:pPr>
          </w:p>
        </w:tc>
        <w:tc>
          <w:tcPr>
            <w:tcW w:w="581" w:type="dxa"/>
          </w:tcPr>
          <w:p w14:paraId="4CA8D9E6" w14:textId="77777777" w:rsidR="00845B51" w:rsidRDefault="00845B51" w:rsidP="001712DA">
            <w:pPr>
              <w:rPr>
                <w:b/>
              </w:rPr>
            </w:pPr>
          </w:p>
        </w:tc>
        <w:tc>
          <w:tcPr>
            <w:tcW w:w="568" w:type="dxa"/>
          </w:tcPr>
          <w:p w14:paraId="04BC3A7A" w14:textId="77777777" w:rsidR="00845B51" w:rsidRDefault="00845B51" w:rsidP="001712DA">
            <w:pPr>
              <w:rPr>
                <w:b/>
              </w:rPr>
            </w:pPr>
          </w:p>
        </w:tc>
        <w:tc>
          <w:tcPr>
            <w:tcW w:w="567" w:type="dxa"/>
          </w:tcPr>
          <w:p w14:paraId="441C1FB4" w14:textId="77777777" w:rsidR="00845B51" w:rsidRDefault="00845B51" w:rsidP="001712DA">
            <w:pPr>
              <w:rPr>
                <w:b/>
              </w:rPr>
            </w:pPr>
          </w:p>
        </w:tc>
        <w:tc>
          <w:tcPr>
            <w:tcW w:w="851" w:type="dxa"/>
          </w:tcPr>
          <w:p w14:paraId="347DDF59" w14:textId="77777777" w:rsidR="00845B51" w:rsidRDefault="00845B51" w:rsidP="001712DA">
            <w:pPr>
              <w:rPr>
                <w:b/>
              </w:rPr>
            </w:pPr>
          </w:p>
        </w:tc>
        <w:tc>
          <w:tcPr>
            <w:tcW w:w="845" w:type="dxa"/>
          </w:tcPr>
          <w:p w14:paraId="05F91DE0" w14:textId="38446FB2" w:rsidR="00845B51" w:rsidRDefault="00845B51" w:rsidP="001712DA">
            <w:pPr>
              <w:rPr>
                <w:b/>
              </w:rPr>
            </w:pPr>
          </w:p>
        </w:tc>
      </w:tr>
      <w:tr w:rsidR="00845B51" w14:paraId="7D75BBDB" w14:textId="77777777" w:rsidTr="006A2E49">
        <w:tc>
          <w:tcPr>
            <w:tcW w:w="780" w:type="dxa"/>
          </w:tcPr>
          <w:p w14:paraId="18E3C10C" w14:textId="77777777" w:rsidR="00845B51" w:rsidRDefault="00845B51" w:rsidP="001712DA">
            <w:pPr>
              <w:rPr>
                <w:b/>
              </w:rPr>
            </w:pPr>
          </w:p>
        </w:tc>
        <w:tc>
          <w:tcPr>
            <w:tcW w:w="666" w:type="dxa"/>
          </w:tcPr>
          <w:p w14:paraId="7471B76F" w14:textId="77777777" w:rsidR="00845B51" w:rsidRDefault="00845B51" w:rsidP="001712DA">
            <w:pPr>
              <w:rPr>
                <w:b/>
              </w:rPr>
            </w:pPr>
          </w:p>
        </w:tc>
        <w:tc>
          <w:tcPr>
            <w:tcW w:w="784" w:type="dxa"/>
          </w:tcPr>
          <w:p w14:paraId="49970181" w14:textId="77777777" w:rsidR="00845B51" w:rsidRDefault="00845B51" w:rsidP="001712DA">
            <w:pPr>
              <w:rPr>
                <w:b/>
              </w:rPr>
            </w:pPr>
          </w:p>
        </w:tc>
        <w:tc>
          <w:tcPr>
            <w:tcW w:w="567" w:type="dxa"/>
          </w:tcPr>
          <w:p w14:paraId="3E2493A2" w14:textId="77777777" w:rsidR="00845B51" w:rsidRDefault="00845B51" w:rsidP="001712DA">
            <w:pPr>
              <w:rPr>
                <w:b/>
              </w:rPr>
            </w:pPr>
          </w:p>
        </w:tc>
        <w:tc>
          <w:tcPr>
            <w:tcW w:w="567" w:type="dxa"/>
          </w:tcPr>
          <w:p w14:paraId="1C40854C" w14:textId="77777777" w:rsidR="00845B51" w:rsidRDefault="00845B51" w:rsidP="001712DA">
            <w:pPr>
              <w:rPr>
                <w:b/>
              </w:rPr>
            </w:pPr>
          </w:p>
        </w:tc>
        <w:tc>
          <w:tcPr>
            <w:tcW w:w="709" w:type="dxa"/>
          </w:tcPr>
          <w:p w14:paraId="7246671C" w14:textId="77777777" w:rsidR="00845B51" w:rsidRDefault="00845B51" w:rsidP="001712DA">
            <w:pPr>
              <w:rPr>
                <w:b/>
              </w:rPr>
            </w:pPr>
          </w:p>
        </w:tc>
        <w:tc>
          <w:tcPr>
            <w:tcW w:w="709" w:type="dxa"/>
          </w:tcPr>
          <w:p w14:paraId="11EE8759" w14:textId="77777777" w:rsidR="00845B51" w:rsidRDefault="00845B51" w:rsidP="001712DA">
            <w:pPr>
              <w:rPr>
                <w:b/>
              </w:rPr>
            </w:pPr>
          </w:p>
        </w:tc>
        <w:tc>
          <w:tcPr>
            <w:tcW w:w="694" w:type="dxa"/>
          </w:tcPr>
          <w:p w14:paraId="06CB23A6" w14:textId="77777777" w:rsidR="00845B51" w:rsidRDefault="00845B51" w:rsidP="001712DA">
            <w:pPr>
              <w:rPr>
                <w:b/>
              </w:rPr>
            </w:pPr>
          </w:p>
        </w:tc>
        <w:tc>
          <w:tcPr>
            <w:tcW w:w="581" w:type="dxa"/>
          </w:tcPr>
          <w:p w14:paraId="3A234144" w14:textId="77777777" w:rsidR="00845B51" w:rsidRDefault="00845B51" w:rsidP="001712DA">
            <w:pPr>
              <w:rPr>
                <w:b/>
              </w:rPr>
            </w:pPr>
          </w:p>
        </w:tc>
        <w:tc>
          <w:tcPr>
            <w:tcW w:w="568" w:type="dxa"/>
          </w:tcPr>
          <w:p w14:paraId="758B9CC0" w14:textId="77777777" w:rsidR="00845B51" w:rsidRDefault="00845B51" w:rsidP="001712DA">
            <w:pPr>
              <w:rPr>
                <w:b/>
              </w:rPr>
            </w:pPr>
          </w:p>
        </w:tc>
        <w:tc>
          <w:tcPr>
            <w:tcW w:w="567" w:type="dxa"/>
          </w:tcPr>
          <w:p w14:paraId="080963CB" w14:textId="77777777" w:rsidR="00845B51" w:rsidRDefault="00845B51" w:rsidP="001712DA">
            <w:pPr>
              <w:rPr>
                <w:b/>
              </w:rPr>
            </w:pPr>
          </w:p>
        </w:tc>
        <w:tc>
          <w:tcPr>
            <w:tcW w:w="851" w:type="dxa"/>
          </w:tcPr>
          <w:p w14:paraId="5BEBD3A1" w14:textId="77777777" w:rsidR="00845B51" w:rsidRDefault="00845B51" w:rsidP="001712DA">
            <w:pPr>
              <w:rPr>
                <w:b/>
              </w:rPr>
            </w:pPr>
          </w:p>
        </w:tc>
        <w:tc>
          <w:tcPr>
            <w:tcW w:w="845" w:type="dxa"/>
          </w:tcPr>
          <w:p w14:paraId="6B4627E7" w14:textId="5BEE3172" w:rsidR="00845B51" w:rsidRDefault="00845B51" w:rsidP="001712DA">
            <w:pPr>
              <w:rPr>
                <w:b/>
              </w:rPr>
            </w:pPr>
          </w:p>
        </w:tc>
      </w:tr>
      <w:tr w:rsidR="00845B51" w14:paraId="0833A42E" w14:textId="77777777" w:rsidTr="006A2E49">
        <w:tc>
          <w:tcPr>
            <w:tcW w:w="780" w:type="dxa"/>
          </w:tcPr>
          <w:p w14:paraId="28B4B2FA" w14:textId="77777777" w:rsidR="00845B51" w:rsidRDefault="00845B51" w:rsidP="001712DA">
            <w:pPr>
              <w:rPr>
                <w:b/>
              </w:rPr>
            </w:pPr>
          </w:p>
        </w:tc>
        <w:tc>
          <w:tcPr>
            <w:tcW w:w="666" w:type="dxa"/>
          </w:tcPr>
          <w:p w14:paraId="3742E262" w14:textId="77777777" w:rsidR="00845B51" w:rsidRDefault="00845B51" w:rsidP="001712DA">
            <w:pPr>
              <w:rPr>
                <w:b/>
              </w:rPr>
            </w:pPr>
          </w:p>
        </w:tc>
        <w:tc>
          <w:tcPr>
            <w:tcW w:w="784" w:type="dxa"/>
          </w:tcPr>
          <w:p w14:paraId="1BF3A0F8" w14:textId="77777777" w:rsidR="00845B51" w:rsidRDefault="00845B51" w:rsidP="001712DA">
            <w:pPr>
              <w:rPr>
                <w:b/>
              </w:rPr>
            </w:pPr>
          </w:p>
        </w:tc>
        <w:tc>
          <w:tcPr>
            <w:tcW w:w="567" w:type="dxa"/>
          </w:tcPr>
          <w:p w14:paraId="1705A735" w14:textId="77777777" w:rsidR="00845B51" w:rsidRDefault="00845B51" w:rsidP="001712DA">
            <w:pPr>
              <w:rPr>
                <w:b/>
              </w:rPr>
            </w:pPr>
          </w:p>
        </w:tc>
        <w:tc>
          <w:tcPr>
            <w:tcW w:w="567" w:type="dxa"/>
          </w:tcPr>
          <w:p w14:paraId="4EEC5E1E" w14:textId="77777777" w:rsidR="00845B51" w:rsidRDefault="00845B51" w:rsidP="001712DA">
            <w:pPr>
              <w:rPr>
                <w:b/>
              </w:rPr>
            </w:pPr>
          </w:p>
        </w:tc>
        <w:tc>
          <w:tcPr>
            <w:tcW w:w="709" w:type="dxa"/>
          </w:tcPr>
          <w:p w14:paraId="5CE371C6" w14:textId="77777777" w:rsidR="00845B51" w:rsidRDefault="00845B51" w:rsidP="001712DA">
            <w:pPr>
              <w:rPr>
                <w:b/>
              </w:rPr>
            </w:pPr>
          </w:p>
        </w:tc>
        <w:tc>
          <w:tcPr>
            <w:tcW w:w="709" w:type="dxa"/>
          </w:tcPr>
          <w:p w14:paraId="1C90A0B5" w14:textId="77777777" w:rsidR="00845B51" w:rsidRDefault="00845B51" w:rsidP="001712DA">
            <w:pPr>
              <w:rPr>
                <w:b/>
              </w:rPr>
            </w:pPr>
          </w:p>
        </w:tc>
        <w:tc>
          <w:tcPr>
            <w:tcW w:w="694" w:type="dxa"/>
          </w:tcPr>
          <w:p w14:paraId="7372092E" w14:textId="77777777" w:rsidR="00845B51" w:rsidRDefault="00845B51" w:rsidP="001712DA">
            <w:pPr>
              <w:rPr>
                <w:b/>
              </w:rPr>
            </w:pPr>
          </w:p>
        </w:tc>
        <w:tc>
          <w:tcPr>
            <w:tcW w:w="581" w:type="dxa"/>
          </w:tcPr>
          <w:p w14:paraId="78D72A36" w14:textId="77777777" w:rsidR="00845B51" w:rsidRDefault="00845B51" w:rsidP="001712DA">
            <w:pPr>
              <w:rPr>
                <w:b/>
              </w:rPr>
            </w:pPr>
          </w:p>
        </w:tc>
        <w:tc>
          <w:tcPr>
            <w:tcW w:w="568" w:type="dxa"/>
          </w:tcPr>
          <w:p w14:paraId="717B473C" w14:textId="77777777" w:rsidR="00845B51" w:rsidRDefault="00845B51" w:rsidP="001712DA">
            <w:pPr>
              <w:rPr>
                <w:b/>
              </w:rPr>
            </w:pPr>
          </w:p>
        </w:tc>
        <w:tc>
          <w:tcPr>
            <w:tcW w:w="567" w:type="dxa"/>
          </w:tcPr>
          <w:p w14:paraId="2168BF1C" w14:textId="77777777" w:rsidR="00845B51" w:rsidRDefault="00845B51" w:rsidP="001712DA">
            <w:pPr>
              <w:rPr>
                <w:b/>
              </w:rPr>
            </w:pPr>
          </w:p>
        </w:tc>
        <w:tc>
          <w:tcPr>
            <w:tcW w:w="851" w:type="dxa"/>
          </w:tcPr>
          <w:p w14:paraId="2B3766CC" w14:textId="77777777" w:rsidR="00845B51" w:rsidRDefault="00845B51" w:rsidP="001712DA">
            <w:pPr>
              <w:rPr>
                <w:b/>
              </w:rPr>
            </w:pPr>
          </w:p>
        </w:tc>
        <w:tc>
          <w:tcPr>
            <w:tcW w:w="845" w:type="dxa"/>
          </w:tcPr>
          <w:p w14:paraId="4A7867D1" w14:textId="0122B2F1" w:rsidR="00845B51" w:rsidRDefault="00845B51" w:rsidP="001712DA">
            <w:pPr>
              <w:rPr>
                <w:b/>
              </w:rPr>
            </w:pPr>
          </w:p>
        </w:tc>
      </w:tr>
      <w:tr w:rsidR="00845B51" w14:paraId="614A938B" w14:textId="77777777" w:rsidTr="006A2E49">
        <w:tc>
          <w:tcPr>
            <w:tcW w:w="780" w:type="dxa"/>
          </w:tcPr>
          <w:p w14:paraId="402E37BA" w14:textId="77777777" w:rsidR="00845B51" w:rsidRDefault="00845B51" w:rsidP="001712DA">
            <w:pPr>
              <w:rPr>
                <w:b/>
              </w:rPr>
            </w:pPr>
          </w:p>
        </w:tc>
        <w:tc>
          <w:tcPr>
            <w:tcW w:w="666" w:type="dxa"/>
          </w:tcPr>
          <w:p w14:paraId="481CAB31" w14:textId="77777777" w:rsidR="00845B51" w:rsidRDefault="00845B51" w:rsidP="001712DA">
            <w:pPr>
              <w:rPr>
                <w:b/>
              </w:rPr>
            </w:pPr>
          </w:p>
        </w:tc>
        <w:tc>
          <w:tcPr>
            <w:tcW w:w="784" w:type="dxa"/>
          </w:tcPr>
          <w:p w14:paraId="0EE061BA" w14:textId="77777777" w:rsidR="00845B51" w:rsidRDefault="00845B51" w:rsidP="001712DA">
            <w:pPr>
              <w:rPr>
                <w:b/>
              </w:rPr>
            </w:pPr>
          </w:p>
        </w:tc>
        <w:tc>
          <w:tcPr>
            <w:tcW w:w="567" w:type="dxa"/>
          </w:tcPr>
          <w:p w14:paraId="348F40B6" w14:textId="77777777" w:rsidR="00845B51" w:rsidRDefault="00845B51" w:rsidP="001712DA">
            <w:pPr>
              <w:rPr>
                <w:b/>
              </w:rPr>
            </w:pPr>
          </w:p>
        </w:tc>
        <w:tc>
          <w:tcPr>
            <w:tcW w:w="567" w:type="dxa"/>
          </w:tcPr>
          <w:p w14:paraId="76B25D08" w14:textId="77777777" w:rsidR="00845B51" w:rsidRDefault="00845B51" w:rsidP="001712DA">
            <w:pPr>
              <w:rPr>
                <w:b/>
              </w:rPr>
            </w:pPr>
          </w:p>
        </w:tc>
        <w:tc>
          <w:tcPr>
            <w:tcW w:w="709" w:type="dxa"/>
          </w:tcPr>
          <w:p w14:paraId="33A7F0B8" w14:textId="77777777" w:rsidR="00845B51" w:rsidRDefault="00845B51" w:rsidP="001712DA">
            <w:pPr>
              <w:rPr>
                <w:b/>
              </w:rPr>
            </w:pPr>
          </w:p>
        </w:tc>
        <w:tc>
          <w:tcPr>
            <w:tcW w:w="709" w:type="dxa"/>
          </w:tcPr>
          <w:p w14:paraId="4CCAA393" w14:textId="77777777" w:rsidR="00845B51" w:rsidRDefault="00845B51" w:rsidP="001712DA">
            <w:pPr>
              <w:rPr>
                <w:b/>
              </w:rPr>
            </w:pPr>
          </w:p>
        </w:tc>
        <w:tc>
          <w:tcPr>
            <w:tcW w:w="694" w:type="dxa"/>
          </w:tcPr>
          <w:p w14:paraId="14F22B5A" w14:textId="77777777" w:rsidR="00845B51" w:rsidRDefault="00845B51" w:rsidP="001712DA">
            <w:pPr>
              <w:rPr>
                <w:b/>
              </w:rPr>
            </w:pPr>
          </w:p>
        </w:tc>
        <w:tc>
          <w:tcPr>
            <w:tcW w:w="581" w:type="dxa"/>
          </w:tcPr>
          <w:p w14:paraId="2975D338" w14:textId="77777777" w:rsidR="00845B51" w:rsidRDefault="00845B51" w:rsidP="001712DA">
            <w:pPr>
              <w:rPr>
                <w:b/>
              </w:rPr>
            </w:pPr>
          </w:p>
        </w:tc>
        <w:tc>
          <w:tcPr>
            <w:tcW w:w="568" w:type="dxa"/>
          </w:tcPr>
          <w:p w14:paraId="2834D5AD" w14:textId="77777777" w:rsidR="00845B51" w:rsidRDefault="00845B51" w:rsidP="001712DA">
            <w:pPr>
              <w:rPr>
                <w:b/>
              </w:rPr>
            </w:pPr>
          </w:p>
        </w:tc>
        <w:tc>
          <w:tcPr>
            <w:tcW w:w="567" w:type="dxa"/>
          </w:tcPr>
          <w:p w14:paraId="0DF60885" w14:textId="77777777" w:rsidR="00845B51" w:rsidRDefault="00845B51" w:rsidP="001712DA">
            <w:pPr>
              <w:rPr>
                <w:b/>
              </w:rPr>
            </w:pPr>
          </w:p>
        </w:tc>
        <w:tc>
          <w:tcPr>
            <w:tcW w:w="851" w:type="dxa"/>
          </w:tcPr>
          <w:p w14:paraId="592DAD64" w14:textId="77777777" w:rsidR="00845B51" w:rsidRDefault="00845B51" w:rsidP="001712DA">
            <w:pPr>
              <w:rPr>
                <w:b/>
              </w:rPr>
            </w:pPr>
          </w:p>
        </w:tc>
        <w:tc>
          <w:tcPr>
            <w:tcW w:w="845" w:type="dxa"/>
          </w:tcPr>
          <w:p w14:paraId="32B19269" w14:textId="076F7023" w:rsidR="00845B51" w:rsidRDefault="00845B51" w:rsidP="001712DA">
            <w:pPr>
              <w:rPr>
                <w:b/>
              </w:rPr>
            </w:pPr>
          </w:p>
        </w:tc>
      </w:tr>
      <w:tr w:rsidR="00845B51" w14:paraId="20F8E99B" w14:textId="77777777" w:rsidTr="006A2E49">
        <w:tc>
          <w:tcPr>
            <w:tcW w:w="780" w:type="dxa"/>
          </w:tcPr>
          <w:p w14:paraId="050B2DB1" w14:textId="77777777" w:rsidR="00845B51" w:rsidRDefault="00845B51" w:rsidP="001712DA">
            <w:pPr>
              <w:jc w:val="left"/>
              <w:rPr>
                <w:b/>
              </w:rPr>
            </w:pPr>
            <w:r>
              <w:rPr>
                <w:rFonts w:hint="eastAsia"/>
                <w:b/>
              </w:rPr>
              <w:t>人天合计</w:t>
            </w:r>
          </w:p>
        </w:tc>
        <w:tc>
          <w:tcPr>
            <w:tcW w:w="666" w:type="dxa"/>
          </w:tcPr>
          <w:p w14:paraId="18E48BE3" w14:textId="77777777" w:rsidR="00845B51" w:rsidRDefault="00845B51" w:rsidP="001712DA">
            <w:pPr>
              <w:rPr>
                <w:b/>
              </w:rPr>
            </w:pPr>
          </w:p>
        </w:tc>
        <w:tc>
          <w:tcPr>
            <w:tcW w:w="784" w:type="dxa"/>
          </w:tcPr>
          <w:p w14:paraId="12D739DE" w14:textId="77777777" w:rsidR="00845B51" w:rsidRDefault="00845B51" w:rsidP="001712DA">
            <w:pPr>
              <w:rPr>
                <w:b/>
              </w:rPr>
            </w:pPr>
          </w:p>
        </w:tc>
        <w:tc>
          <w:tcPr>
            <w:tcW w:w="567" w:type="dxa"/>
          </w:tcPr>
          <w:p w14:paraId="03E7BED6" w14:textId="77777777" w:rsidR="00845B51" w:rsidRDefault="00845B51" w:rsidP="001712DA">
            <w:pPr>
              <w:rPr>
                <w:b/>
              </w:rPr>
            </w:pPr>
          </w:p>
        </w:tc>
        <w:tc>
          <w:tcPr>
            <w:tcW w:w="567" w:type="dxa"/>
          </w:tcPr>
          <w:p w14:paraId="6C90CE36" w14:textId="77777777" w:rsidR="00845B51" w:rsidRDefault="00845B51" w:rsidP="001712DA">
            <w:pPr>
              <w:rPr>
                <w:b/>
              </w:rPr>
            </w:pPr>
          </w:p>
        </w:tc>
        <w:tc>
          <w:tcPr>
            <w:tcW w:w="709" w:type="dxa"/>
          </w:tcPr>
          <w:p w14:paraId="0A43EFD9" w14:textId="77777777" w:rsidR="00845B51" w:rsidRDefault="00845B51" w:rsidP="001712DA">
            <w:pPr>
              <w:rPr>
                <w:b/>
              </w:rPr>
            </w:pPr>
          </w:p>
        </w:tc>
        <w:tc>
          <w:tcPr>
            <w:tcW w:w="709" w:type="dxa"/>
          </w:tcPr>
          <w:p w14:paraId="6B54FF9E" w14:textId="77777777" w:rsidR="00845B51" w:rsidRDefault="00845B51" w:rsidP="001712DA">
            <w:pPr>
              <w:rPr>
                <w:b/>
              </w:rPr>
            </w:pPr>
          </w:p>
        </w:tc>
        <w:tc>
          <w:tcPr>
            <w:tcW w:w="694" w:type="dxa"/>
          </w:tcPr>
          <w:p w14:paraId="36DF3B8C" w14:textId="77777777" w:rsidR="00845B51" w:rsidRDefault="00845B51" w:rsidP="001712DA">
            <w:pPr>
              <w:rPr>
                <w:b/>
              </w:rPr>
            </w:pPr>
          </w:p>
        </w:tc>
        <w:tc>
          <w:tcPr>
            <w:tcW w:w="581" w:type="dxa"/>
          </w:tcPr>
          <w:p w14:paraId="2CFC3A1C" w14:textId="77777777" w:rsidR="00845B51" w:rsidRDefault="00845B51" w:rsidP="001712DA">
            <w:pPr>
              <w:rPr>
                <w:b/>
              </w:rPr>
            </w:pPr>
          </w:p>
        </w:tc>
        <w:tc>
          <w:tcPr>
            <w:tcW w:w="568" w:type="dxa"/>
          </w:tcPr>
          <w:p w14:paraId="634E0C40" w14:textId="77777777" w:rsidR="00845B51" w:rsidRDefault="00845B51" w:rsidP="001712DA">
            <w:pPr>
              <w:rPr>
                <w:b/>
              </w:rPr>
            </w:pPr>
          </w:p>
        </w:tc>
        <w:tc>
          <w:tcPr>
            <w:tcW w:w="567" w:type="dxa"/>
          </w:tcPr>
          <w:p w14:paraId="4438E969" w14:textId="77777777" w:rsidR="00845B51" w:rsidRDefault="00845B51" w:rsidP="001712DA">
            <w:pPr>
              <w:rPr>
                <w:b/>
              </w:rPr>
            </w:pPr>
          </w:p>
        </w:tc>
        <w:tc>
          <w:tcPr>
            <w:tcW w:w="851" w:type="dxa"/>
          </w:tcPr>
          <w:p w14:paraId="6914E8F6" w14:textId="77777777" w:rsidR="00845B51" w:rsidRDefault="00845B51" w:rsidP="001712DA">
            <w:pPr>
              <w:rPr>
                <w:b/>
              </w:rPr>
            </w:pPr>
          </w:p>
        </w:tc>
        <w:tc>
          <w:tcPr>
            <w:tcW w:w="845" w:type="dxa"/>
          </w:tcPr>
          <w:p w14:paraId="565F4C24" w14:textId="4861C023" w:rsidR="00845B51" w:rsidRDefault="00845B51" w:rsidP="001712DA">
            <w:pPr>
              <w:rPr>
                <w:b/>
              </w:rPr>
            </w:pPr>
          </w:p>
        </w:tc>
      </w:tr>
    </w:tbl>
    <w:p w14:paraId="0C577450" w14:textId="1A6760F7" w:rsidR="00635D3C" w:rsidRPr="001712DA" w:rsidRDefault="00635D3C" w:rsidP="001712DA">
      <w:pPr>
        <w:pStyle w:val="TOC3"/>
        <w:ind w:left="0"/>
        <w:rPr>
          <w:color w:val="000000" w:themeColor="text1"/>
          <w:sz w:val="21"/>
          <w:szCs w:val="21"/>
        </w:rPr>
      </w:pPr>
      <w:r w:rsidRPr="00245894">
        <w:rPr>
          <w:rFonts w:hint="eastAsia"/>
          <w:color w:val="000000" w:themeColor="text1"/>
          <w:sz w:val="21"/>
          <w:szCs w:val="21"/>
        </w:rPr>
        <w:t>附件</w:t>
      </w:r>
      <w:r>
        <w:rPr>
          <w:rFonts w:hint="eastAsia"/>
          <w:color w:val="000000" w:themeColor="text1"/>
          <w:sz w:val="21"/>
          <w:szCs w:val="21"/>
        </w:rPr>
        <w:t>二：</w:t>
      </w:r>
      <w:r w:rsidR="007B7C0E" w:rsidRPr="007B7C0E">
        <w:rPr>
          <w:rFonts w:hint="eastAsia"/>
          <w:color w:val="000000" w:themeColor="text1"/>
          <w:sz w:val="21"/>
          <w:szCs w:val="21"/>
        </w:rPr>
        <w:t>实施人员投入计划表</w:t>
      </w:r>
    </w:p>
    <w:p w14:paraId="436D684C" w14:textId="77777777" w:rsidR="00845B51" w:rsidRDefault="00845B51" w:rsidP="001712DA">
      <w:pPr>
        <w:jc w:val="left"/>
      </w:pPr>
    </w:p>
    <w:p w14:paraId="0F6B354B" w14:textId="77777777" w:rsidR="00845B51" w:rsidRDefault="00845B51" w:rsidP="001712DA">
      <w:pPr>
        <w:jc w:val="left"/>
      </w:pPr>
    </w:p>
    <w:p w14:paraId="2928E669" w14:textId="77777777" w:rsidR="00845B51" w:rsidRDefault="00845B51" w:rsidP="001712DA">
      <w:pPr>
        <w:jc w:val="left"/>
      </w:pPr>
    </w:p>
    <w:p w14:paraId="4D00707F" w14:textId="77777777" w:rsidR="00845B51" w:rsidRDefault="00845B51" w:rsidP="001712DA">
      <w:pPr>
        <w:jc w:val="left"/>
      </w:pPr>
    </w:p>
    <w:p w14:paraId="34B7B755" w14:textId="77777777" w:rsidR="00845B51" w:rsidRDefault="00845B51" w:rsidP="001712DA">
      <w:pPr>
        <w:jc w:val="left"/>
      </w:pPr>
    </w:p>
    <w:p w14:paraId="20E265C8" w14:textId="77777777" w:rsidR="00845B51" w:rsidRDefault="00845B51" w:rsidP="001712DA">
      <w:pPr>
        <w:jc w:val="left"/>
      </w:pPr>
    </w:p>
    <w:p w14:paraId="4D1565A7" w14:textId="77777777" w:rsidR="00845B51" w:rsidRDefault="00845B51" w:rsidP="001712DA">
      <w:pPr>
        <w:jc w:val="left"/>
      </w:pPr>
    </w:p>
    <w:p w14:paraId="3A2344E7" w14:textId="77777777" w:rsidR="00845B51" w:rsidRDefault="00845B51" w:rsidP="001712DA">
      <w:pPr>
        <w:jc w:val="left"/>
      </w:pPr>
    </w:p>
    <w:p w14:paraId="7D5CACA6" w14:textId="77777777" w:rsidR="00845B51" w:rsidRDefault="00845B51" w:rsidP="001712DA">
      <w:pPr>
        <w:jc w:val="left"/>
      </w:pPr>
    </w:p>
    <w:p w14:paraId="3E0992AD" w14:textId="500F7DDF" w:rsidR="001712DA" w:rsidRDefault="001712DA" w:rsidP="001712DA">
      <w:pPr>
        <w:jc w:val="left"/>
      </w:pPr>
      <w:r>
        <w:rPr>
          <w:rFonts w:hint="eastAsia"/>
        </w:rPr>
        <w:t>备注：</w:t>
      </w:r>
    </w:p>
    <w:p w14:paraId="104CC4ED" w14:textId="3BF1A2DE" w:rsidR="001712DA" w:rsidRDefault="001712DA" w:rsidP="001712DA">
      <w:pPr>
        <w:jc w:val="left"/>
      </w:pPr>
      <w:r>
        <w:rPr>
          <w:rFonts w:hint="eastAsia"/>
        </w:rPr>
        <w:t>1</w:t>
      </w:r>
      <w:r>
        <w:rPr>
          <w:rFonts w:hint="eastAsia"/>
        </w:rPr>
        <w:t>、上述人天指在投标人派驻星邦现场工作的人天，非现场人天不计算在内；现场工作人员遵守星邦工作时间、安全</w:t>
      </w:r>
      <w:r w:rsidR="00932691">
        <w:rPr>
          <w:rFonts w:hint="eastAsia"/>
        </w:rPr>
        <w:t>、保密</w:t>
      </w:r>
      <w:r>
        <w:rPr>
          <w:rFonts w:hint="eastAsia"/>
        </w:rPr>
        <w:t>、现场管理等规章制度；</w:t>
      </w:r>
    </w:p>
    <w:p w14:paraId="50556275" w14:textId="6998285D" w:rsidR="00635D3C" w:rsidRDefault="00635D3C" w:rsidP="001712DA">
      <w:pPr>
        <w:jc w:val="left"/>
      </w:pPr>
      <w:r>
        <w:rPr>
          <w:rFonts w:hint="eastAsia"/>
        </w:rPr>
        <w:t>2</w:t>
      </w:r>
      <w:r>
        <w:rPr>
          <w:rFonts w:hint="eastAsia"/>
        </w:rPr>
        <w:t>、</w:t>
      </w:r>
      <w:r w:rsidRPr="000D3D3E">
        <w:rPr>
          <w:rFonts w:hint="eastAsia"/>
        </w:rPr>
        <w:t>项目</w:t>
      </w:r>
      <w:r>
        <w:rPr>
          <w:rFonts w:hint="eastAsia"/>
        </w:rPr>
        <w:t>以系统成功上线</w:t>
      </w:r>
      <w:r w:rsidR="00AA416E">
        <w:rPr>
          <w:rFonts w:hint="eastAsia"/>
        </w:rPr>
        <w:t>、</w:t>
      </w:r>
      <w:r>
        <w:rPr>
          <w:rFonts w:hint="eastAsia"/>
        </w:rPr>
        <w:t>平稳运行为目标，投标人确保</w:t>
      </w:r>
      <w:r w:rsidR="00B443FA">
        <w:rPr>
          <w:rFonts w:hint="eastAsia"/>
        </w:rPr>
        <w:t>已充分评估需求，</w:t>
      </w:r>
      <w:r>
        <w:rPr>
          <w:rFonts w:hint="eastAsia"/>
        </w:rPr>
        <w:t>提报的人员、人天数量满足项目各阶段需求，</w:t>
      </w:r>
      <w:r w:rsidRPr="00222157">
        <w:rPr>
          <w:rFonts w:hint="eastAsia"/>
        </w:rPr>
        <w:t>若项实际人天若高于上表填报人天数量，</w:t>
      </w:r>
      <w:r>
        <w:rPr>
          <w:rFonts w:hint="eastAsia"/>
        </w:rPr>
        <w:t>中标方</w:t>
      </w:r>
      <w:r w:rsidRPr="00222157">
        <w:rPr>
          <w:rFonts w:hint="eastAsia"/>
        </w:rPr>
        <w:t>仍需完成项目实施，星邦不承担额外的费用</w:t>
      </w:r>
      <w:r>
        <w:rPr>
          <w:rFonts w:hint="eastAsia"/>
        </w:rPr>
        <w:t>；</w:t>
      </w:r>
    </w:p>
    <w:p w14:paraId="76AEF658" w14:textId="19DA393D" w:rsidR="00635D3C" w:rsidRPr="00286A54" w:rsidRDefault="00635D3C" w:rsidP="001712DA">
      <w:pPr>
        <w:jc w:val="left"/>
      </w:pPr>
      <w:r w:rsidRPr="00222157">
        <w:rPr>
          <w:rFonts w:hint="eastAsia"/>
        </w:rPr>
        <w:t>3</w:t>
      </w:r>
      <w:r w:rsidRPr="00222157">
        <w:rPr>
          <w:rFonts w:hint="eastAsia"/>
        </w:rPr>
        <w:t>、项目实际启动时</w:t>
      </w:r>
      <w:r>
        <w:rPr>
          <w:rFonts w:hint="eastAsia"/>
        </w:rPr>
        <w:t>间以招标方通知为准，若启动时间晚于填报时间，则将工作量对应后移</w:t>
      </w:r>
      <w:r w:rsidR="00286A54">
        <w:rPr>
          <w:rFonts w:hint="eastAsia"/>
        </w:rPr>
        <w:t>；中标方</w:t>
      </w:r>
      <w:r w:rsidR="00286A54" w:rsidRPr="00286A54">
        <w:rPr>
          <w:rFonts w:hint="eastAsia"/>
        </w:rPr>
        <w:t>能在接到甲方项目开始通知后</w:t>
      </w:r>
      <w:r w:rsidR="00286A54" w:rsidRPr="00286A54">
        <w:rPr>
          <w:rFonts w:hint="eastAsia"/>
        </w:rPr>
        <w:t>7</w:t>
      </w:r>
      <w:r w:rsidR="00286A54" w:rsidRPr="00286A54">
        <w:rPr>
          <w:rFonts w:hint="eastAsia"/>
        </w:rPr>
        <w:t>天内安排提报的人员入场工作。</w:t>
      </w:r>
    </w:p>
    <w:p w14:paraId="401364A8" w14:textId="43095E18" w:rsidR="003601DB" w:rsidRDefault="003601DB" w:rsidP="001712DA">
      <w:pPr>
        <w:jc w:val="left"/>
      </w:pPr>
    </w:p>
    <w:p w14:paraId="596B891F" w14:textId="77777777" w:rsidR="003601DB" w:rsidRDefault="003601DB" w:rsidP="001712DA">
      <w:pPr>
        <w:jc w:val="left"/>
      </w:pPr>
    </w:p>
    <w:tbl>
      <w:tblPr>
        <w:tblW w:w="0" w:type="auto"/>
        <w:jc w:val="right"/>
        <w:tblLook w:val="04A0" w:firstRow="1" w:lastRow="0" w:firstColumn="1" w:lastColumn="0" w:noHBand="0" w:noVBand="1"/>
      </w:tblPr>
      <w:tblGrid>
        <w:gridCol w:w="3015"/>
        <w:gridCol w:w="3863"/>
      </w:tblGrid>
      <w:tr w:rsidR="003601DB" w:rsidRPr="00245894" w14:paraId="358514B1" w14:textId="77777777" w:rsidTr="00406EFE">
        <w:trPr>
          <w:jc w:val="right"/>
        </w:trPr>
        <w:tc>
          <w:tcPr>
            <w:tcW w:w="3015" w:type="dxa"/>
          </w:tcPr>
          <w:p w14:paraId="6BA81989" w14:textId="77777777" w:rsidR="003601DB" w:rsidRPr="00245894" w:rsidRDefault="003601DB" w:rsidP="00406EFE">
            <w:pPr>
              <w:spacing w:line="300" w:lineRule="auto"/>
              <w:jc w:val="right"/>
              <w:rPr>
                <w:rFonts w:asciiTheme="minorEastAsia" w:eastAsiaTheme="minorEastAsia" w:hAnsiTheme="minorEastAsia"/>
                <w:color w:val="000000" w:themeColor="text1"/>
                <w:kern w:val="0"/>
                <w:szCs w:val="21"/>
              </w:rPr>
            </w:pPr>
            <w:r w:rsidRPr="00245894">
              <w:rPr>
                <w:rFonts w:asciiTheme="minorEastAsia" w:eastAsiaTheme="minorEastAsia" w:hAnsiTheme="minorEastAsia"/>
                <w:color w:val="000000" w:themeColor="text1"/>
                <w:kern w:val="0"/>
                <w:szCs w:val="21"/>
              </w:rPr>
              <w:t>投标方（盖公章）：</w:t>
            </w:r>
          </w:p>
        </w:tc>
        <w:tc>
          <w:tcPr>
            <w:tcW w:w="3863" w:type="dxa"/>
          </w:tcPr>
          <w:p w14:paraId="2AE886B8" w14:textId="77777777" w:rsidR="003601DB" w:rsidRPr="00245894" w:rsidRDefault="003601DB" w:rsidP="00406EFE">
            <w:pPr>
              <w:spacing w:line="300" w:lineRule="auto"/>
              <w:rPr>
                <w:rFonts w:asciiTheme="minorEastAsia" w:eastAsiaTheme="minorEastAsia" w:hAnsiTheme="minorEastAsia"/>
                <w:color w:val="000000" w:themeColor="text1"/>
                <w:kern w:val="0"/>
                <w:szCs w:val="21"/>
              </w:rPr>
            </w:pPr>
            <w:r w:rsidRPr="00245894">
              <w:rPr>
                <w:rFonts w:asciiTheme="minorEastAsia" w:eastAsiaTheme="minorEastAsia" w:hAnsiTheme="minorEastAsia"/>
                <w:color w:val="000000" w:themeColor="text1"/>
                <w:kern w:val="0"/>
                <w:szCs w:val="21"/>
                <w:u w:val="single"/>
              </w:rPr>
              <w:t xml:space="preserve">                              </w:t>
            </w:r>
          </w:p>
        </w:tc>
      </w:tr>
      <w:tr w:rsidR="003601DB" w:rsidRPr="00245894" w14:paraId="090368CD" w14:textId="77777777" w:rsidTr="00406EFE">
        <w:trPr>
          <w:jc w:val="right"/>
        </w:trPr>
        <w:tc>
          <w:tcPr>
            <w:tcW w:w="3015" w:type="dxa"/>
          </w:tcPr>
          <w:p w14:paraId="4D778797" w14:textId="77777777" w:rsidR="003601DB" w:rsidRPr="00245894" w:rsidRDefault="003601DB" w:rsidP="00406EFE">
            <w:pPr>
              <w:spacing w:line="300" w:lineRule="auto"/>
              <w:jc w:val="right"/>
              <w:rPr>
                <w:rFonts w:asciiTheme="minorEastAsia" w:eastAsiaTheme="minorEastAsia" w:hAnsiTheme="minorEastAsia"/>
                <w:color w:val="000000" w:themeColor="text1"/>
                <w:kern w:val="0"/>
                <w:szCs w:val="21"/>
              </w:rPr>
            </w:pPr>
            <w:r w:rsidRPr="00245894">
              <w:rPr>
                <w:rFonts w:asciiTheme="minorEastAsia" w:eastAsiaTheme="minorEastAsia" w:hAnsiTheme="minorEastAsia" w:hint="eastAsia"/>
                <w:color w:val="000000" w:themeColor="text1"/>
                <w:kern w:val="0"/>
                <w:szCs w:val="21"/>
              </w:rPr>
              <w:t>全权</w:t>
            </w:r>
            <w:r w:rsidRPr="00245894">
              <w:rPr>
                <w:rFonts w:asciiTheme="minorEastAsia" w:eastAsiaTheme="minorEastAsia" w:hAnsiTheme="minorEastAsia"/>
                <w:color w:val="000000" w:themeColor="text1"/>
                <w:kern w:val="0"/>
                <w:szCs w:val="21"/>
              </w:rPr>
              <w:t>代表（签字）：</w:t>
            </w:r>
          </w:p>
        </w:tc>
        <w:tc>
          <w:tcPr>
            <w:tcW w:w="3863" w:type="dxa"/>
          </w:tcPr>
          <w:p w14:paraId="7D999C05" w14:textId="77777777" w:rsidR="003601DB" w:rsidRPr="00245894" w:rsidRDefault="003601DB" w:rsidP="00406EFE">
            <w:pPr>
              <w:spacing w:line="300" w:lineRule="auto"/>
              <w:rPr>
                <w:rFonts w:asciiTheme="minorEastAsia" w:eastAsiaTheme="minorEastAsia" w:hAnsiTheme="minorEastAsia"/>
                <w:color w:val="000000" w:themeColor="text1"/>
                <w:kern w:val="0"/>
                <w:szCs w:val="21"/>
              </w:rPr>
            </w:pPr>
            <w:r w:rsidRPr="00245894">
              <w:rPr>
                <w:rFonts w:asciiTheme="minorEastAsia" w:eastAsiaTheme="minorEastAsia" w:hAnsiTheme="minorEastAsia"/>
                <w:color w:val="000000" w:themeColor="text1"/>
                <w:kern w:val="0"/>
                <w:szCs w:val="21"/>
                <w:u w:val="single"/>
              </w:rPr>
              <w:t xml:space="preserve">                              </w:t>
            </w:r>
          </w:p>
        </w:tc>
      </w:tr>
      <w:tr w:rsidR="003601DB" w:rsidRPr="00245894" w14:paraId="65EFC6FA" w14:textId="77777777" w:rsidTr="00406EFE">
        <w:trPr>
          <w:jc w:val="right"/>
        </w:trPr>
        <w:tc>
          <w:tcPr>
            <w:tcW w:w="3015" w:type="dxa"/>
          </w:tcPr>
          <w:p w14:paraId="62D8330C" w14:textId="77777777" w:rsidR="003601DB" w:rsidRPr="00245894" w:rsidRDefault="003601DB" w:rsidP="00406EFE">
            <w:pPr>
              <w:spacing w:line="300" w:lineRule="auto"/>
              <w:jc w:val="right"/>
              <w:rPr>
                <w:rFonts w:asciiTheme="minorEastAsia" w:eastAsiaTheme="minorEastAsia" w:hAnsiTheme="minorEastAsia"/>
                <w:color w:val="000000" w:themeColor="text1"/>
                <w:kern w:val="0"/>
                <w:szCs w:val="21"/>
              </w:rPr>
            </w:pPr>
            <w:r w:rsidRPr="00245894">
              <w:rPr>
                <w:rFonts w:asciiTheme="minorEastAsia" w:eastAsiaTheme="minorEastAsia" w:hAnsiTheme="minorEastAsia"/>
                <w:color w:val="000000" w:themeColor="text1"/>
                <w:kern w:val="0"/>
                <w:szCs w:val="21"/>
              </w:rPr>
              <w:t>日      期 ：</w:t>
            </w:r>
          </w:p>
        </w:tc>
        <w:tc>
          <w:tcPr>
            <w:tcW w:w="3863" w:type="dxa"/>
          </w:tcPr>
          <w:p w14:paraId="1B2B4481" w14:textId="77777777" w:rsidR="003601DB" w:rsidRPr="00245894" w:rsidRDefault="003601DB" w:rsidP="00406EFE">
            <w:pPr>
              <w:spacing w:line="300" w:lineRule="auto"/>
              <w:rPr>
                <w:rFonts w:asciiTheme="minorEastAsia" w:eastAsiaTheme="minorEastAsia" w:hAnsiTheme="minorEastAsia"/>
                <w:color w:val="000000" w:themeColor="text1"/>
                <w:kern w:val="0"/>
                <w:szCs w:val="21"/>
              </w:rPr>
            </w:pPr>
            <w:r w:rsidRPr="00245894">
              <w:rPr>
                <w:rFonts w:asciiTheme="minorEastAsia" w:eastAsiaTheme="minorEastAsia" w:hAnsiTheme="minorEastAsia"/>
                <w:color w:val="000000" w:themeColor="text1"/>
                <w:kern w:val="0"/>
                <w:szCs w:val="21"/>
                <w:u w:val="single"/>
              </w:rPr>
              <w:t xml:space="preserve">                              </w:t>
            </w:r>
          </w:p>
        </w:tc>
      </w:tr>
    </w:tbl>
    <w:p w14:paraId="6E213E14" w14:textId="7B3C3DED" w:rsidR="00635D3C" w:rsidRDefault="00635D3C">
      <w:pPr>
        <w:widowControl/>
        <w:jc w:val="left"/>
        <w:rPr>
          <w:rFonts w:asciiTheme="minorEastAsia" w:eastAsiaTheme="minorEastAsia" w:hAnsiTheme="minorEastAsia"/>
          <w:color w:val="000000" w:themeColor="text1"/>
          <w:szCs w:val="21"/>
        </w:rPr>
      </w:pPr>
    </w:p>
    <w:p w14:paraId="6B24317B" w14:textId="4E751B80" w:rsidR="00922835" w:rsidRPr="001712DA" w:rsidRDefault="00922835" w:rsidP="00922835">
      <w:pPr>
        <w:pStyle w:val="TOC3"/>
        <w:ind w:left="0"/>
        <w:rPr>
          <w:color w:val="000000" w:themeColor="text1"/>
          <w:sz w:val="21"/>
          <w:szCs w:val="21"/>
        </w:rPr>
      </w:pPr>
      <w:r w:rsidRPr="00245894">
        <w:rPr>
          <w:rFonts w:hint="eastAsia"/>
          <w:color w:val="000000" w:themeColor="text1"/>
          <w:sz w:val="21"/>
          <w:szCs w:val="21"/>
        </w:rPr>
        <w:t>附件</w:t>
      </w:r>
      <w:r>
        <w:rPr>
          <w:rFonts w:hint="eastAsia"/>
          <w:color w:val="000000" w:themeColor="text1"/>
          <w:sz w:val="21"/>
          <w:szCs w:val="21"/>
        </w:rPr>
        <w:t>三：</w:t>
      </w:r>
      <w:r w:rsidRPr="007B7C0E">
        <w:rPr>
          <w:rFonts w:hint="eastAsia"/>
          <w:color w:val="000000" w:themeColor="text1"/>
          <w:sz w:val="21"/>
          <w:szCs w:val="21"/>
        </w:rPr>
        <w:t>实施人员</w:t>
      </w:r>
      <w:r w:rsidR="00242609">
        <w:rPr>
          <w:rFonts w:hint="eastAsia"/>
          <w:color w:val="000000" w:themeColor="text1"/>
          <w:sz w:val="21"/>
          <w:szCs w:val="21"/>
        </w:rPr>
        <w:t>简历</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604"/>
        <w:gridCol w:w="1603"/>
        <w:gridCol w:w="1605"/>
        <w:gridCol w:w="1603"/>
        <w:gridCol w:w="1603"/>
        <w:gridCol w:w="1605"/>
      </w:tblGrid>
      <w:tr w:rsidR="0045728B" w:rsidRPr="00245894" w14:paraId="737D0654" w14:textId="77777777" w:rsidTr="00406EFE">
        <w:trPr>
          <w:trHeight w:val="521"/>
        </w:trPr>
        <w:tc>
          <w:tcPr>
            <w:tcW w:w="833" w:type="pct"/>
            <w:vAlign w:val="center"/>
          </w:tcPr>
          <w:p w14:paraId="025E38E1" w14:textId="77777777" w:rsidR="0045728B" w:rsidRPr="00245894" w:rsidRDefault="0045728B" w:rsidP="00406EFE">
            <w:pPr>
              <w:spacing w:line="300" w:lineRule="auto"/>
              <w:jc w:val="center"/>
              <w:rPr>
                <w:rFonts w:asciiTheme="minorEastAsia" w:eastAsiaTheme="minorEastAsia" w:hAnsiTheme="minorEastAsia"/>
                <w:color w:val="000000" w:themeColor="text1"/>
                <w:szCs w:val="21"/>
              </w:rPr>
            </w:pPr>
            <w:r w:rsidRPr="00245894">
              <w:rPr>
                <w:rFonts w:asciiTheme="minorEastAsia" w:eastAsiaTheme="minorEastAsia" w:hAnsiTheme="minorEastAsia"/>
                <w:color w:val="000000" w:themeColor="text1"/>
                <w:szCs w:val="21"/>
              </w:rPr>
              <w:t>姓  名</w:t>
            </w:r>
          </w:p>
        </w:tc>
        <w:tc>
          <w:tcPr>
            <w:tcW w:w="833" w:type="pct"/>
            <w:vAlign w:val="center"/>
          </w:tcPr>
          <w:p w14:paraId="73B8B26D" w14:textId="77777777" w:rsidR="0045728B" w:rsidRPr="00245894" w:rsidRDefault="0045728B" w:rsidP="00406EFE">
            <w:pPr>
              <w:spacing w:line="300" w:lineRule="auto"/>
              <w:jc w:val="center"/>
              <w:rPr>
                <w:rFonts w:asciiTheme="minorEastAsia" w:eastAsiaTheme="minorEastAsia" w:hAnsiTheme="minorEastAsia"/>
                <w:color w:val="000000" w:themeColor="text1"/>
                <w:szCs w:val="21"/>
              </w:rPr>
            </w:pPr>
          </w:p>
        </w:tc>
        <w:tc>
          <w:tcPr>
            <w:tcW w:w="834" w:type="pct"/>
            <w:vAlign w:val="center"/>
          </w:tcPr>
          <w:p w14:paraId="0FA203A0" w14:textId="77777777" w:rsidR="0045728B" w:rsidRPr="00245894" w:rsidRDefault="0045728B" w:rsidP="00406EFE">
            <w:pPr>
              <w:spacing w:line="300" w:lineRule="auto"/>
              <w:jc w:val="center"/>
              <w:rPr>
                <w:rFonts w:asciiTheme="minorEastAsia" w:eastAsiaTheme="minorEastAsia" w:hAnsiTheme="minorEastAsia"/>
                <w:color w:val="000000" w:themeColor="text1"/>
                <w:szCs w:val="21"/>
              </w:rPr>
            </w:pPr>
            <w:r w:rsidRPr="00245894">
              <w:rPr>
                <w:rFonts w:asciiTheme="minorEastAsia" w:eastAsiaTheme="minorEastAsia" w:hAnsiTheme="minorEastAsia"/>
                <w:color w:val="000000" w:themeColor="text1"/>
                <w:szCs w:val="21"/>
              </w:rPr>
              <w:t>性  别</w:t>
            </w:r>
          </w:p>
        </w:tc>
        <w:tc>
          <w:tcPr>
            <w:tcW w:w="833" w:type="pct"/>
            <w:vAlign w:val="center"/>
          </w:tcPr>
          <w:p w14:paraId="5571DDA0" w14:textId="77777777" w:rsidR="0045728B" w:rsidRPr="00245894" w:rsidRDefault="0045728B" w:rsidP="00406EFE">
            <w:pPr>
              <w:spacing w:line="300" w:lineRule="auto"/>
              <w:ind w:firstLineChars="200" w:firstLine="420"/>
              <w:jc w:val="center"/>
              <w:rPr>
                <w:rFonts w:asciiTheme="minorEastAsia" w:eastAsiaTheme="minorEastAsia" w:hAnsiTheme="minorEastAsia"/>
                <w:color w:val="000000" w:themeColor="text1"/>
                <w:szCs w:val="21"/>
              </w:rPr>
            </w:pPr>
          </w:p>
        </w:tc>
        <w:tc>
          <w:tcPr>
            <w:tcW w:w="833" w:type="pct"/>
            <w:vAlign w:val="center"/>
          </w:tcPr>
          <w:p w14:paraId="0C502E6D" w14:textId="77777777" w:rsidR="0045728B" w:rsidRPr="00245894" w:rsidRDefault="0045728B" w:rsidP="00406EFE">
            <w:pPr>
              <w:spacing w:line="300" w:lineRule="auto"/>
              <w:jc w:val="center"/>
              <w:rPr>
                <w:rFonts w:asciiTheme="minorEastAsia" w:eastAsiaTheme="minorEastAsia" w:hAnsiTheme="minorEastAsia"/>
                <w:color w:val="000000" w:themeColor="text1"/>
                <w:szCs w:val="21"/>
              </w:rPr>
            </w:pPr>
            <w:r w:rsidRPr="00245894">
              <w:rPr>
                <w:rFonts w:asciiTheme="minorEastAsia" w:eastAsiaTheme="minorEastAsia" w:hAnsiTheme="minorEastAsia"/>
                <w:color w:val="000000" w:themeColor="text1"/>
                <w:szCs w:val="21"/>
              </w:rPr>
              <w:t>年  龄</w:t>
            </w:r>
          </w:p>
        </w:tc>
        <w:tc>
          <w:tcPr>
            <w:tcW w:w="834" w:type="pct"/>
            <w:vAlign w:val="center"/>
          </w:tcPr>
          <w:p w14:paraId="7B11C344" w14:textId="77777777" w:rsidR="0045728B" w:rsidRPr="00245894" w:rsidRDefault="0045728B" w:rsidP="00406EFE">
            <w:pPr>
              <w:spacing w:line="300" w:lineRule="auto"/>
              <w:ind w:firstLineChars="200" w:firstLine="420"/>
              <w:jc w:val="center"/>
              <w:rPr>
                <w:rFonts w:asciiTheme="minorEastAsia" w:eastAsiaTheme="minorEastAsia" w:hAnsiTheme="minorEastAsia"/>
                <w:color w:val="000000" w:themeColor="text1"/>
                <w:szCs w:val="21"/>
              </w:rPr>
            </w:pPr>
          </w:p>
        </w:tc>
      </w:tr>
      <w:tr w:rsidR="0045728B" w:rsidRPr="00245894" w14:paraId="4150C287" w14:textId="77777777" w:rsidTr="00406EFE">
        <w:trPr>
          <w:trHeight w:val="555"/>
        </w:trPr>
        <w:tc>
          <w:tcPr>
            <w:tcW w:w="833" w:type="pct"/>
            <w:vAlign w:val="center"/>
          </w:tcPr>
          <w:p w14:paraId="1E68C3D2" w14:textId="77777777" w:rsidR="0045728B" w:rsidRPr="00245894" w:rsidRDefault="0045728B" w:rsidP="00406EFE">
            <w:pPr>
              <w:spacing w:line="300" w:lineRule="auto"/>
              <w:jc w:val="left"/>
              <w:rPr>
                <w:rFonts w:asciiTheme="minorEastAsia" w:eastAsiaTheme="minorEastAsia" w:hAnsiTheme="minorEastAsia"/>
                <w:color w:val="000000" w:themeColor="text1"/>
                <w:szCs w:val="21"/>
              </w:rPr>
            </w:pPr>
            <w:r w:rsidRPr="00245894">
              <w:rPr>
                <w:rFonts w:asciiTheme="minorEastAsia" w:eastAsiaTheme="minorEastAsia" w:hAnsiTheme="minorEastAsia"/>
                <w:color w:val="000000" w:themeColor="text1"/>
                <w:szCs w:val="21"/>
              </w:rPr>
              <w:t>在本项目中担任的角色</w:t>
            </w:r>
          </w:p>
        </w:tc>
        <w:tc>
          <w:tcPr>
            <w:tcW w:w="4167" w:type="pct"/>
            <w:gridSpan w:val="5"/>
            <w:vAlign w:val="center"/>
          </w:tcPr>
          <w:p w14:paraId="342D1A25" w14:textId="77777777" w:rsidR="0045728B" w:rsidRPr="00245894" w:rsidRDefault="0045728B" w:rsidP="00406EFE">
            <w:pPr>
              <w:spacing w:line="300" w:lineRule="auto"/>
              <w:ind w:left="756" w:hangingChars="360" w:hanging="756"/>
              <w:rPr>
                <w:rFonts w:asciiTheme="minorEastAsia" w:eastAsiaTheme="minorEastAsia" w:hAnsiTheme="minorEastAsia"/>
                <w:color w:val="000000" w:themeColor="text1"/>
                <w:szCs w:val="21"/>
              </w:rPr>
            </w:pPr>
          </w:p>
        </w:tc>
      </w:tr>
      <w:tr w:rsidR="0045728B" w:rsidRPr="00245894" w14:paraId="03B6E7D8" w14:textId="77777777" w:rsidTr="00406EFE">
        <w:trPr>
          <w:trHeight w:val="620"/>
        </w:trPr>
        <w:tc>
          <w:tcPr>
            <w:tcW w:w="833" w:type="pct"/>
            <w:vAlign w:val="center"/>
          </w:tcPr>
          <w:p w14:paraId="52437AA7" w14:textId="77777777" w:rsidR="0045728B" w:rsidRPr="00245894" w:rsidRDefault="0045728B" w:rsidP="00406EFE">
            <w:pPr>
              <w:spacing w:line="300" w:lineRule="auto"/>
              <w:jc w:val="left"/>
              <w:rPr>
                <w:rFonts w:asciiTheme="minorEastAsia" w:eastAsiaTheme="minorEastAsia" w:hAnsiTheme="minorEastAsia"/>
                <w:color w:val="000000" w:themeColor="text1"/>
                <w:szCs w:val="21"/>
              </w:rPr>
            </w:pPr>
            <w:r w:rsidRPr="00245894">
              <w:rPr>
                <w:rFonts w:asciiTheme="minorEastAsia" w:eastAsiaTheme="minorEastAsia" w:hAnsiTheme="minorEastAsia"/>
                <w:color w:val="000000" w:themeColor="text1"/>
                <w:szCs w:val="21"/>
              </w:rPr>
              <w:t>教育背景</w:t>
            </w:r>
          </w:p>
        </w:tc>
        <w:tc>
          <w:tcPr>
            <w:tcW w:w="4167" w:type="pct"/>
            <w:gridSpan w:val="5"/>
            <w:vAlign w:val="center"/>
          </w:tcPr>
          <w:p w14:paraId="01C528B2" w14:textId="77777777" w:rsidR="0045728B" w:rsidRPr="00245894" w:rsidRDefault="0045728B" w:rsidP="00406EFE">
            <w:pPr>
              <w:spacing w:line="300" w:lineRule="auto"/>
              <w:ind w:left="756" w:hangingChars="360" w:hanging="756"/>
              <w:rPr>
                <w:rFonts w:asciiTheme="minorEastAsia" w:eastAsiaTheme="minorEastAsia" w:hAnsiTheme="minorEastAsia"/>
                <w:color w:val="000000" w:themeColor="text1"/>
                <w:szCs w:val="21"/>
              </w:rPr>
            </w:pPr>
          </w:p>
        </w:tc>
      </w:tr>
      <w:tr w:rsidR="0045728B" w:rsidRPr="00245894" w14:paraId="4A08BFD0" w14:textId="77777777" w:rsidTr="00406EFE">
        <w:trPr>
          <w:trHeight w:val="1620"/>
        </w:trPr>
        <w:tc>
          <w:tcPr>
            <w:tcW w:w="833" w:type="pct"/>
            <w:vAlign w:val="center"/>
          </w:tcPr>
          <w:p w14:paraId="1AE8FF46" w14:textId="77777777" w:rsidR="0045728B" w:rsidRPr="00245894" w:rsidRDefault="0045728B" w:rsidP="00406EFE">
            <w:pPr>
              <w:spacing w:line="300" w:lineRule="auto"/>
              <w:jc w:val="left"/>
              <w:rPr>
                <w:rFonts w:asciiTheme="minorEastAsia" w:eastAsiaTheme="minorEastAsia" w:hAnsiTheme="minorEastAsia"/>
                <w:color w:val="000000" w:themeColor="text1"/>
                <w:szCs w:val="21"/>
              </w:rPr>
            </w:pPr>
            <w:r w:rsidRPr="00245894">
              <w:rPr>
                <w:rFonts w:asciiTheme="minorEastAsia" w:eastAsiaTheme="minorEastAsia" w:hAnsiTheme="minorEastAsia"/>
                <w:color w:val="000000" w:themeColor="text1"/>
                <w:szCs w:val="21"/>
              </w:rPr>
              <w:t>主要工作经历和业绩</w:t>
            </w:r>
          </w:p>
        </w:tc>
        <w:tc>
          <w:tcPr>
            <w:tcW w:w="4167" w:type="pct"/>
            <w:gridSpan w:val="5"/>
            <w:vAlign w:val="center"/>
          </w:tcPr>
          <w:p w14:paraId="7795D491" w14:textId="77777777" w:rsidR="0045728B" w:rsidRPr="00245894" w:rsidRDefault="0045728B" w:rsidP="00406EFE">
            <w:pPr>
              <w:spacing w:line="300" w:lineRule="auto"/>
              <w:ind w:left="756" w:hangingChars="360" w:hanging="756"/>
              <w:rPr>
                <w:rFonts w:asciiTheme="minorEastAsia" w:eastAsiaTheme="minorEastAsia" w:hAnsiTheme="minorEastAsia"/>
                <w:color w:val="000000" w:themeColor="text1"/>
                <w:szCs w:val="21"/>
              </w:rPr>
            </w:pPr>
          </w:p>
        </w:tc>
      </w:tr>
      <w:tr w:rsidR="0045728B" w:rsidRPr="00245894" w14:paraId="75B2677B" w14:textId="77777777" w:rsidTr="00844BBA">
        <w:trPr>
          <w:trHeight w:val="1620"/>
        </w:trPr>
        <w:tc>
          <w:tcPr>
            <w:tcW w:w="833" w:type="pct"/>
            <w:vAlign w:val="center"/>
          </w:tcPr>
          <w:p w14:paraId="4CB37DD5" w14:textId="7F0FE04F" w:rsidR="0045728B" w:rsidRPr="00245894" w:rsidRDefault="00ED1463" w:rsidP="00406EFE">
            <w:pPr>
              <w:spacing w:line="300" w:lineRule="auto"/>
              <w:jc w:val="left"/>
              <w:rPr>
                <w:rFonts w:asciiTheme="minorEastAsia" w:eastAsiaTheme="minorEastAsia" w:hAnsiTheme="minorEastAsia"/>
                <w:color w:val="000000" w:themeColor="text1"/>
                <w:szCs w:val="21"/>
              </w:rPr>
            </w:pPr>
            <w:r>
              <w:rPr>
                <w:rFonts w:asciiTheme="minorEastAsia" w:eastAsiaTheme="minorEastAsia" w:hAnsiTheme="minorEastAsia" w:hint="eastAsia"/>
                <w:color w:val="000000" w:themeColor="text1"/>
                <w:szCs w:val="21"/>
              </w:rPr>
              <w:lastRenderedPageBreak/>
              <w:t>参与的</w:t>
            </w:r>
            <w:r w:rsidR="0045728B">
              <w:rPr>
                <w:rFonts w:asciiTheme="minorEastAsia" w:eastAsiaTheme="minorEastAsia" w:hAnsiTheme="minorEastAsia" w:hint="eastAsia"/>
                <w:color w:val="000000" w:themeColor="text1"/>
                <w:szCs w:val="21"/>
              </w:rPr>
              <w:t>QMS</w:t>
            </w:r>
            <w:r w:rsidR="0045728B" w:rsidRPr="00245894">
              <w:rPr>
                <w:rFonts w:asciiTheme="minorEastAsia" w:eastAsiaTheme="minorEastAsia" w:hAnsiTheme="minorEastAsia"/>
                <w:color w:val="000000" w:themeColor="text1"/>
                <w:szCs w:val="21"/>
              </w:rPr>
              <w:t>项目清单和担任</w:t>
            </w:r>
            <w:r>
              <w:rPr>
                <w:rFonts w:asciiTheme="minorEastAsia" w:eastAsiaTheme="minorEastAsia" w:hAnsiTheme="minorEastAsia" w:hint="eastAsia"/>
                <w:color w:val="000000" w:themeColor="text1"/>
                <w:szCs w:val="21"/>
              </w:rPr>
              <w:t>的</w:t>
            </w:r>
            <w:r w:rsidR="0045728B" w:rsidRPr="00245894">
              <w:rPr>
                <w:rFonts w:asciiTheme="minorEastAsia" w:eastAsiaTheme="minorEastAsia" w:hAnsiTheme="minorEastAsia"/>
                <w:color w:val="000000" w:themeColor="text1"/>
                <w:szCs w:val="21"/>
              </w:rPr>
              <w:t>角色</w:t>
            </w:r>
          </w:p>
        </w:tc>
        <w:tc>
          <w:tcPr>
            <w:tcW w:w="4167" w:type="pct"/>
            <w:gridSpan w:val="5"/>
          </w:tcPr>
          <w:p w14:paraId="10C8780E" w14:textId="1B7A9095" w:rsidR="0045728B" w:rsidRPr="00245894" w:rsidRDefault="00844BBA" w:rsidP="00406EFE">
            <w:pPr>
              <w:spacing w:line="300" w:lineRule="auto"/>
              <w:ind w:left="756" w:hangingChars="360" w:hanging="756"/>
              <w:rPr>
                <w:rFonts w:asciiTheme="minorEastAsia" w:eastAsiaTheme="minorEastAsia" w:hAnsiTheme="minorEastAsia"/>
                <w:color w:val="000000" w:themeColor="text1"/>
                <w:szCs w:val="21"/>
              </w:rPr>
            </w:pPr>
            <w:r>
              <w:rPr>
                <w:rFonts w:asciiTheme="minorEastAsia" w:eastAsiaTheme="minorEastAsia" w:hAnsiTheme="minorEastAsia" w:hint="eastAsia"/>
                <w:color w:val="000000" w:themeColor="text1"/>
                <w:szCs w:val="21"/>
              </w:rPr>
              <w:t>（项目名称、起止时间、担任的角色）</w:t>
            </w:r>
          </w:p>
        </w:tc>
      </w:tr>
      <w:tr w:rsidR="0045728B" w:rsidRPr="00245894" w14:paraId="248CCA31" w14:textId="77777777" w:rsidTr="00985A5C">
        <w:trPr>
          <w:trHeight w:val="1258"/>
        </w:trPr>
        <w:tc>
          <w:tcPr>
            <w:tcW w:w="833" w:type="pct"/>
            <w:vAlign w:val="center"/>
          </w:tcPr>
          <w:p w14:paraId="5838D4F1" w14:textId="77777777" w:rsidR="0045728B" w:rsidRPr="00245894" w:rsidRDefault="0045728B" w:rsidP="00406EFE">
            <w:pPr>
              <w:spacing w:line="300" w:lineRule="auto"/>
              <w:jc w:val="left"/>
              <w:rPr>
                <w:rFonts w:asciiTheme="minorEastAsia" w:eastAsiaTheme="minorEastAsia" w:hAnsiTheme="minorEastAsia"/>
                <w:color w:val="000000" w:themeColor="text1"/>
                <w:szCs w:val="21"/>
              </w:rPr>
            </w:pPr>
            <w:r w:rsidRPr="00245894">
              <w:rPr>
                <w:rFonts w:asciiTheme="minorEastAsia" w:eastAsiaTheme="minorEastAsia" w:hAnsiTheme="minorEastAsia"/>
                <w:color w:val="000000" w:themeColor="text1"/>
                <w:szCs w:val="21"/>
              </w:rPr>
              <w:t>主要专业资质证书或荣誉</w:t>
            </w:r>
          </w:p>
        </w:tc>
        <w:tc>
          <w:tcPr>
            <w:tcW w:w="4167" w:type="pct"/>
            <w:gridSpan w:val="5"/>
          </w:tcPr>
          <w:p w14:paraId="174DF3C0" w14:textId="262D1E44" w:rsidR="0045728B" w:rsidRPr="00245894" w:rsidRDefault="00985A5C" w:rsidP="00985A5C">
            <w:pPr>
              <w:tabs>
                <w:tab w:val="left" w:pos="720"/>
              </w:tabs>
              <w:spacing w:line="300" w:lineRule="auto"/>
              <w:rPr>
                <w:rFonts w:asciiTheme="minorEastAsia" w:eastAsiaTheme="minorEastAsia" w:hAnsiTheme="minorEastAsia"/>
                <w:color w:val="000000" w:themeColor="text1"/>
                <w:szCs w:val="21"/>
              </w:rPr>
            </w:pPr>
            <w:r>
              <w:rPr>
                <w:rFonts w:asciiTheme="minorEastAsia" w:eastAsiaTheme="minorEastAsia" w:hAnsiTheme="minorEastAsia" w:hint="eastAsia"/>
                <w:color w:val="000000" w:themeColor="text1"/>
                <w:szCs w:val="21"/>
              </w:rPr>
              <w:t>（主要的资历证明材料）</w:t>
            </w:r>
          </w:p>
        </w:tc>
      </w:tr>
    </w:tbl>
    <w:p w14:paraId="4A1D4FDF" w14:textId="14298F1C" w:rsidR="0045728B" w:rsidRDefault="0045728B" w:rsidP="0045728B">
      <w:pPr>
        <w:autoSpaceDE w:val="0"/>
        <w:autoSpaceDN w:val="0"/>
        <w:spacing w:line="300" w:lineRule="auto"/>
        <w:ind w:right="893"/>
        <w:textAlignment w:val="bottom"/>
        <w:rPr>
          <w:rFonts w:asciiTheme="minorEastAsia" w:eastAsiaTheme="minorEastAsia" w:hAnsiTheme="minorEastAsia"/>
          <w:color w:val="000000" w:themeColor="text1"/>
          <w:szCs w:val="21"/>
        </w:rPr>
      </w:pPr>
    </w:p>
    <w:p w14:paraId="1963ECE2" w14:textId="5E3E9FDA" w:rsidR="00811AC6" w:rsidRDefault="00811AC6" w:rsidP="0045728B">
      <w:pPr>
        <w:autoSpaceDE w:val="0"/>
        <w:autoSpaceDN w:val="0"/>
        <w:spacing w:line="300" w:lineRule="auto"/>
        <w:ind w:right="893"/>
        <w:textAlignment w:val="bottom"/>
        <w:rPr>
          <w:rFonts w:asciiTheme="minorEastAsia" w:eastAsiaTheme="minorEastAsia" w:hAnsiTheme="minorEastAsia"/>
          <w:color w:val="000000" w:themeColor="text1"/>
          <w:szCs w:val="21"/>
        </w:rPr>
      </w:pPr>
    </w:p>
    <w:p w14:paraId="238752AD" w14:textId="61759CBF" w:rsidR="00811AC6" w:rsidRDefault="00811AC6" w:rsidP="0045728B">
      <w:pPr>
        <w:autoSpaceDE w:val="0"/>
        <w:autoSpaceDN w:val="0"/>
        <w:spacing w:line="300" w:lineRule="auto"/>
        <w:ind w:right="893"/>
        <w:textAlignment w:val="bottom"/>
        <w:rPr>
          <w:rFonts w:asciiTheme="minorEastAsia" w:eastAsiaTheme="minorEastAsia" w:hAnsiTheme="minorEastAsia"/>
          <w:color w:val="000000" w:themeColor="text1"/>
          <w:szCs w:val="21"/>
        </w:rPr>
      </w:pPr>
    </w:p>
    <w:p w14:paraId="780B26B9" w14:textId="3BF3456D" w:rsidR="00811AC6" w:rsidRDefault="00811AC6" w:rsidP="0045728B">
      <w:pPr>
        <w:autoSpaceDE w:val="0"/>
        <w:autoSpaceDN w:val="0"/>
        <w:spacing w:line="300" w:lineRule="auto"/>
        <w:ind w:right="893"/>
        <w:textAlignment w:val="bottom"/>
        <w:rPr>
          <w:rFonts w:asciiTheme="minorEastAsia" w:eastAsiaTheme="minorEastAsia" w:hAnsiTheme="minorEastAsia"/>
          <w:color w:val="000000" w:themeColor="text1"/>
          <w:szCs w:val="21"/>
        </w:rPr>
      </w:pPr>
    </w:p>
    <w:p w14:paraId="7EBB3D36" w14:textId="06D86001" w:rsidR="00811AC6" w:rsidRDefault="00811AC6" w:rsidP="0045728B">
      <w:pPr>
        <w:autoSpaceDE w:val="0"/>
        <w:autoSpaceDN w:val="0"/>
        <w:spacing w:line="300" w:lineRule="auto"/>
        <w:ind w:right="893"/>
        <w:textAlignment w:val="bottom"/>
        <w:rPr>
          <w:rFonts w:asciiTheme="minorEastAsia" w:eastAsiaTheme="minorEastAsia" w:hAnsiTheme="minorEastAsia"/>
          <w:color w:val="000000" w:themeColor="text1"/>
          <w:szCs w:val="21"/>
        </w:rPr>
      </w:pPr>
    </w:p>
    <w:p w14:paraId="35E7A83B" w14:textId="685406EF" w:rsidR="00811AC6" w:rsidRDefault="00811AC6" w:rsidP="0045728B">
      <w:pPr>
        <w:autoSpaceDE w:val="0"/>
        <w:autoSpaceDN w:val="0"/>
        <w:spacing w:line="300" w:lineRule="auto"/>
        <w:ind w:right="893"/>
        <w:textAlignment w:val="bottom"/>
        <w:rPr>
          <w:rFonts w:asciiTheme="minorEastAsia" w:eastAsiaTheme="minorEastAsia" w:hAnsiTheme="minorEastAsia"/>
          <w:color w:val="000000" w:themeColor="text1"/>
          <w:szCs w:val="21"/>
        </w:rPr>
      </w:pPr>
    </w:p>
    <w:p w14:paraId="7A9AE493" w14:textId="77777777" w:rsidR="00811AC6" w:rsidRPr="00245894" w:rsidRDefault="00811AC6" w:rsidP="0045728B">
      <w:pPr>
        <w:autoSpaceDE w:val="0"/>
        <w:autoSpaceDN w:val="0"/>
        <w:spacing w:line="300" w:lineRule="auto"/>
        <w:ind w:right="893"/>
        <w:textAlignment w:val="bottom"/>
        <w:rPr>
          <w:rFonts w:asciiTheme="minorEastAsia" w:eastAsiaTheme="minorEastAsia" w:hAnsiTheme="minorEastAsia"/>
          <w:color w:val="000000" w:themeColor="text1"/>
          <w:szCs w:val="21"/>
        </w:rPr>
      </w:pPr>
    </w:p>
    <w:tbl>
      <w:tblPr>
        <w:tblW w:w="0" w:type="auto"/>
        <w:jc w:val="right"/>
        <w:tblLook w:val="04A0" w:firstRow="1" w:lastRow="0" w:firstColumn="1" w:lastColumn="0" w:noHBand="0" w:noVBand="1"/>
      </w:tblPr>
      <w:tblGrid>
        <w:gridCol w:w="3015"/>
        <w:gridCol w:w="3863"/>
      </w:tblGrid>
      <w:tr w:rsidR="0045728B" w:rsidRPr="00245894" w14:paraId="0F614543" w14:textId="77777777" w:rsidTr="00406EFE">
        <w:trPr>
          <w:jc w:val="right"/>
        </w:trPr>
        <w:tc>
          <w:tcPr>
            <w:tcW w:w="3015" w:type="dxa"/>
          </w:tcPr>
          <w:p w14:paraId="618DF7B3" w14:textId="77777777" w:rsidR="0045728B" w:rsidRPr="00245894" w:rsidRDefault="0045728B" w:rsidP="00406EFE">
            <w:pPr>
              <w:spacing w:line="300" w:lineRule="auto"/>
              <w:jc w:val="right"/>
              <w:rPr>
                <w:rFonts w:asciiTheme="minorEastAsia" w:eastAsiaTheme="minorEastAsia" w:hAnsiTheme="minorEastAsia"/>
                <w:color w:val="000000" w:themeColor="text1"/>
                <w:kern w:val="0"/>
                <w:szCs w:val="21"/>
              </w:rPr>
            </w:pPr>
            <w:r w:rsidRPr="00245894">
              <w:rPr>
                <w:rFonts w:asciiTheme="minorEastAsia" w:eastAsiaTheme="minorEastAsia" w:hAnsiTheme="minorEastAsia"/>
                <w:color w:val="000000" w:themeColor="text1"/>
                <w:kern w:val="0"/>
                <w:szCs w:val="21"/>
              </w:rPr>
              <w:t>投标方（盖公章）：</w:t>
            </w:r>
          </w:p>
        </w:tc>
        <w:tc>
          <w:tcPr>
            <w:tcW w:w="3863" w:type="dxa"/>
          </w:tcPr>
          <w:p w14:paraId="1E647821" w14:textId="77777777" w:rsidR="0045728B" w:rsidRPr="00245894" w:rsidRDefault="0045728B" w:rsidP="00406EFE">
            <w:pPr>
              <w:spacing w:line="300" w:lineRule="auto"/>
              <w:rPr>
                <w:rFonts w:asciiTheme="minorEastAsia" w:eastAsiaTheme="minorEastAsia" w:hAnsiTheme="minorEastAsia"/>
                <w:color w:val="000000" w:themeColor="text1"/>
                <w:kern w:val="0"/>
                <w:szCs w:val="21"/>
              </w:rPr>
            </w:pPr>
            <w:r w:rsidRPr="00245894">
              <w:rPr>
                <w:rFonts w:asciiTheme="minorEastAsia" w:eastAsiaTheme="minorEastAsia" w:hAnsiTheme="minorEastAsia"/>
                <w:color w:val="000000" w:themeColor="text1"/>
                <w:kern w:val="0"/>
                <w:szCs w:val="21"/>
                <w:u w:val="single"/>
              </w:rPr>
              <w:t xml:space="preserve">                              </w:t>
            </w:r>
          </w:p>
        </w:tc>
      </w:tr>
      <w:tr w:rsidR="0045728B" w:rsidRPr="00245894" w14:paraId="2F2DFC03" w14:textId="77777777" w:rsidTr="00406EFE">
        <w:trPr>
          <w:jc w:val="right"/>
        </w:trPr>
        <w:tc>
          <w:tcPr>
            <w:tcW w:w="3015" w:type="dxa"/>
          </w:tcPr>
          <w:p w14:paraId="21AAC274" w14:textId="77777777" w:rsidR="0045728B" w:rsidRPr="00245894" w:rsidRDefault="0045728B" w:rsidP="00406EFE">
            <w:pPr>
              <w:spacing w:line="300" w:lineRule="auto"/>
              <w:jc w:val="right"/>
              <w:rPr>
                <w:rFonts w:asciiTheme="minorEastAsia" w:eastAsiaTheme="minorEastAsia" w:hAnsiTheme="minorEastAsia"/>
                <w:color w:val="000000" w:themeColor="text1"/>
                <w:kern w:val="0"/>
                <w:szCs w:val="21"/>
              </w:rPr>
            </w:pPr>
            <w:r w:rsidRPr="00245894">
              <w:rPr>
                <w:rFonts w:asciiTheme="minorEastAsia" w:eastAsiaTheme="minorEastAsia" w:hAnsiTheme="minorEastAsia" w:hint="eastAsia"/>
                <w:color w:val="000000" w:themeColor="text1"/>
                <w:kern w:val="0"/>
                <w:szCs w:val="21"/>
              </w:rPr>
              <w:t>全权</w:t>
            </w:r>
            <w:r w:rsidRPr="00245894">
              <w:rPr>
                <w:rFonts w:asciiTheme="minorEastAsia" w:eastAsiaTheme="minorEastAsia" w:hAnsiTheme="minorEastAsia"/>
                <w:color w:val="000000" w:themeColor="text1"/>
                <w:kern w:val="0"/>
                <w:szCs w:val="21"/>
              </w:rPr>
              <w:t>代表（签字）：</w:t>
            </w:r>
          </w:p>
        </w:tc>
        <w:tc>
          <w:tcPr>
            <w:tcW w:w="3863" w:type="dxa"/>
          </w:tcPr>
          <w:p w14:paraId="2EF2AEF0" w14:textId="77777777" w:rsidR="0045728B" w:rsidRPr="00245894" w:rsidRDefault="0045728B" w:rsidP="00406EFE">
            <w:pPr>
              <w:spacing w:line="300" w:lineRule="auto"/>
              <w:rPr>
                <w:rFonts w:asciiTheme="minorEastAsia" w:eastAsiaTheme="minorEastAsia" w:hAnsiTheme="minorEastAsia"/>
                <w:color w:val="000000" w:themeColor="text1"/>
                <w:kern w:val="0"/>
                <w:szCs w:val="21"/>
              </w:rPr>
            </w:pPr>
            <w:r w:rsidRPr="00245894">
              <w:rPr>
                <w:rFonts w:asciiTheme="minorEastAsia" w:eastAsiaTheme="minorEastAsia" w:hAnsiTheme="minorEastAsia"/>
                <w:color w:val="000000" w:themeColor="text1"/>
                <w:kern w:val="0"/>
                <w:szCs w:val="21"/>
                <w:u w:val="single"/>
              </w:rPr>
              <w:t xml:space="preserve">                              </w:t>
            </w:r>
          </w:p>
        </w:tc>
      </w:tr>
      <w:tr w:rsidR="0045728B" w:rsidRPr="00245894" w14:paraId="7183C8ED" w14:textId="77777777" w:rsidTr="00406EFE">
        <w:trPr>
          <w:jc w:val="right"/>
        </w:trPr>
        <w:tc>
          <w:tcPr>
            <w:tcW w:w="3015" w:type="dxa"/>
          </w:tcPr>
          <w:p w14:paraId="1229DC3B" w14:textId="77777777" w:rsidR="0045728B" w:rsidRPr="00245894" w:rsidRDefault="0045728B" w:rsidP="00406EFE">
            <w:pPr>
              <w:spacing w:line="300" w:lineRule="auto"/>
              <w:jc w:val="right"/>
              <w:rPr>
                <w:rFonts w:asciiTheme="minorEastAsia" w:eastAsiaTheme="minorEastAsia" w:hAnsiTheme="minorEastAsia"/>
                <w:color w:val="000000" w:themeColor="text1"/>
                <w:kern w:val="0"/>
                <w:szCs w:val="21"/>
              </w:rPr>
            </w:pPr>
            <w:r w:rsidRPr="00245894">
              <w:rPr>
                <w:rFonts w:asciiTheme="minorEastAsia" w:eastAsiaTheme="minorEastAsia" w:hAnsiTheme="minorEastAsia"/>
                <w:color w:val="000000" w:themeColor="text1"/>
                <w:kern w:val="0"/>
                <w:szCs w:val="21"/>
              </w:rPr>
              <w:t>日      期 ：</w:t>
            </w:r>
          </w:p>
        </w:tc>
        <w:tc>
          <w:tcPr>
            <w:tcW w:w="3863" w:type="dxa"/>
          </w:tcPr>
          <w:p w14:paraId="6AF26E71" w14:textId="77777777" w:rsidR="0045728B" w:rsidRPr="00245894" w:rsidRDefault="0045728B" w:rsidP="00406EFE">
            <w:pPr>
              <w:spacing w:line="300" w:lineRule="auto"/>
              <w:rPr>
                <w:rFonts w:asciiTheme="minorEastAsia" w:eastAsiaTheme="minorEastAsia" w:hAnsiTheme="minorEastAsia"/>
                <w:color w:val="000000" w:themeColor="text1"/>
                <w:kern w:val="0"/>
                <w:szCs w:val="21"/>
              </w:rPr>
            </w:pPr>
            <w:r w:rsidRPr="00245894">
              <w:rPr>
                <w:rFonts w:asciiTheme="minorEastAsia" w:eastAsiaTheme="minorEastAsia" w:hAnsiTheme="minorEastAsia"/>
                <w:color w:val="000000" w:themeColor="text1"/>
                <w:kern w:val="0"/>
                <w:szCs w:val="21"/>
                <w:u w:val="single"/>
              </w:rPr>
              <w:t xml:space="preserve">                              </w:t>
            </w:r>
          </w:p>
        </w:tc>
      </w:tr>
    </w:tbl>
    <w:p w14:paraId="266DC938" w14:textId="77777777" w:rsidR="0045728B" w:rsidRPr="00245894" w:rsidRDefault="0045728B">
      <w:pPr>
        <w:widowControl/>
        <w:jc w:val="left"/>
        <w:rPr>
          <w:rFonts w:asciiTheme="minorEastAsia" w:eastAsiaTheme="minorEastAsia" w:hAnsiTheme="minorEastAsia"/>
          <w:color w:val="000000" w:themeColor="text1"/>
          <w:szCs w:val="21"/>
        </w:rPr>
      </w:pPr>
    </w:p>
    <w:sectPr w:rsidR="0045728B" w:rsidRPr="00245894" w:rsidSect="00845B51">
      <w:footerReference w:type="default" r:id="rId22"/>
      <w:pgSz w:w="11907" w:h="16840"/>
      <w:pgMar w:top="1089" w:right="1134" w:bottom="567" w:left="1134" w:header="851" w:footer="454"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B3D0E" w14:textId="77777777" w:rsidR="005A7EAC" w:rsidRDefault="005A7EAC">
      <w:r>
        <w:separator/>
      </w:r>
    </w:p>
  </w:endnote>
  <w:endnote w:type="continuationSeparator" w:id="0">
    <w:p w14:paraId="1F243782" w14:textId="77777777" w:rsidR="005A7EAC" w:rsidRDefault="005A7E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仿宋_GB2312">
    <w:altName w:val="仿宋"/>
    <w:panose1 w:val="020B0604020202020204"/>
    <w:charset w:val="86"/>
    <w:family w:val="modern"/>
    <w:pitch w:val="default"/>
    <w:sig w:usb0="00000000" w:usb1="00000000" w:usb2="00000010" w:usb3="00000000" w:csb0="00040000"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新宋体">
    <w:panose1 w:val="02010609030101010101"/>
    <w:charset w:val="86"/>
    <w:family w:val="modern"/>
    <w:pitch w:val="fixed"/>
    <w:sig w:usb0="00000283" w:usb1="288F0000" w:usb2="00000016" w:usb3="00000000" w:csb0="00040001" w:csb1="00000000"/>
  </w:font>
  <w:font w:name="宋体常规">
    <w:altName w:val="宋体"/>
    <w:panose1 w:val="020B0604020202020204"/>
    <w:charset w:val="86"/>
    <w:family w:val="roman"/>
    <w:notTrueType/>
    <w:pitch w:val="variable"/>
    <w:sig w:usb0="00000001" w:usb1="080E0000" w:usb2="00000010" w:usb3="00000000" w:csb0="00040000"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8CA24" w14:textId="77777777" w:rsidR="0069234F" w:rsidRDefault="0069234F">
    <w:pPr>
      <w:pStyle w:val="af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3A2CE" w14:textId="77777777" w:rsidR="00AF5A87" w:rsidRDefault="00AF5A87">
    <w:pPr>
      <w:jc w:val="center"/>
    </w:pPr>
    <w:r>
      <w:rPr>
        <w:lang w:val="zh-CN"/>
      </w:rPr>
      <w:t xml:space="preserve"> </w:t>
    </w:r>
    <w:r>
      <w:rPr>
        <w:rFonts w:hint="eastAsia"/>
      </w:rPr>
      <w:t xml:space="preserve">     </w:t>
    </w:r>
    <w:r>
      <w:rPr>
        <w:lang w:val="zh-CN"/>
      </w:rPr>
      <w:t xml:space="preserve"> </w:t>
    </w:r>
  </w:p>
  <w:p w14:paraId="4A699286" w14:textId="77777777" w:rsidR="00AF5A87" w:rsidRDefault="00AF5A87">
    <w:pPr>
      <w:pStyle w:val="af5"/>
      <w:wordWrap w:val="0"/>
      <w:jc w:val="right"/>
    </w:pPr>
    <w:r>
      <w:rPr>
        <w:rFonts w:hint="eastAsia"/>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DCAD8" w14:textId="77777777" w:rsidR="0069234F" w:rsidRDefault="0069234F">
    <w:pPr>
      <w:pStyle w:val="af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5469050"/>
      <w:docPartObj>
        <w:docPartGallery w:val="Page Numbers (Bottom of Page)"/>
        <w:docPartUnique/>
      </w:docPartObj>
    </w:sdtPr>
    <w:sdtContent>
      <w:p w14:paraId="13012C69" w14:textId="5E1857BD" w:rsidR="00AF5A87" w:rsidRDefault="00AF5A87">
        <w:pPr>
          <w:pStyle w:val="af5"/>
          <w:jc w:val="center"/>
        </w:pPr>
        <w:r>
          <w:fldChar w:fldCharType="begin"/>
        </w:r>
        <w:r>
          <w:instrText>PAGE   \* MERGEFORMAT</w:instrText>
        </w:r>
        <w:r>
          <w:fldChar w:fldCharType="separate"/>
        </w:r>
        <w:r w:rsidR="00FE0AB6">
          <w:rPr>
            <w:noProof/>
          </w:rPr>
          <w:t>I</w:t>
        </w:r>
        <w:r>
          <w:fldChar w:fldCharType="end"/>
        </w:r>
      </w:p>
    </w:sdtContent>
  </w:sdt>
  <w:p w14:paraId="3ED2A093" w14:textId="402822AE" w:rsidR="00AF5A87" w:rsidRDefault="00AF5A87">
    <w:pPr>
      <w:pStyle w:val="af5"/>
      <w:wordWrap w:val="0"/>
      <w:ind w:right="180"/>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7322256"/>
      <w:docPartObj>
        <w:docPartGallery w:val="Page Numbers (Bottom of Page)"/>
        <w:docPartUnique/>
      </w:docPartObj>
    </w:sdtPr>
    <w:sdtContent>
      <w:p w14:paraId="42868B91" w14:textId="483E7584" w:rsidR="00AF5A87" w:rsidRDefault="00AF5A87">
        <w:pPr>
          <w:pStyle w:val="af5"/>
          <w:jc w:val="center"/>
        </w:pPr>
        <w:r>
          <w:fldChar w:fldCharType="begin"/>
        </w:r>
        <w:r>
          <w:instrText>PAGE   \* MERGEFORMAT</w:instrText>
        </w:r>
        <w:r>
          <w:fldChar w:fldCharType="separate"/>
        </w:r>
        <w:r w:rsidR="00B82DF5">
          <w:rPr>
            <w:noProof/>
          </w:rPr>
          <w:t>6</w:t>
        </w:r>
        <w:r>
          <w:fldChar w:fldCharType="end"/>
        </w:r>
      </w:p>
    </w:sdtContent>
  </w:sdt>
  <w:p w14:paraId="19EB3FA7" w14:textId="6C7DA89D" w:rsidR="00AF5A87" w:rsidRDefault="00AF5A87">
    <w:pPr>
      <w:pStyle w:val="af5"/>
      <w:wordWrap w:val="0"/>
      <w:ind w:right="18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E61C1" w14:textId="77777777" w:rsidR="005A7EAC" w:rsidRDefault="005A7EAC">
      <w:r>
        <w:separator/>
      </w:r>
    </w:p>
  </w:footnote>
  <w:footnote w:type="continuationSeparator" w:id="0">
    <w:p w14:paraId="4421BBFB" w14:textId="77777777" w:rsidR="005A7EAC" w:rsidRDefault="005A7E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E8445" w14:textId="77777777" w:rsidR="0069234F" w:rsidRDefault="0069234F">
    <w:pPr>
      <w:pStyle w:val="af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45127" w14:textId="5A71E826" w:rsidR="00AF5A87" w:rsidRDefault="00AF5A87">
    <w:pPr>
      <w:pStyle w:val="af7"/>
      <w:jc w:val="left"/>
    </w:pPr>
    <w:r>
      <w:rPr>
        <w:noProof/>
        <w:lang w:val="en-US"/>
      </w:rPr>
      <w:drawing>
        <wp:inline distT="0" distB="0" distL="0" distR="0" wp14:anchorId="569A8051" wp14:editId="0039946C">
          <wp:extent cx="1296062" cy="161764"/>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璧勬簮 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03702" cy="162718"/>
                  </a:xfrm>
                  <a:prstGeom prst="rect">
                    <a:avLst/>
                  </a:prstGeom>
                </pic:spPr>
              </pic:pic>
            </a:graphicData>
          </a:graphic>
        </wp:inline>
      </w:drawing>
    </w:r>
    <w:r>
      <w:rPr>
        <w:rFonts w:hint="eastAsia"/>
      </w:rPr>
      <w:t xml:space="preserve"> </w:t>
    </w:r>
    <w:r>
      <w:t xml:space="preserve">                                                  </w:t>
    </w:r>
    <w:r w:rsidRPr="00043B7A">
      <w:rPr>
        <w:rFonts w:asciiTheme="minorEastAsia" w:eastAsiaTheme="minorEastAsia" w:hAnsiTheme="minorEastAsia" w:hint="eastAsia"/>
        <w:sz w:val="21"/>
        <w:szCs w:val="21"/>
      </w:rPr>
      <w:t>星邦智能</w:t>
    </w:r>
    <w:r>
      <w:rPr>
        <w:rFonts w:asciiTheme="minorEastAsia" w:eastAsiaTheme="minorEastAsia" w:hAnsiTheme="minorEastAsia"/>
        <w:sz w:val="21"/>
        <w:szCs w:val="21"/>
      </w:rPr>
      <w:t>XX</w:t>
    </w:r>
    <w:r w:rsidRPr="00043B7A">
      <w:rPr>
        <w:rFonts w:asciiTheme="minorEastAsia" w:eastAsiaTheme="minorEastAsia" w:hAnsiTheme="minorEastAsia" w:hint="eastAsia"/>
        <w:sz w:val="21"/>
        <w:szCs w:val="21"/>
      </w:rPr>
      <w:t>项目</w:t>
    </w:r>
    <w:r>
      <w:rPr>
        <w:rFonts w:asciiTheme="minorEastAsia" w:eastAsiaTheme="minorEastAsia" w:hAnsiTheme="minorEastAsia" w:hint="eastAsia"/>
        <w:sz w:val="21"/>
        <w:szCs w:val="21"/>
      </w:rPr>
      <w:t>招标技术要求</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94602" w14:textId="77777777" w:rsidR="0069234F" w:rsidRDefault="0069234F">
    <w:pPr>
      <w:pStyle w:val="af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A2CE1"/>
    <w:multiLevelType w:val="hybridMultilevel"/>
    <w:tmpl w:val="F15A93B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A685677"/>
    <w:multiLevelType w:val="hybridMultilevel"/>
    <w:tmpl w:val="C44ADF3E"/>
    <w:lvl w:ilvl="0" w:tplc="063ECE8A">
      <w:start w:val="1"/>
      <w:numFmt w:val="bullet"/>
      <w:lvlText w:val=""/>
      <w:lvlJc w:val="left"/>
      <w:pPr>
        <w:tabs>
          <w:tab w:val="num" w:pos="720"/>
        </w:tabs>
        <w:ind w:left="720" w:hanging="360"/>
      </w:pPr>
      <w:rPr>
        <w:rFonts w:ascii="Wingdings" w:hAnsi="Wingdings" w:hint="default"/>
      </w:rPr>
    </w:lvl>
    <w:lvl w:ilvl="1" w:tplc="0560A21A" w:tentative="1">
      <w:start w:val="1"/>
      <w:numFmt w:val="bullet"/>
      <w:lvlText w:val=""/>
      <w:lvlJc w:val="left"/>
      <w:pPr>
        <w:tabs>
          <w:tab w:val="num" w:pos="1440"/>
        </w:tabs>
        <w:ind w:left="1440" w:hanging="360"/>
      </w:pPr>
      <w:rPr>
        <w:rFonts w:ascii="Wingdings" w:hAnsi="Wingdings" w:hint="default"/>
      </w:rPr>
    </w:lvl>
    <w:lvl w:ilvl="2" w:tplc="3DD43C04" w:tentative="1">
      <w:start w:val="1"/>
      <w:numFmt w:val="bullet"/>
      <w:lvlText w:val=""/>
      <w:lvlJc w:val="left"/>
      <w:pPr>
        <w:tabs>
          <w:tab w:val="num" w:pos="2160"/>
        </w:tabs>
        <w:ind w:left="2160" w:hanging="360"/>
      </w:pPr>
      <w:rPr>
        <w:rFonts w:ascii="Wingdings" w:hAnsi="Wingdings" w:hint="default"/>
      </w:rPr>
    </w:lvl>
    <w:lvl w:ilvl="3" w:tplc="AF38A83E" w:tentative="1">
      <w:start w:val="1"/>
      <w:numFmt w:val="bullet"/>
      <w:lvlText w:val=""/>
      <w:lvlJc w:val="left"/>
      <w:pPr>
        <w:tabs>
          <w:tab w:val="num" w:pos="2880"/>
        </w:tabs>
        <w:ind w:left="2880" w:hanging="360"/>
      </w:pPr>
      <w:rPr>
        <w:rFonts w:ascii="Wingdings" w:hAnsi="Wingdings" w:hint="default"/>
      </w:rPr>
    </w:lvl>
    <w:lvl w:ilvl="4" w:tplc="F3A8F7AA" w:tentative="1">
      <w:start w:val="1"/>
      <w:numFmt w:val="bullet"/>
      <w:lvlText w:val=""/>
      <w:lvlJc w:val="left"/>
      <w:pPr>
        <w:tabs>
          <w:tab w:val="num" w:pos="3600"/>
        </w:tabs>
        <w:ind w:left="3600" w:hanging="360"/>
      </w:pPr>
      <w:rPr>
        <w:rFonts w:ascii="Wingdings" w:hAnsi="Wingdings" w:hint="default"/>
      </w:rPr>
    </w:lvl>
    <w:lvl w:ilvl="5" w:tplc="D3062296" w:tentative="1">
      <w:start w:val="1"/>
      <w:numFmt w:val="bullet"/>
      <w:lvlText w:val=""/>
      <w:lvlJc w:val="left"/>
      <w:pPr>
        <w:tabs>
          <w:tab w:val="num" w:pos="4320"/>
        </w:tabs>
        <w:ind w:left="4320" w:hanging="360"/>
      </w:pPr>
      <w:rPr>
        <w:rFonts w:ascii="Wingdings" w:hAnsi="Wingdings" w:hint="default"/>
      </w:rPr>
    </w:lvl>
    <w:lvl w:ilvl="6" w:tplc="591E647C" w:tentative="1">
      <w:start w:val="1"/>
      <w:numFmt w:val="bullet"/>
      <w:lvlText w:val=""/>
      <w:lvlJc w:val="left"/>
      <w:pPr>
        <w:tabs>
          <w:tab w:val="num" w:pos="5040"/>
        </w:tabs>
        <w:ind w:left="5040" w:hanging="360"/>
      </w:pPr>
      <w:rPr>
        <w:rFonts w:ascii="Wingdings" w:hAnsi="Wingdings" w:hint="default"/>
      </w:rPr>
    </w:lvl>
    <w:lvl w:ilvl="7" w:tplc="69D21CAC" w:tentative="1">
      <w:start w:val="1"/>
      <w:numFmt w:val="bullet"/>
      <w:lvlText w:val=""/>
      <w:lvlJc w:val="left"/>
      <w:pPr>
        <w:tabs>
          <w:tab w:val="num" w:pos="5760"/>
        </w:tabs>
        <w:ind w:left="5760" w:hanging="360"/>
      </w:pPr>
      <w:rPr>
        <w:rFonts w:ascii="Wingdings" w:hAnsi="Wingdings" w:hint="default"/>
      </w:rPr>
    </w:lvl>
    <w:lvl w:ilvl="8" w:tplc="774C3512"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DD13FC5"/>
    <w:multiLevelType w:val="hybridMultilevel"/>
    <w:tmpl w:val="EDCEA2D4"/>
    <w:lvl w:ilvl="0" w:tplc="BF20B112">
      <w:start w:val="1"/>
      <w:numFmt w:val="upperLetter"/>
      <w:lvlText w:val="%1、"/>
      <w:lvlJc w:val="left"/>
      <w:pPr>
        <w:ind w:left="780" w:hanging="360"/>
      </w:pPr>
      <w:rPr>
        <w:rFonts w:hint="default"/>
      </w:rPr>
    </w:lvl>
    <w:lvl w:ilvl="1" w:tplc="0C3A7F1E">
      <w:start w:val="4"/>
      <w:numFmt w:val="decimal"/>
      <w:lvlText w:val="%2、"/>
      <w:lvlJc w:val="left"/>
      <w:pPr>
        <w:ind w:left="1200" w:hanging="360"/>
      </w:pPr>
      <w:rPr>
        <w:rFonts w:hint="default"/>
      </w:r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12156487"/>
    <w:multiLevelType w:val="hybridMultilevel"/>
    <w:tmpl w:val="C80AAF16"/>
    <w:lvl w:ilvl="0" w:tplc="919ECBC0">
      <w:start w:val="1"/>
      <w:numFmt w:val="bullet"/>
      <w:lvlText w:val=""/>
      <w:lvlJc w:val="left"/>
      <w:pPr>
        <w:tabs>
          <w:tab w:val="num" w:pos="720"/>
        </w:tabs>
        <w:ind w:left="720" w:hanging="360"/>
      </w:pPr>
      <w:rPr>
        <w:rFonts w:ascii="Wingdings" w:hAnsi="Wingdings" w:hint="default"/>
      </w:rPr>
    </w:lvl>
    <w:lvl w:ilvl="1" w:tplc="08C49CE2" w:tentative="1">
      <w:start w:val="1"/>
      <w:numFmt w:val="bullet"/>
      <w:lvlText w:val=""/>
      <w:lvlJc w:val="left"/>
      <w:pPr>
        <w:tabs>
          <w:tab w:val="num" w:pos="1440"/>
        </w:tabs>
        <w:ind w:left="1440" w:hanging="360"/>
      </w:pPr>
      <w:rPr>
        <w:rFonts w:ascii="Wingdings" w:hAnsi="Wingdings" w:hint="default"/>
      </w:rPr>
    </w:lvl>
    <w:lvl w:ilvl="2" w:tplc="F412EA74" w:tentative="1">
      <w:start w:val="1"/>
      <w:numFmt w:val="bullet"/>
      <w:lvlText w:val=""/>
      <w:lvlJc w:val="left"/>
      <w:pPr>
        <w:tabs>
          <w:tab w:val="num" w:pos="2160"/>
        </w:tabs>
        <w:ind w:left="2160" w:hanging="360"/>
      </w:pPr>
      <w:rPr>
        <w:rFonts w:ascii="Wingdings" w:hAnsi="Wingdings" w:hint="default"/>
      </w:rPr>
    </w:lvl>
    <w:lvl w:ilvl="3" w:tplc="0CE61F4C" w:tentative="1">
      <w:start w:val="1"/>
      <w:numFmt w:val="bullet"/>
      <w:lvlText w:val=""/>
      <w:lvlJc w:val="left"/>
      <w:pPr>
        <w:tabs>
          <w:tab w:val="num" w:pos="2880"/>
        </w:tabs>
        <w:ind w:left="2880" w:hanging="360"/>
      </w:pPr>
      <w:rPr>
        <w:rFonts w:ascii="Wingdings" w:hAnsi="Wingdings" w:hint="default"/>
      </w:rPr>
    </w:lvl>
    <w:lvl w:ilvl="4" w:tplc="233652F4" w:tentative="1">
      <w:start w:val="1"/>
      <w:numFmt w:val="bullet"/>
      <w:lvlText w:val=""/>
      <w:lvlJc w:val="left"/>
      <w:pPr>
        <w:tabs>
          <w:tab w:val="num" w:pos="3600"/>
        </w:tabs>
        <w:ind w:left="3600" w:hanging="360"/>
      </w:pPr>
      <w:rPr>
        <w:rFonts w:ascii="Wingdings" w:hAnsi="Wingdings" w:hint="default"/>
      </w:rPr>
    </w:lvl>
    <w:lvl w:ilvl="5" w:tplc="E4D43700" w:tentative="1">
      <w:start w:val="1"/>
      <w:numFmt w:val="bullet"/>
      <w:lvlText w:val=""/>
      <w:lvlJc w:val="left"/>
      <w:pPr>
        <w:tabs>
          <w:tab w:val="num" w:pos="4320"/>
        </w:tabs>
        <w:ind w:left="4320" w:hanging="360"/>
      </w:pPr>
      <w:rPr>
        <w:rFonts w:ascii="Wingdings" w:hAnsi="Wingdings" w:hint="default"/>
      </w:rPr>
    </w:lvl>
    <w:lvl w:ilvl="6" w:tplc="6BA8A0F6" w:tentative="1">
      <w:start w:val="1"/>
      <w:numFmt w:val="bullet"/>
      <w:lvlText w:val=""/>
      <w:lvlJc w:val="left"/>
      <w:pPr>
        <w:tabs>
          <w:tab w:val="num" w:pos="5040"/>
        </w:tabs>
        <w:ind w:left="5040" w:hanging="360"/>
      </w:pPr>
      <w:rPr>
        <w:rFonts w:ascii="Wingdings" w:hAnsi="Wingdings" w:hint="default"/>
      </w:rPr>
    </w:lvl>
    <w:lvl w:ilvl="7" w:tplc="8B48D60A" w:tentative="1">
      <w:start w:val="1"/>
      <w:numFmt w:val="bullet"/>
      <w:lvlText w:val=""/>
      <w:lvlJc w:val="left"/>
      <w:pPr>
        <w:tabs>
          <w:tab w:val="num" w:pos="5760"/>
        </w:tabs>
        <w:ind w:left="5760" w:hanging="360"/>
      </w:pPr>
      <w:rPr>
        <w:rFonts w:ascii="Wingdings" w:hAnsi="Wingdings" w:hint="default"/>
      </w:rPr>
    </w:lvl>
    <w:lvl w:ilvl="8" w:tplc="D19278D2"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2EE55D1"/>
    <w:multiLevelType w:val="multilevel"/>
    <w:tmpl w:val="F01015E4"/>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3426D73"/>
    <w:multiLevelType w:val="hybridMultilevel"/>
    <w:tmpl w:val="4038F16A"/>
    <w:lvl w:ilvl="0" w:tplc="25A69EE6">
      <w:start w:val="1"/>
      <w:numFmt w:val="bullet"/>
      <w:lvlText w:val=""/>
      <w:lvlJc w:val="left"/>
      <w:pPr>
        <w:tabs>
          <w:tab w:val="num" w:pos="720"/>
        </w:tabs>
        <w:ind w:left="720" w:hanging="360"/>
      </w:pPr>
      <w:rPr>
        <w:rFonts w:ascii="Wingdings" w:hAnsi="Wingdings" w:hint="default"/>
      </w:rPr>
    </w:lvl>
    <w:lvl w:ilvl="1" w:tplc="7CF65354" w:tentative="1">
      <w:start w:val="1"/>
      <w:numFmt w:val="bullet"/>
      <w:lvlText w:val=""/>
      <w:lvlJc w:val="left"/>
      <w:pPr>
        <w:tabs>
          <w:tab w:val="num" w:pos="1440"/>
        </w:tabs>
        <w:ind w:left="1440" w:hanging="360"/>
      </w:pPr>
      <w:rPr>
        <w:rFonts w:ascii="Wingdings" w:hAnsi="Wingdings" w:hint="default"/>
      </w:rPr>
    </w:lvl>
    <w:lvl w:ilvl="2" w:tplc="37263DF2" w:tentative="1">
      <w:start w:val="1"/>
      <w:numFmt w:val="bullet"/>
      <w:lvlText w:val=""/>
      <w:lvlJc w:val="left"/>
      <w:pPr>
        <w:tabs>
          <w:tab w:val="num" w:pos="2160"/>
        </w:tabs>
        <w:ind w:left="2160" w:hanging="360"/>
      </w:pPr>
      <w:rPr>
        <w:rFonts w:ascii="Wingdings" w:hAnsi="Wingdings" w:hint="default"/>
      </w:rPr>
    </w:lvl>
    <w:lvl w:ilvl="3" w:tplc="EAD8E140" w:tentative="1">
      <w:start w:val="1"/>
      <w:numFmt w:val="bullet"/>
      <w:lvlText w:val=""/>
      <w:lvlJc w:val="left"/>
      <w:pPr>
        <w:tabs>
          <w:tab w:val="num" w:pos="2880"/>
        </w:tabs>
        <w:ind w:left="2880" w:hanging="360"/>
      </w:pPr>
      <w:rPr>
        <w:rFonts w:ascii="Wingdings" w:hAnsi="Wingdings" w:hint="default"/>
      </w:rPr>
    </w:lvl>
    <w:lvl w:ilvl="4" w:tplc="1122A506" w:tentative="1">
      <w:start w:val="1"/>
      <w:numFmt w:val="bullet"/>
      <w:lvlText w:val=""/>
      <w:lvlJc w:val="left"/>
      <w:pPr>
        <w:tabs>
          <w:tab w:val="num" w:pos="3600"/>
        </w:tabs>
        <w:ind w:left="3600" w:hanging="360"/>
      </w:pPr>
      <w:rPr>
        <w:rFonts w:ascii="Wingdings" w:hAnsi="Wingdings" w:hint="default"/>
      </w:rPr>
    </w:lvl>
    <w:lvl w:ilvl="5" w:tplc="5E5A008A" w:tentative="1">
      <w:start w:val="1"/>
      <w:numFmt w:val="bullet"/>
      <w:lvlText w:val=""/>
      <w:lvlJc w:val="left"/>
      <w:pPr>
        <w:tabs>
          <w:tab w:val="num" w:pos="4320"/>
        </w:tabs>
        <w:ind w:left="4320" w:hanging="360"/>
      </w:pPr>
      <w:rPr>
        <w:rFonts w:ascii="Wingdings" w:hAnsi="Wingdings" w:hint="default"/>
      </w:rPr>
    </w:lvl>
    <w:lvl w:ilvl="6" w:tplc="06065ABE" w:tentative="1">
      <w:start w:val="1"/>
      <w:numFmt w:val="bullet"/>
      <w:lvlText w:val=""/>
      <w:lvlJc w:val="left"/>
      <w:pPr>
        <w:tabs>
          <w:tab w:val="num" w:pos="5040"/>
        </w:tabs>
        <w:ind w:left="5040" w:hanging="360"/>
      </w:pPr>
      <w:rPr>
        <w:rFonts w:ascii="Wingdings" w:hAnsi="Wingdings" w:hint="default"/>
      </w:rPr>
    </w:lvl>
    <w:lvl w:ilvl="7" w:tplc="82B4DBE8" w:tentative="1">
      <w:start w:val="1"/>
      <w:numFmt w:val="bullet"/>
      <w:lvlText w:val=""/>
      <w:lvlJc w:val="left"/>
      <w:pPr>
        <w:tabs>
          <w:tab w:val="num" w:pos="5760"/>
        </w:tabs>
        <w:ind w:left="5760" w:hanging="360"/>
      </w:pPr>
      <w:rPr>
        <w:rFonts w:ascii="Wingdings" w:hAnsi="Wingdings" w:hint="default"/>
      </w:rPr>
    </w:lvl>
    <w:lvl w:ilvl="8" w:tplc="E098E480"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7084E91"/>
    <w:multiLevelType w:val="hybridMultilevel"/>
    <w:tmpl w:val="5CEADDD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9620603"/>
    <w:multiLevelType w:val="multilevel"/>
    <w:tmpl w:val="9F7A9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391D24"/>
    <w:multiLevelType w:val="multilevel"/>
    <w:tmpl w:val="1B391D24"/>
    <w:lvl w:ilvl="0">
      <w:start w:val="1"/>
      <w:numFmt w:val="decimal"/>
      <w:lvlText w:val="%1"/>
      <w:lvlJc w:val="left"/>
      <w:pPr>
        <w:ind w:left="425" w:hanging="425"/>
      </w:pPr>
      <w:rPr>
        <w:rFonts w:hint="eastAsia"/>
      </w:rPr>
    </w:lvl>
    <w:lvl w:ilvl="1">
      <w:start w:val="1"/>
      <w:numFmt w:val="decimal"/>
      <w:pStyle w:val="A002"/>
      <w:lvlText w:val="%1.%2"/>
      <w:lvlJc w:val="left"/>
      <w:pPr>
        <w:ind w:left="2551" w:hanging="567"/>
      </w:pPr>
      <w:rPr>
        <w:rFonts w:hint="eastAsia"/>
        <w:b/>
        <w:bCs w:val="0"/>
      </w:rPr>
    </w:lvl>
    <w:lvl w:ilvl="2">
      <w:start w:val="1"/>
      <w:numFmt w:val="decimal"/>
      <w:lvlText w:val="%1.%2.%3"/>
      <w:lvlJc w:val="left"/>
      <w:pPr>
        <w:ind w:left="992"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9" w15:restartNumberingAfterBreak="0">
    <w:nsid w:val="1F414820"/>
    <w:multiLevelType w:val="hybridMultilevel"/>
    <w:tmpl w:val="606451C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15:restartNumberingAfterBreak="0">
    <w:nsid w:val="202D0646"/>
    <w:multiLevelType w:val="hybridMultilevel"/>
    <w:tmpl w:val="DC56578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15:restartNumberingAfterBreak="0">
    <w:nsid w:val="26F12D45"/>
    <w:multiLevelType w:val="hybridMultilevel"/>
    <w:tmpl w:val="FDA2DBA4"/>
    <w:lvl w:ilvl="0" w:tplc="C568C836">
      <w:start w:val="1"/>
      <w:numFmt w:val="bullet"/>
      <w:lvlText w:val=""/>
      <w:lvlJc w:val="left"/>
      <w:pPr>
        <w:tabs>
          <w:tab w:val="num" w:pos="720"/>
        </w:tabs>
        <w:ind w:left="720" w:hanging="360"/>
      </w:pPr>
      <w:rPr>
        <w:rFonts w:ascii="Wingdings" w:hAnsi="Wingdings" w:hint="default"/>
      </w:rPr>
    </w:lvl>
    <w:lvl w:ilvl="1" w:tplc="441C72A2" w:tentative="1">
      <w:start w:val="1"/>
      <w:numFmt w:val="bullet"/>
      <w:lvlText w:val=""/>
      <w:lvlJc w:val="left"/>
      <w:pPr>
        <w:tabs>
          <w:tab w:val="num" w:pos="1440"/>
        </w:tabs>
        <w:ind w:left="1440" w:hanging="360"/>
      </w:pPr>
      <w:rPr>
        <w:rFonts w:ascii="Wingdings" w:hAnsi="Wingdings" w:hint="default"/>
      </w:rPr>
    </w:lvl>
    <w:lvl w:ilvl="2" w:tplc="19706640" w:tentative="1">
      <w:start w:val="1"/>
      <w:numFmt w:val="bullet"/>
      <w:lvlText w:val=""/>
      <w:lvlJc w:val="left"/>
      <w:pPr>
        <w:tabs>
          <w:tab w:val="num" w:pos="2160"/>
        </w:tabs>
        <w:ind w:left="2160" w:hanging="360"/>
      </w:pPr>
      <w:rPr>
        <w:rFonts w:ascii="Wingdings" w:hAnsi="Wingdings" w:hint="default"/>
      </w:rPr>
    </w:lvl>
    <w:lvl w:ilvl="3" w:tplc="14F8EC00" w:tentative="1">
      <w:start w:val="1"/>
      <w:numFmt w:val="bullet"/>
      <w:lvlText w:val=""/>
      <w:lvlJc w:val="left"/>
      <w:pPr>
        <w:tabs>
          <w:tab w:val="num" w:pos="2880"/>
        </w:tabs>
        <w:ind w:left="2880" w:hanging="360"/>
      </w:pPr>
      <w:rPr>
        <w:rFonts w:ascii="Wingdings" w:hAnsi="Wingdings" w:hint="default"/>
      </w:rPr>
    </w:lvl>
    <w:lvl w:ilvl="4" w:tplc="8466BBF2" w:tentative="1">
      <w:start w:val="1"/>
      <w:numFmt w:val="bullet"/>
      <w:lvlText w:val=""/>
      <w:lvlJc w:val="left"/>
      <w:pPr>
        <w:tabs>
          <w:tab w:val="num" w:pos="3600"/>
        </w:tabs>
        <w:ind w:left="3600" w:hanging="360"/>
      </w:pPr>
      <w:rPr>
        <w:rFonts w:ascii="Wingdings" w:hAnsi="Wingdings" w:hint="default"/>
      </w:rPr>
    </w:lvl>
    <w:lvl w:ilvl="5" w:tplc="AB2655AC" w:tentative="1">
      <w:start w:val="1"/>
      <w:numFmt w:val="bullet"/>
      <w:lvlText w:val=""/>
      <w:lvlJc w:val="left"/>
      <w:pPr>
        <w:tabs>
          <w:tab w:val="num" w:pos="4320"/>
        </w:tabs>
        <w:ind w:left="4320" w:hanging="360"/>
      </w:pPr>
      <w:rPr>
        <w:rFonts w:ascii="Wingdings" w:hAnsi="Wingdings" w:hint="default"/>
      </w:rPr>
    </w:lvl>
    <w:lvl w:ilvl="6" w:tplc="23D4C8F8" w:tentative="1">
      <w:start w:val="1"/>
      <w:numFmt w:val="bullet"/>
      <w:lvlText w:val=""/>
      <w:lvlJc w:val="left"/>
      <w:pPr>
        <w:tabs>
          <w:tab w:val="num" w:pos="5040"/>
        </w:tabs>
        <w:ind w:left="5040" w:hanging="360"/>
      </w:pPr>
      <w:rPr>
        <w:rFonts w:ascii="Wingdings" w:hAnsi="Wingdings" w:hint="default"/>
      </w:rPr>
    </w:lvl>
    <w:lvl w:ilvl="7" w:tplc="58BC9510" w:tentative="1">
      <w:start w:val="1"/>
      <w:numFmt w:val="bullet"/>
      <w:lvlText w:val=""/>
      <w:lvlJc w:val="left"/>
      <w:pPr>
        <w:tabs>
          <w:tab w:val="num" w:pos="5760"/>
        </w:tabs>
        <w:ind w:left="5760" w:hanging="360"/>
      </w:pPr>
      <w:rPr>
        <w:rFonts w:ascii="Wingdings" w:hAnsi="Wingdings" w:hint="default"/>
      </w:rPr>
    </w:lvl>
    <w:lvl w:ilvl="8" w:tplc="13CA81EA"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9044374"/>
    <w:multiLevelType w:val="multilevel"/>
    <w:tmpl w:val="29044374"/>
    <w:lvl w:ilvl="0">
      <w:start w:val="1"/>
      <w:numFmt w:val="bullet"/>
      <w:lvlText w:val=""/>
      <w:lvlJc w:val="left"/>
      <w:pPr>
        <w:tabs>
          <w:tab w:val="left" w:pos="845"/>
        </w:tabs>
        <w:ind w:left="845" w:hanging="425"/>
      </w:pPr>
      <w:rPr>
        <w:rFonts w:ascii="Wingdings" w:hAnsi="Wingdings" w:hint="default"/>
      </w:rPr>
    </w:lvl>
    <w:lvl w:ilvl="1">
      <w:start w:val="1"/>
      <w:numFmt w:val="decimal"/>
      <w:lvlText w:val="%1.%2"/>
      <w:lvlJc w:val="left"/>
      <w:pPr>
        <w:tabs>
          <w:tab w:val="left" w:pos="1412"/>
        </w:tabs>
        <w:ind w:left="1412" w:hanging="567"/>
      </w:pPr>
      <w:rPr>
        <w:rFonts w:hint="eastAsia"/>
      </w:rPr>
    </w:lvl>
    <w:lvl w:ilvl="2">
      <w:start w:val="1"/>
      <w:numFmt w:val="decimal"/>
      <w:lvlText w:val="%1.%2.%3"/>
      <w:lvlJc w:val="left"/>
      <w:pPr>
        <w:tabs>
          <w:tab w:val="left" w:pos="1838"/>
        </w:tabs>
        <w:ind w:left="1838" w:hanging="567"/>
      </w:pPr>
      <w:rPr>
        <w:rFonts w:hint="eastAsia"/>
      </w:rPr>
    </w:lvl>
    <w:lvl w:ilvl="3">
      <w:numFmt w:val="decimal"/>
      <w:lvlText w:val="%1.%2.%3.%4"/>
      <w:lvlJc w:val="left"/>
      <w:pPr>
        <w:tabs>
          <w:tab w:val="left" w:pos="2404"/>
        </w:tabs>
        <w:ind w:left="2404" w:hanging="708"/>
      </w:pPr>
      <w:rPr>
        <w:rFonts w:hint="eastAsia"/>
      </w:rPr>
    </w:lvl>
    <w:lvl w:ilvl="4">
      <w:numFmt w:val="decimal"/>
      <w:lvlText w:val="%1.%2.%3.%4.%5"/>
      <w:lvlJc w:val="left"/>
      <w:pPr>
        <w:tabs>
          <w:tab w:val="left" w:pos="2971"/>
        </w:tabs>
        <w:ind w:left="2971" w:hanging="850"/>
      </w:pPr>
      <w:rPr>
        <w:rFonts w:hint="eastAsia"/>
      </w:rPr>
    </w:lvl>
    <w:lvl w:ilvl="5">
      <w:numFmt w:val="decimal"/>
      <w:lvlText w:val="%1.%2.%3.%4.%5.%6"/>
      <w:lvlJc w:val="left"/>
      <w:pPr>
        <w:tabs>
          <w:tab w:val="left" w:pos="3680"/>
        </w:tabs>
        <w:ind w:left="3680" w:hanging="1134"/>
      </w:pPr>
      <w:rPr>
        <w:rFonts w:hint="eastAsia"/>
      </w:rPr>
    </w:lvl>
    <w:lvl w:ilvl="6">
      <w:numFmt w:val="decimal"/>
      <w:lvlText w:val="%1.%2.%3.%4.%5.%6.%7"/>
      <w:lvlJc w:val="left"/>
      <w:pPr>
        <w:tabs>
          <w:tab w:val="left" w:pos="4247"/>
        </w:tabs>
        <w:ind w:left="4247" w:hanging="1276"/>
      </w:pPr>
      <w:rPr>
        <w:rFonts w:hint="eastAsia"/>
      </w:rPr>
    </w:lvl>
    <w:lvl w:ilvl="7">
      <w:numFmt w:val="decimal"/>
      <w:lvlText w:val="%1.%2.%3.%4.%5.%6.%7.%8"/>
      <w:lvlJc w:val="left"/>
      <w:pPr>
        <w:tabs>
          <w:tab w:val="left" w:pos="4814"/>
        </w:tabs>
        <w:ind w:left="4814" w:hanging="1418"/>
      </w:pPr>
      <w:rPr>
        <w:rFonts w:hint="eastAsia"/>
      </w:rPr>
    </w:lvl>
    <w:lvl w:ilvl="8">
      <w:numFmt w:val="decimal"/>
      <w:lvlText w:val="%1.%2.%3.%4.%5.%6.%7.%8.%9"/>
      <w:lvlJc w:val="left"/>
      <w:pPr>
        <w:tabs>
          <w:tab w:val="left" w:pos="5522"/>
        </w:tabs>
        <w:ind w:left="5522" w:hanging="1700"/>
      </w:pPr>
      <w:rPr>
        <w:rFonts w:hint="eastAsia"/>
      </w:rPr>
    </w:lvl>
  </w:abstractNum>
  <w:abstractNum w:abstractNumId="13" w15:restartNumberingAfterBreak="0">
    <w:nsid w:val="2E0B2424"/>
    <w:multiLevelType w:val="multilevel"/>
    <w:tmpl w:val="A10CE82C"/>
    <w:lvl w:ilvl="0">
      <w:start w:val="1"/>
      <w:numFmt w:val="decimal"/>
      <w:pStyle w:val="a"/>
      <w:suff w:val="nothing"/>
      <w:lvlText w:val="%1 "/>
      <w:lvlJc w:val="left"/>
      <w:rPr>
        <w:rFonts w:cs="Times New Roman" w:hint="eastAsia"/>
        <w:b w:val="0"/>
        <w:lang w:eastAsia="zh-CN"/>
      </w:rPr>
    </w:lvl>
    <w:lvl w:ilvl="1">
      <w:start w:val="1"/>
      <w:numFmt w:val="decimal"/>
      <w:pStyle w:val="a0"/>
      <w:suff w:val="nothing"/>
      <w:lvlText w:val="%1.%2 "/>
      <w:lvlJc w:val="left"/>
      <w:rPr>
        <w:rFonts w:cs="Times New Roman" w:hint="eastAsia"/>
      </w:rPr>
    </w:lvl>
    <w:lvl w:ilvl="2">
      <w:start w:val="1"/>
      <w:numFmt w:val="decimal"/>
      <w:pStyle w:val="a1"/>
      <w:suff w:val="nothing"/>
      <w:lvlText w:val="%1.%2.%3 "/>
      <w:lvlJc w:val="left"/>
      <w:rPr>
        <w:rFonts w:cs="Times New Roman" w:hint="eastAsia"/>
      </w:rPr>
    </w:lvl>
    <w:lvl w:ilvl="3">
      <w:start w:val="1"/>
      <w:numFmt w:val="decimal"/>
      <w:pStyle w:val="a2"/>
      <w:suff w:val="nothing"/>
      <w:lvlText w:val="%1.%2.%3.%4 "/>
      <w:lvlJc w:val="left"/>
      <w:rPr>
        <w:rFonts w:cs="Times New Roman" w:hint="eastAsia"/>
      </w:rPr>
    </w:lvl>
    <w:lvl w:ilvl="4">
      <w:start w:val="1"/>
      <w:numFmt w:val="decimal"/>
      <w:suff w:val="nothing"/>
      <w:lvlText w:val="%1.%2.%3.%4.%5 "/>
      <w:lvlJc w:val="left"/>
      <w:rPr>
        <w:rFonts w:cs="Times New Roman" w:hint="eastAsia"/>
      </w:rPr>
    </w:lvl>
    <w:lvl w:ilvl="5">
      <w:start w:val="1"/>
      <w:numFmt w:val="decimal"/>
      <w:suff w:val="nothing"/>
      <w:lvlText w:val="%1.%2.%3.%4.%5.%6"/>
      <w:lvlJc w:val="left"/>
      <w:rPr>
        <w:rFonts w:cs="Times New Roman" w:hint="eastAsia"/>
      </w:rPr>
    </w:lvl>
    <w:lvl w:ilvl="6">
      <w:start w:val="1"/>
      <w:numFmt w:val="decimal"/>
      <w:lvlText w:val="%1.%2.%3.%4.%5.%6.%7."/>
      <w:lvlJc w:val="left"/>
      <w:rPr>
        <w:rFonts w:cs="Times New Roman" w:hint="eastAsia"/>
      </w:rPr>
    </w:lvl>
    <w:lvl w:ilvl="7">
      <w:start w:val="1"/>
      <w:numFmt w:val="decimal"/>
      <w:lvlText w:val="%1.%2.%3.%4.%5.%6.%7.%8."/>
      <w:lvlJc w:val="left"/>
      <w:rPr>
        <w:rFonts w:cs="Times New Roman" w:hint="eastAsia"/>
      </w:rPr>
    </w:lvl>
    <w:lvl w:ilvl="8">
      <w:start w:val="1"/>
      <w:numFmt w:val="decimal"/>
      <w:lvlText w:val="%1.%2.%3.%4.%5.%6.%7.%8.%9."/>
      <w:lvlJc w:val="left"/>
      <w:rPr>
        <w:rFonts w:cs="Times New Roman" w:hint="eastAsia"/>
      </w:rPr>
    </w:lvl>
  </w:abstractNum>
  <w:abstractNum w:abstractNumId="14" w15:restartNumberingAfterBreak="0">
    <w:nsid w:val="3314326C"/>
    <w:multiLevelType w:val="multilevel"/>
    <w:tmpl w:val="3314326C"/>
    <w:lvl w:ilvl="0">
      <w:start w:val="1"/>
      <w:numFmt w:val="decimal"/>
      <w:lvlText w:val="%1."/>
      <w:lvlJc w:val="left"/>
      <w:pPr>
        <w:ind w:left="868" w:hanging="360"/>
      </w:pPr>
      <w:rPr>
        <w:rFonts w:hint="default"/>
      </w:rPr>
    </w:lvl>
    <w:lvl w:ilvl="1">
      <w:start w:val="1"/>
      <w:numFmt w:val="lowerLetter"/>
      <w:lvlText w:val="%2)"/>
      <w:lvlJc w:val="left"/>
      <w:pPr>
        <w:ind w:left="1348" w:hanging="420"/>
      </w:pPr>
    </w:lvl>
    <w:lvl w:ilvl="2">
      <w:start w:val="1"/>
      <w:numFmt w:val="lowerRoman"/>
      <w:lvlText w:val="%3."/>
      <w:lvlJc w:val="right"/>
      <w:pPr>
        <w:ind w:left="1768" w:hanging="420"/>
      </w:pPr>
    </w:lvl>
    <w:lvl w:ilvl="3">
      <w:start w:val="1"/>
      <w:numFmt w:val="decimal"/>
      <w:lvlText w:val="%4."/>
      <w:lvlJc w:val="left"/>
      <w:pPr>
        <w:ind w:left="2188" w:hanging="420"/>
      </w:pPr>
    </w:lvl>
    <w:lvl w:ilvl="4">
      <w:start w:val="1"/>
      <w:numFmt w:val="lowerLetter"/>
      <w:lvlText w:val="%5)"/>
      <w:lvlJc w:val="left"/>
      <w:pPr>
        <w:ind w:left="2608" w:hanging="420"/>
      </w:pPr>
    </w:lvl>
    <w:lvl w:ilvl="5">
      <w:start w:val="1"/>
      <w:numFmt w:val="lowerRoman"/>
      <w:lvlText w:val="%6."/>
      <w:lvlJc w:val="right"/>
      <w:pPr>
        <w:ind w:left="3028" w:hanging="420"/>
      </w:pPr>
    </w:lvl>
    <w:lvl w:ilvl="6">
      <w:start w:val="1"/>
      <w:numFmt w:val="decimal"/>
      <w:lvlText w:val="%7."/>
      <w:lvlJc w:val="left"/>
      <w:pPr>
        <w:ind w:left="3448" w:hanging="420"/>
      </w:pPr>
    </w:lvl>
    <w:lvl w:ilvl="7">
      <w:start w:val="1"/>
      <w:numFmt w:val="lowerLetter"/>
      <w:lvlText w:val="%8)"/>
      <w:lvlJc w:val="left"/>
      <w:pPr>
        <w:ind w:left="3868" w:hanging="420"/>
      </w:pPr>
    </w:lvl>
    <w:lvl w:ilvl="8">
      <w:start w:val="1"/>
      <w:numFmt w:val="lowerRoman"/>
      <w:lvlText w:val="%9."/>
      <w:lvlJc w:val="right"/>
      <w:pPr>
        <w:ind w:left="4288" w:hanging="420"/>
      </w:pPr>
    </w:lvl>
  </w:abstractNum>
  <w:abstractNum w:abstractNumId="15" w15:restartNumberingAfterBreak="0">
    <w:nsid w:val="35AE1F44"/>
    <w:multiLevelType w:val="multilevel"/>
    <w:tmpl w:val="35AE1F44"/>
    <w:lvl w:ilvl="0">
      <w:start w:val="1"/>
      <w:numFmt w:val="lowerLetter"/>
      <w:lvlText w:val="%1)"/>
      <w:lvlJc w:val="left"/>
      <w:pPr>
        <w:ind w:left="780" w:hanging="420"/>
      </w:pPr>
    </w:lvl>
    <w:lvl w:ilvl="1">
      <w:start w:val="1"/>
      <w:numFmt w:val="decimal"/>
      <w:lvlText w:val="%2)"/>
      <w:lvlJc w:val="left"/>
      <w:pPr>
        <w:ind w:left="502" w:hanging="360"/>
      </w:pPr>
      <w:rPr>
        <w:rFonts w:hint="default"/>
        <w:b w:val="0"/>
      </w:r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6" w15:restartNumberingAfterBreak="0">
    <w:nsid w:val="3C8E60B0"/>
    <w:multiLevelType w:val="multilevel"/>
    <w:tmpl w:val="1316A98E"/>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443E4D1C"/>
    <w:multiLevelType w:val="multilevel"/>
    <w:tmpl w:val="FDDA176E"/>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468E6663"/>
    <w:multiLevelType w:val="multilevel"/>
    <w:tmpl w:val="468E6663"/>
    <w:lvl w:ilvl="0">
      <w:start w:val="6"/>
      <w:numFmt w:val="decimal"/>
      <w:lvlText w:val="%1"/>
      <w:lvlJc w:val="left"/>
      <w:pPr>
        <w:ind w:left="425" w:hanging="425"/>
      </w:pPr>
      <w:rPr>
        <w:rFonts w:hint="eastAsia"/>
      </w:rPr>
    </w:lvl>
    <w:lvl w:ilvl="1">
      <w:start w:val="1"/>
      <w:numFmt w:val="decimal"/>
      <w:lvlText w:val="%1.%2"/>
      <w:lvlJc w:val="left"/>
      <w:pPr>
        <w:ind w:left="851" w:hanging="567"/>
      </w:pPr>
      <w:rPr>
        <w:rFonts w:hint="eastAsia"/>
      </w:rPr>
    </w:lvl>
    <w:lvl w:ilvl="2">
      <w:start w:val="1"/>
      <w:numFmt w:val="bullet"/>
      <w:lvlText w:val=""/>
      <w:lvlJc w:val="left"/>
      <w:pPr>
        <w:ind w:left="1418" w:hanging="567"/>
      </w:pPr>
      <w:rPr>
        <w:rFonts w:ascii="Wingdings" w:hAnsi="Wingdings" w:hint="default"/>
      </w:rPr>
    </w:lvl>
    <w:lvl w:ilvl="3">
      <w:start w:val="1"/>
      <w:numFmt w:val="bullet"/>
      <w:lvlText w:val=""/>
      <w:lvlJc w:val="left"/>
      <w:pPr>
        <w:ind w:left="1984" w:hanging="708"/>
      </w:pPr>
      <w:rPr>
        <w:rFonts w:ascii="Wingdings" w:hAnsi="Wingdings" w:hint="default"/>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9" w15:restartNumberingAfterBreak="0">
    <w:nsid w:val="48B32C48"/>
    <w:multiLevelType w:val="multilevel"/>
    <w:tmpl w:val="48B32C48"/>
    <w:lvl w:ilvl="0">
      <w:start w:val="1"/>
      <w:numFmt w:val="decimal"/>
      <w:pStyle w:val="1"/>
      <w:lvlText w:val="%1"/>
      <w:lvlJc w:val="left"/>
      <w:pPr>
        <w:tabs>
          <w:tab w:val="left" w:pos="425"/>
        </w:tabs>
        <w:ind w:left="425" w:hanging="425"/>
      </w:pPr>
      <w:rPr>
        <w:rFonts w:ascii="Times New Roman" w:eastAsia="宋体" w:hAnsi="Times New Roman" w:hint="eastAsia"/>
        <w:b/>
        <w:bCs/>
        <w:i w:val="0"/>
        <w:iCs w:val="0"/>
        <w:caps w:val="0"/>
        <w:smallCaps w:val="0"/>
        <w:strike w:val="0"/>
        <w:dstrike w:val="0"/>
        <w:color w:val="auto"/>
        <w:spacing w:val="0"/>
        <w:w w:val="100"/>
        <w:kern w:val="2"/>
        <w:position w:val="0"/>
        <w:sz w:val="28"/>
        <w:szCs w:val="28"/>
        <w:u w:val="none"/>
        <w:shd w:val="clear" w:color="auto" w:fill="auto"/>
      </w:rPr>
    </w:lvl>
    <w:lvl w:ilvl="1">
      <w:start w:val="1"/>
      <w:numFmt w:val="decimal"/>
      <w:lvlText w:val="%2)"/>
      <w:lvlJc w:val="left"/>
      <w:pPr>
        <w:tabs>
          <w:tab w:val="left" w:pos="992"/>
        </w:tabs>
        <w:ind w:left="992" w:hanging="567"/>
      </w:pPr>
      <w:rPr>
        <w:rFonts w:hint="eastAsia"/>
        <w:sz w:val="28"/>
        <w:szCs w:val="28"/>
      </w:rPr>
    </w:lvl>
    <w:lvl w:ilvl="2">
      <w:start w:val="1"/>
      <w:numFmt w:val="decimal"/>
      <w:lvlText w:val="%1.%2.%3"/>
      <w:lvlJc w:val="left"/>
      <w:pPr>
        <w:tabs>
          <w:tab w:val="left" w:pos="1571"/>
        </w:tabs>
        <w:ind w:left="1418" w:hanging="567"/>
      </w:pPr>
      <w:rPr>
        <w:rFonts w:ascii="Times New Roman" w:hAnsi="Times New Roman" w:cs="Times New Roman" w:hint="default"/>
        <w:b w:val="0"/>
        <w:sz w:val="24"/>
        <w:szCs w:val="24"/>
      </w:rPr>
    </w:lvl>
    <w:lvl w:ilvl="3">
      <w:start w:val="1"/>
      <w:numFmt w:val="decimal"/>
      <w:lvlText w:val="%1.%2.%3.%4"/>
      <w:lvlJc w:val="left"/>
      <w:pPr>
        <w:tabs>
          <w:tab w:val="left" w:pos="2356"/>
        </w:tabs>
        <w:ind w:left="1984" w:hanging="708"/>
      </w:pPr>
      <w:rPr>
        <w:rFonts w:hint="eastAsia"/>
      </w:rPr>
    </w:lvl>
    <w:lvl w:ilvl="4">
      <w:start w:val="1"/>
      <w:numFmt w:val="decimal"/>
      <w:lvlText w:val="%1.%2.%3.%4.%5"/>
      <w:lvlJc w:val="left"/>
      <w:pPr>
        <w:tabs>
          <w:tab w:val="left" w:pos="2781"/>
        </w:tabs>
        <w:ind w:left="2551" w:hanging="850"/>
      </w:pPr>
      <w:rPr>
        <w:rFonts w:hint="eastAsia"/>
      </w:rPr>
    </w:lvl>
    <w:lvl w:ilvl="5">
      <w:start w:val="1"/>
      <w:numFmt w:val="decimal"/>
      <w:lvlText w:val="%1.%2.%3.%4.%5.%6"/>
      <w:lvlJc w:val="left"/>
      <w:pPr>
        <w:tabs>
          <w:tab w:val="left" w:pos="3566"/>
        </w:tabs>
        <w:ind w:left="3260" w:hanging="1134"/>
      </w:pPr>
      <w:rPr>
        <w:rFonts w:hint="eastAsia"/>
      </w:rPr>
    </w:lvl>
    <w:lvl w:ilvl="6">
      <w:start w:val="1"/>
      <w:numFmt w:val="decimal"/>
      <w:lvlText w:val="%1.%2.%3.%4.%5.%6.%7"/>
      <w:lvlJc w:val="left"/>
      <w:pPr>
        <w:tabs>
          <w:tab w:val="left" w:pos="4351"/>
        </w:tabs>
        <w:ind w:left="3827" w:hanging="1276"/>
      </w:pPr>
      <w:rPr>
        <w:rFonts w:hint="eastAsia"/>
      </w:rPr>
    </w:lvl>
    <w:lvl w:ilvl="7">
      <w:start w:val="1"/>
      <w:numFmt w:val="decimal"/>
      <w:lvlText w:val="%1.%2.%3.%4.%5.%6.%7.%8"/>
      <w:lvlJc w:val="left"/>
      <w:pPr>
        <w:tabs>
          <w:tab w:val="left" w:pos="4776"/>
        </w:tabs>
        <w:ind w:left="4394" w:hanging="1418"/>
      </w:pPr>
      <w:rPr>
        <w:rFonts w:hint="eastAsia"/>
      </w:rPr>
    </w:lvl>
    <w:lvl w:ilvl="8">
      <w:start w:val="1"/>
      <w:numFmt w:val="decimal"/>
      <w:lvlText w:val="%1.%2.%3.%4.%5.%6.%7.%8.%9"/>
      <w:lvlJc w:val="left"/>
      <w:pPr>
        <w:tabs>
          <w:tab w:val="left" w:pos="5562"/>
        </w:tabs>
        <w:ind w:left="5102" w:hanging="1700"/>
      </w:pPr>
      <w:rPr>
        <w:rFonts w:hint="eastAsia"/>
      </w:rPr>
    </w:lvl>
  </w:abstractNum>
  <w:abstractNum w:abstractNumId="20" w15:restartNumberingAfterBreak="0">
    <w:nsid w:val="4CF05B88"/>
    <w:multiLevelType w:val="multilevel"/>
    <w:tmpl w:val="4CF05B88"/>
    <w:lvl w:ilvl="0">
      <w:start w:val="1"/>
      <w:numFmt w:val="decimal"/>
      <w:pStyle w:val="a3"/>
      <w:lvlText w:val="%1."/>
      <w:lvlJc w:val="left"/>
      <w:pPr>
        <w:ind w:left="480" w:hanging="480"/>
      </w:pPr>
      <w:rPr>
        <w:rFonts w:ascii="Times New Roman" w:hAnsi="Times New Roman" w:cs="Times New Roman" w:hint="default"/>
        <w:b w:val="0"/>
        <w:bCs w:val="0"/>
        <w:i w:val="0"/>
        <w:iCs w:val="0"/>
        <w:caps w:val="0"/>
        <w:smallCaps w:val="0"/>
        <w:strike w:val="0"/>
        <w:dstrike w:val="0"/>
        <w:vanish w:val="0"/>
        <w:color w:val="000000"/>
        <w:spacing w:val="0"/>
        <w:position w:val="0"/>
        <w:sz w:val="20"/>
        <w:szCs w:val="20"/>
        <w:u w:val="none"/>
        <w:vertAlign w:val="baseline"/>
      </w:rPr>
    </w:lvl>
    <w:lvl w:ilvl="1">
      <w:start w:val="1"/>
      <w:numFmt w:val="ideographTraditional"/>
      <w:lvlText w:val="%2、"/>
      <w:lvlJc w:val="left"/>
      <w:pPr>
        <w:ind w:left="1440" w:hanging="480"/>
      </w:pPr>
    </w:lvl>
    <w:lvl w:ilvl="2">
      <w:start w:val="1"/>
      <w:numFmt w:val="lowerRoman"/>
      <w:lvlText w:val="%3."/>
      <w:lvlJc w:val="right"/>
      <w:pPr>
        <w:ind w:left="1920" w:hanging="480"/>
      </w:pPr>
    </w:lvl>
    <w:lvl w:ilvl="3">
      <w:start w:val="1"/>
      <w:numFmt w:val="decimal"/>
      <w:lvlText w:val="%4."/>
      <w:lvlJc w:val="left"/>
      <w:pPr>
        <w:ind w:left="2400" w:hanging="480"/>
      </w:pPr>
    </w:lvl>
    <w:lvl w:ilvl="4">
      <w:start w:val="1"/>
      <w:numFmt w:val="ideographTraditional"/>
      <w:lvlText w:val="%5、"/>
      <w:lvlJc w:val="left"/>
      <w:pPr>
        <w:ind w:left="2880" w:hanging="480"/>
      </w:pPr>
    </w:lvl>
    <w:lvl w:ilvl="5">
      <w:start w:val="1"/>
      <w:numFmt w:val="lowerRoman"/>
      <w:lvlText w:val="%6."/>
      <w:lvlJc w:val="right"/>
      <w:pPr>
        <w:ind w:left="3360" w:hanging="480"/>
      </w:pPr>
    </w:lvl>
    <w:lvl w:ilvl="6">
      <w:start w:val="1"/>
      <w:numFmt w:val="decimal"/>
      <w:lvlText w:val="%7."/>
      <w:lvlJc w:val="left"/>
      <w:pPr>
        <w:ind w:left="3840" w:hanging="480"/>
      </w:pPr>
    </w:lvl>
    <w:lvl w:ilvl="7">
      <w:start w:val="1"/>
      <w:numFmt w:val="ideographTraditional"/>
      <w:lvlText w:val="%8、"/>
      <w:lvlJc w:val="left"/>
      <w:pPr>
        <w:ind w:left="4320" w:hanging="480"/>
      </w:pPr>
    </w:lvl>
    <w:lvl w:ilvl="8">
      <w:start w:val="1"/>
      <w:numFmt w:val="lowerRoman"/>
      <w:lvlText w:val="%9."/>
      <w:lvlJc w:val="right"/>
      <w:pPr>
        <w:ind w:left="4800" w:hanging="480"/>
      </w:pPr>
    </w:lvl>
  </w:abstractNum>
  <w:abstractNum w:abstractNumId="21" w15:restartNumberingAfterBreak="0">
    <w:nsid w:val="4D32434B"/>
    <w:multiLevelType w:val="multilevel"/>
    <w:tmpl w:val="4D32434B"/>
    <w:lvl w:ilvl="0">
      <w:start w:val="1"/>
      <w:numFmt w:val="bullet"/>
      <w:lvlText w:val=""/>
      <w:lvlJc w:val="left"/>
      <w:pPr>
        <w:ind w:left="1288" w:hanging="420"/>
      </w:pPr>
      <w:rPr>
        <w:rFonts w:ascii="Wingdings" w:hAnsi="Wingdings" w:hint="default"/>
      </w:rPr>
    </w:lvl>
    <w:lvl w:ilvl="1">
      <w:start w:val="1"/>
      <w:numFmt w:val="bullet"/>
      <w:lvlText w:val=""/>
      <w:lvlJc w:val="left"/>
      <w:pPr>
        <w:ind w:left="1708" w:hanging="420"/>
      </w:pPr>
      <w:rPr>
        <w:rFonts w:ascii="Wingdings" w:hAnsi="Wingdings" w:hint="default"/>
      </w:rPr>
    </w:lvl>
    <w:lvl w:ilvl="2">
      <w:start w:val="1"/>
      <w:numFmt w:val="bullet"/>
      <w:lvlText w:val=""/>
      <w:lvlJc w:val="left"/>
      <w:pPr>
        <w:ind w:left="2128" w:hanging="420"/>
      </w:pPr>
      <w:rPr>
        <w:rFonts w:ascii="Wingdings" w:hAnsi="Wingdings" w:hint="default"/>
      </w:rPr>
    </w:lvl>
    <w:lvl w:ilvl="3">
      <w:start w:val="1"/>
      <w:numFmt w:val="bullet"/>
      <w:lvlText w:val=""/>
      <w:lvlJc w:val="left"/>
      <w:pPr>
        <w:ind w:left="2548" w:hanging="420"/>
      </w:pPr>
      <w:rPr>
        <w:rFonts w:ascii="Wingdings" w:hAnsi="Wingdings" w:hint="default"/>
      </w:rPr>
    </w:lvl>
    <w:lvl w:ilvl="4">
      <w:start w:val="1"/>
      <w:numFmt w:val="bullet"/>
      <w:lvlText w:val=""/>
      <w:lvlJc w:val="left"/>
      <w:pPr>
        <w:ind w:left="2968" w:hanging="420"/>
      </w:pPr>
      <w:rPr>
        <w:rFonts w:ascii="Wingdings" w:hAnsi="Wingdings" w:hint="default"/>
      </w:rPr>
    </w:lvl>
    <w:lvl w:ilvl="5">
      <w:start w:val="1"/>
      <w:numFmt w:val="bullet"/>
      <w:lvlText w:val=""/>
      <w:lvlJc w:val="left"/>
      <w:pPr>
        <w:ind w:left="3388" w:hanging="420"/>
      </w:pPr>
      <w:rPr>
        <w:rFonts w:ascii="Wingdings" w:hAnsi="Wingdings" w:hint="default"/>
      </w:rPr>
    </w:lvl>
    <w:lvl w:ilvl="6">
      <w:start w:val="1"/>
      <w:numFmt w:val="bullet"/>
      <w:lvlText w:val=""/>
      <w:lvlJc w:val="left"/>
      <w:pPr>
        <w:ind w:left="3808" w:hanging="420"/>
      </w:pPr>
      <w:rPr>
        <w:rFonts w:ascii="Wingdings" w:hAnsi="Wingdings" w:hint="default"/>
      </w:rPr>
    </w:lvl>
    <w:lvl w:ilvl="7">
      <w:start w:val="1"/>
      <w:numFmt w:val="bullet"/>
      <w:lvlText w:val=""/>
      <w:lvlJc w:val="left"/>
      <w:pPr>
        <w:ind w:left="4228" w:hanging="420"/>
      </w:pPr>
      <w:rPr>
        <w:rFonts w:ascii="Wingdings" w:hAnsi="Wingdings" w:hint="default"/>
      </w:rPr>
    </w:lvl>
    <w:lvl w:ilvl="8">
      <w:start w:val="1"/>
      <w:numFmt w:val="bullet"/>
      <w:lvlText w:val=""/>
      <w:lvlJc w:val="left"/>
      <w:pPr>
        <w:ind w:left="4648" w:hanging="420"/>
      </w:pPr>
      <w:rPr>
        <w:rFonts w:ascii="Wingdings" w:hAnsi="Wingdings" w:hint="default"/>
      </w:rPr>
    </w:lvl>
  </w:abstractNum>
  <w:abstractNum w:abstractNumId="22" w15:restartNumberingAfterBreak="0">
    <w:nsid w:val="4DC66E9B"/>
    <w:multiLevelType w:val="multilevel"/>
    <w:tmpl w:val="4DC66E9B"/>
    <w:lvl w:ilvl="0">
      <w:start w:val="1"/>
      <w:numFmt w:val="decimal"/>
      <w:lvlText w:val="%1)"/>
      <w:lvlJc w:val="left"/>
      <w:pPr>
        <w:ind w:left="1270" w:hanging="420"/>
      </w:pPr>
      <w:rPr>
        <w:rFonts w:hint="default"/>
        <w:b w:val="0"/>
        <w:bCs w:val="0"/>
      </w:rPr>
    </w:lvl>
    <w:lvl w:ilvl="1">
      <w:start w:val="1"/>
      <w:numFmt w:val="lowerLetter"/>
      <w:lvlText w:val="%2)"/>
      <w:lvlJc w:val="left"/>
      <w:pPr>
        <w:ind w:left="1690" w:hanging="420"/>
      </w:pPr>
    </w:lvl>
    <w:lvl w:ilvl="2">
      <w:start w:val="1"/>
      <w:numFmt w:val="lowerRoman"/>
      <w:lvlText w:val="%3."/>
      <w:lvlJc w:val="right"/>
      <w:pPr>
        <w:ind w:left="2110" w:hanging="420"/>
      </w:pPr>
    </w:lvl>
    <w:lvl w:ilvl="3">
      <w:start w:val="1"/>
      <w:numFmt w:val="decimal"/>
      <w:lvlText w:val="%4."/>
      <w:lvlJc w:val="left"/>
      <w:pPr>
        <w:ind w:left="2530" w:hanging="420"/>
      </w:pPr>
    </w:lvl>
    <w:lvl w:ilvl="4">
      <w:start w:val="1"/>
      <w:numFmt w:val="lowerLetter"/>
      <w:lvlText w:val="%5)"/>
      <w:lvlJc w:val="left"/>
      <w:pPr>
        <w:ind w:left="2950" w:hanging="420"/>
      </w:pPr>
    </w:lvl>
    <w:lvl w:ilvl="5">
      <w:start w:val="1"/>
      <w:numFmt w:val="lowerRoman"/>
      <w:lvlText w:val="%6."/>
      <w:lvlJc w:val="right"/>
      <w:pPr>
        <w:ind w:left="3370" w:hanging="420"/>
      </w:pPr>
    </w:lvl>
    <w:lvl w:ilvl="6">
      <w:start w:val="1"/>
      <w:numFmt w:val="decimal"/>
      <w:lvlText w:val="%7."/>
      <w:lvlJc w:val="left"/>
      <w:pPr>
        <w:ind w:left="3790" w:hanging="420"/>
      </w:pPr>
    </w:lvl>
    <w:lvl w:ilvl="7">
      <w:start w:val="1"/>
      <w:numFmt w:val="lowerLetter"/>
      <w:lvlText w:val="%8)"/>
      <w:lvlJc w:val="left"/>
      <w:pPr>
        <w:ind w:left="4210" w:hanging="420"/>
      </w:pPr>
    </w:lvl>
    <w:lvl w:ilvl="8">
      <w:start w:val="1"/>
      <w:numFmt w:val="lowerRoman"/>
      <w:lvlText w:val="%9."/>
      <w:lvlJc w:val="right"/>
      <w:pPr>
        <w:ind w:left="4630" w:hanging="420"/>
      </w:pPr>
    </w:lvl>
  </w:abstractNum>
  <w:abstractNum w:abstractNumId="23" w15:restartNumberingAfterBreak="0">
    <w:nsid w:val="56A65CA7"/>
    <w:multiLevelType w:val="multilevel"/>
    <w:tmpl w:val="56A65CA7"/>
    <w:lvl w:ilvl="0">
      <w:start w:val="1"/>
      <w:numFmt w:val="bullet"/>
      <w:pStyle w:val="a4"/>
      <w:lvlText w:val=""/>
      <w:lvlJc w:val="left"/>
      <w:pPr>
        <w:tabs>
          <w:tab w:val="left" w:pos="792"/>
        </w:tabs>
        <w:ind w:left="792" w:hanging="360"/>
      </w:pPr>
      <w:rPr>
        <w:rFonts w:ascii="Wingdings" w:hAnsi="Wingdings" w:hint="default"/>
        <w:color w:val="000000"/>
        <w:sz w:val="24"/>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4" w15:restartNumberingAfterBreak="0">
    <w:nsid w:val="5A4B442A"/>
    <w:multiLevelType w:val="multilevel"/>
    <w:tmpl w:val="5A4B442A"/>
    <w:lvl w:ilvl="0">
      <w:start w:val="5"/>
      <w:numFmt w:val="decimal"/>
      <w:lvlText w:val="%1"/>
      <w:lvlJc w:val="left"/>
      <w:pPr>
        <w:ind w:left="425" w:hanging="425"/>
      </w:pPr>
      <w:rPr>
        <w:rFonts w:hint="eastAsia"/>
      </w:rPr>
    </w:lvl>
    <w:lvl w:ilvl="1">
      <w:start w:val="1"/>
      <w:numFmt w:val="bullet"/>
      <w:lvlText w:val=""/>
      <w:lvlJc w:val="left"/>
      <w:pPr>
        <w:ind w:left="992" w:hanging="567"/>
      </w:pPr>
      <w:rPr>
        <w:rFonts w:ascii="Wingdings" w:hAnsi="Wingdings" w:hint="default"/>
      </w:rPr>
    </w:lvl>
    <w:lvl w:ilvl="2">
      <w:start w:val="1"/>
      <w:numFmt w:val="bullet"/>
      <w:lvlText w:val=""/>
      <w:lvlJc w:val="left"/>
      <w:pPr>
        <w:ind w:left="1418" w:hanging="567"/>
      </w:pPr>
      <w:rPr>
        <w:rFonts w:ascii="Wingdings" w:hAnsi="Wingdings" w:hint="default"/>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5" w15:restartNumberingAfterBreak="0">
    <w:nsid w:val="5F396A02"/>
    <w:multiLevelType w:val="multilevel"/>
    <w:tmpl w:val="5F396A02"/>
    <w:lvl w:ilvl="0">
      <w:start w:val="1"/>
      <w:numFmt w:val="decimal"/>
      <w:lvlText w:val="%1"/>
      <w:lvlJc w:val="left"/>
      <w:pPr>
        <w:ind w:left="420" w:hanging="420"/>
      </w:pPr>
      <w:rPr>
        <w:rFonts w:cs="Times New Roman" w:hint="eastAsia"/>
      </w:rPr>
    </w:lvl>
    <w:lvl w:ilvl="1">
      <w:start w:val="1"/>
      <w:numFmt w:val="lowerLetter"/>
      <w:lvlText w:val="%2)"/>
      <w:lvlJc w:val="left"/>
      <w:pPr>
        <w:ind w:left="840" w:hanging="420"/>
      </w:pPr>
      <w:rPr>
        <w:rFonts w:cs="Times New Roman"/>
      </w:rPr>
    </w:lvl>
    <w:lvl w:ilvl="2">
      <w:start w:val="1"/>
      <w:numFmt w:val="lowerRoman"/>
      <w:lvlText w:val="%3."/>
      <w:lvlJc w:val="right"/>
      <w:pPr>
        <w:ind w:left="1260" w:hanging="420"/>
      </w:pPr>
      <w:rPr>
        <w:rFonts w:cs="Times New Roman"/>
      </w:rPr>
    </w:lvl>
    <w:lvl w:ilvl="3">
      <w:start w:val="1"/>
      <w:numFmt w:val="decimal"/>
      <w:lvlText w:val="%4."/>
      <w:lvlJc w:val="left"/>
      <w:pPr>
        <w:ind w:left="1680" w:hanging="420"/>
      </w:pPr>
      <w:rPr>
        <w:rFonts w:cs="Times New Roman"/>
      </w:rPr>
    </w:lvl>
    <w:lvl w:ilvl="4">
      <w:start w:val="1"/>
      <w:numFmt w:val="lowerLetter"/>
      <w:lvlText w:val="%5)"/>
      <w:lvlJc w:val="left"/>
      <w:pPr>
        <w:ind w:left="2100" w:hanging="420"/>
      </w:pPr>
      <w:rPr>
        <w:rFonts w:cs="Times New Roman"/>
      </w:rPr>
    </w:lvl>
    <w:lvl w:ilvl="5">
      <w:start w:val="1"/>
      <w:numFmt w:val="lowerRoman"/>
      <w:lvlText w:val="%6."/>
      <w:lvlJc w:val="right"/>
      <w:pPr>
        <w:ind w:left="2520" w:hanging="420"/>
      </w:pPr>
      <w:rPr>
        <w:rFonts w:cs="Times New Roman"/>
      </w:rPr>
    </w:lvl>
    <w:lvl w:ilvl="6">
      <w:start w:val="1"/>
      <w:numFmt w:val="decimal"/>
      <w:lvlText w:val="%7."/>
      <w:lvlJc w:val="left"/>
      <w:pPr>
        <w:ind w:left="2940" w:hanging="420"/>
      </w:pPr>
      <w:rPr>
        <w:rFonts w:cs="Times New Roman"/>
      </w:rPr>
    </w:lvl>
    <w:lvl w:ilvl="7">
      <w:start w:val="1"/>
      <w:numFmt w:val="lowerLetter"/>
      <w:lvlText w:val="%8)"/>
      <w:lvlJc w:val="left"/>
      <w:pPr>
        <w:ind w:left="3360" w:hanging="420"/>
      </w:pPr>
      <w:rPr>
        <w:rFonts w:cs="Times New Roman"/>
      </w:rPr>
    </w:lvl>
    <w:lvl w:ilvl="8">
      <w:start w:val="1"/>
      <w:numFmt w:val="lowerRoman"/>
      <w:lvlText w:val="%9."/>
      <w:lvlJc w:val="right"/>
      <w:pPr>
        <w:ind w:left="3780" w:hanging="420"/>
      </w:pPr>
      <w:rPr>
        <w:rFonts w:cs="Times New Roman"/>
      </w:rPr>
    </w:lvl>
  </w:abstractNum>
  <w:abstractNum w:abstractNumId="26" w15:restartNumberingAfterBreak="0">
    <w:nsid w:val="627B4CC4"/>
    <w:multiLevelType w:val="hybridMultilevel"/>
    <w:tmpl w:val="232A7092"/>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7" w15:restartNumberingAfterBreak="0">
    <w:nsid w:val="63213B93"/>
    <w:multiLevelType w:val="hybridMultilevel"/>
    <w:tmpl w:val="623E47B4"/>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8" w15:restartNumberingAfterBreak="0">
    <w:nsid w:val="67C822E8"/>
    <w:multiLevelType w:val="multilevel"/>
    <w:tmpl w:val="59B86380"/>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b/>
        <w:bCs w:val="0"/>
      </w:rPr>
    </w:lvl>
    <w:lvl w:ilvl="2">
      <w:start w:val="1"/>
      <w:numFmt w:val="decimal"/>
      <w:pStyle w:val="A003"/>
      <w:lvlText w:val="%1.%2.%3"/>
      <w:lvlJc w:val="left"/>
      <w:pPr>
        <w:ind w:left="1418" w:hanging="567"/>
      </w:pPr>
      <w:rPr>
        <w:rFonts w:hint="eastAsia"/>
        <w:b/>
        <w:bCs/>
        <w:color w:val="000000"/>
        <w:lang w:val="en-US"/>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9" w15:restartNumberingAfterBreak="0">
    <w:nsid w:val="68D20D31"/>
    <w:multiLevelType w:val="hybridMultilevel"/>
    <w:tmpl w:val="7244FFD4"/>
    <w:lvl w:ilvl="0" w:tplc="14B6F452">
      <w:start w:val="1"/>
      <w:numFmt w:val="bullet"/>
      <w:lvlText w:val=""/>
      <w:lvlJc w:val="left"/>
      <w:pPr>
        <w:tabs>
          <w:tab w:val="num" w:pos="720"/>
        </w:tabs>
        <w:ind w:left="720" w:hanging="360"/>
      </w:pPr>
      <w:rPr>
        <w:rFonts w:ascii="Wingdings" w:hAnsi="Wingdings" w:hint="default"/>
      </w:rPr>
    </w:lvl>
    <w:lvl w:ilvl="1" w:tplc="6D5615E8" w:tentative="1">
      <w:start w:val="1"/>
      <w:numFmt w:val="bullet"/>
      <w:lvlText w:val=""/>
      <w:lvlJc w:val="left"/>
      <w:pPr>
        <w:tabs>
          <w:tab w:val="num" w:pos="1440"/>
        </w:tabs>
        <w:ind w:left="1440" w:hanging="360"/>
      </w:pPr>
      <w:rPr>
        <w:rFonts w:ascii="Wingdings" w:hAnsi="Wingdings" w:hint="default"/>
      </w:rPr>
    </w:lvl>
    <w:lvl w:ilvl="2" w:tplc="E1B45B78" w:tentative="1">
      <w:start w:val="1"/>
      <w:numFmt w:val="bullet"/>
      <w:lvlText w:val=""/>
      <w:lvlJc w:val="left"/>
      <w:pPr>
        <w:tabs>
          <w:tab w:val="num" w:pos="2160"/>
        </w:tabs>
        <w:ind w:left="2160" w:hanging="360"/>
      </w:pPr>
      <w:rPr>
        <w:rFonts w:ascii="Wingdings" w:hAnsi="Wingdings" w:hint="default"/>
      </w:rPr>
    </w:lvl>
    <w:lvl w:ilvl="3" w:tplc="6B761B3E" w:tentative="1">
      <w:start w:val="1"/>
      <w:numFmt w:val="bullet"/>
      <w:lvlText w:val=""/>
      <w:lvlJc w:val="left"/>
      <w:pPr>
        <w:tabs>
          <w:tab w:val="num" w:pos="2880"/>
        </w:tabs>
        <w:ind w:left="2880" w:hanging="360"/>
      </w:pPr>
      <w:rPr>
        <w:rFonts w:ascii="Wingdings" w:hAnsi="Wingdings" w:hint="default"/>
      </w:rPr>
    </w:lvl>
    <w:lvl w:ilvl="4" w:tplc="66BA8D1C" w:tentative="1">
      <w:start w:val="1"/>
      <w:numFmt w:val="bullet"/>
      <w:lvlText w:val=""/>
      <w:lvlJc w:val="left"/>
      <w:pPr>
        <w:tabs>
          <w:tab w:val="num" w:pos="3600"/>
        </w:tabs>
        <w:ind w:left="3600" w:hanging="360"/>
      </w:pPr>
      <w:rPr>
        <w:rFonts w:ascii="Wingdings" w:hAnsi="Wingdings" w:hint="default"/>
      </w:rPr>
    </w:lvl>
    <w:lvl w:ilvl="5" w:tplc="EBE65B64" w:tentative="1">
      <w:start w:val="1"/>
      <w:numFmt w:val="bullet"/>
      <w:lvlText w:val=""/>
      <w:lvlJc w:val="left"/>
      <w:pPr>
        <w:tabs>
          <w:tab w:val="num" w:pos="4320"/>
        </w:tabs>
        <w:ind w:left="4320" w:hanging="360"/>
      </w:pPr>
      <w:rPr>
        <w:rFonts w:ascii="Wingdings" w:hAnsi="Wingdings" w:hint="default"/>
      </w:rPr>
    </w:lvl>
    <w:lvl w:ilvl="6" w:tplc="5EEACC84" w:tentative="1">
      <w:start w:val="1"/>
      <w:numFmt w:val="bullet"/>
      <w:lvlText w:val=""/>
      <w:lvlJc w:val="left"/>
      <w:pPr>
        <w:tabs>
          <w:tab w:val="num" w:pos="5040"/>
        </w:tabs>
        <w:ind w:left="5040" w:hanging="360"/>
      </w:pPr>
      <w:rPr>
        <w:rFonts w:ascii="Wingdings" w:hAnsi="Wingdings" w:hint="default"/>
      </w:rPr>
    </w:lvl>
    <w:lvl w:ilvl="7" w:tplc="91C0DDD0" w:tentative="1">
      <w:start w:val="1"/>
      <w:numFmt w:val="bullet"/>
      <w:lvlText w:val=""/>
      <w:lvlJc w:val="left"/>
      <w:pPr>
        <w:tabs>
          <w:tab w:val="num" w:pos="5760"/>
        </w:tabs>
        <w:ind w:left="5760" w:hanging="360"/>
      </w:pPr>
      <w:rPr>
        <w:rFonts w:ascii="Wingdings" w:hAnsi="Wingdings" w:hint="default"/>
      </w:rPr>
    </w:lvl>
    <w:lvl w:ilvl="8" w:tplc="0682FDF8"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91B6CEE"/>
    <w:multiLevelType w:val="multilevel"/>
    <w:tmpl w:val="8F541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A9064EC"/>
    <w:multiLevelType w:val="multilevel"/>
    <w:tmpl w:val="6A9064EC"/>
    <w:lvl w:ilvl="0">
      <w:start w:val="1"/>
      <w:numFmt w:val="decimal"/>
      <w:pStyle w:val="10"/>
      <w:lvlText w:val="%1"/>
      <w:lvlJc w:val="left"/>
      <w:pPr>
        <w:tabs>
          <w:tab w:val="left" w:pos="432"/>
        </w:tabs>
        <w:ind w:left="432" w:hanging="432"/>
      </w:pPr>
      <w:rPr>
        <w:rFonts w:ascii="Times New Roman" w:hAnsi="Times New Roman" w:cs="Times New Roman" w:hint="default"/>
        <w:sz w:val="32"/>
        <w:szCs w:val="32"/>
      </w:rPr>
    </w:lvl>
    <w:lvl w:ilvl="1">
      <w:start w:val="1"/>
      <w:numFmt w:val="decimal"/>
      <w:pStyle w:val="2"/>
      <w:lvlText w:val="%1.%2"/>
      <w:lvlJc w:val="left"/>
      <w:pPr>
        <w:tabs>
          <w:tab w:val="left" w:pos="576"/>
        </w:tabs>
        <w:ind w:left="576" w:hanging="576"/>
      </w:pPr>
      <w:rPr>
        <w:rFonts w:hint="eastAsia"/>
        <w:b/>
        <w:lang w:eastAsia="zh-CN"/>
      </w:rPr>
    </w:lvl>
    <w:lvl w:ilvl="2">
      <w:start w:val="1"/>
      <w:numFmt w:val="decimal"/>
      <w:pStyle w:val="3"/>
      <w:lvlText w:val="%1.%2.%3"/>
      <w:lvlJc w:val="left"/>
      <w:pPr>
        <w:tabs>
          <w:tab w:val="left" w:pos="2592"/>
        </w:tabs>
        <w:ind w:left="-680" w:firstLine="680"/>
      </w:pPr>
      <w:rPr>
        <w:rFonts w:hint="eastAsia"/>
        <w:sz w:val="24"/>
        <w:szCs w:val="24"/>
      </w:rPr>
    </w:lvl>
    <w:lvl w:ilvl="3">
      <w:start w:val="1"/>
      <w:numFmt w:val="decimal"/>
      <w:pStyle w:val="4"/>
      <w:lvlText w:val="%1.%2.%3.%4"/>
      <w:lvlJc w:val="left"/>
      <w:pPr>
        <w:tabs>
          <w:tab w:val="left" w:pos="864"/>
        </w:tabs>
        <w:ind w:left="864" w:hanging="864"/>
      </w:pPr>
      <w:rPr>
        <w:rFonts w:hint="eastAsia"/>
      </w:rPr>
    </w:lvl>
    <w:lvl w:ilvl="4">
      <w:start w:val="1"/>
      <w:numFmt w:val="decimal"/>
      <w:pStyle w:val="5"/>
      <w:lvlText w:val="%1.%2.%3.%4.%5"/>
      <w:lvlJc w:val="left"/>
      <w:pPr>
        <w:tabs>
          <w:tab w:val="left" w:pos="1008"/>
        </w:tabs>
        <w:ind w:left="1008" w:hanging="1008"/>
      </w:pPr>
      <w:rPr>
        <w:rFonts w:hint="eastAsia"/>
      </w:rPr>
    </w:lvl>
    <w:lvl w:ilvl="5">
      <w:start w:val="1"/>
      <w:numFmt w:val="decimal"/>
      <w:pStyle w:val="6"/>
      <w:lvlText w:val="%1.%2.%3.%4.%5.%6"/>
      <w:lvlJc w:val="left"/>
      <w:pPr>
        <w:tabs>
          <w:tab w:val="left" w:pos="1152"/>
        </w:tabs>
        <w:ind w:left="1152" w:hanging="1152"/>
      </w:pPr>
      <w:rPr>
        <w:rFonts w:hint="eastAsia"/>
      </w:rPr>
    </w:lvl>
    <w:lvl w:ilvl="6">
      <w:start w:val="1"/>
      <w:numFmt w:val="decimal"/>
      <w:pStyle w:val="7"/>
      <w:lvlText w:val="%1.%2.%3.%4.%5.%6.%7"/>
      <w:lvlJc w:val="left"/>
      <w:pPr>
        <w:tabs>
          <w:tab w:val="left" w:pos="1296"/>
        </w:tabs>
        <w:ind w:left="1296" w:hanging="1296"/>
      </w:pPr>
      <w:rPr>
        <w:rFonts w:hint="eastAsia"/>
      </w:rPr>
    </w:lvl>
    <w:lvl w:ilvl="7">
      <w:start w:val="1"/>
      <w:numFmt w:val="decimal"/>
      <w:pStyle w:val="8"/>
      <w:lvlText w:val="%1.%2.%3.%4.%5.%6.%7.%8"/>
      <w:lvlJc w:val="left"/>
      <w:pPr>
        <w:tabs>
          <w:tab w:val="left" w:pos="1440"/>
        </w:tabs>
        <w:ind w:left="1440" w:hanging="1440"/>
      </w:pPr>
      <w:rPr>
        <w:rFonts w:hint="eastAsia"/>
      </w:rPr>
    </w:lvl>
    <w:lvl w:ilvl="8">
      <w:start w:val="1"/>
      <w:numFmt w:val="decimal"/>
      <w:pStyle w:val="9"/>
      <w:lvlText w:val="%1.%2.%3.%4.%5.%6.%7.%8.%9"/>
      <w:lvlJc w:val="left"/>
      <w:pPr>
        <w:tabs>
          <w:tab w:val="left" w:pos="1584"/>
        </w:tabs>
        <w:ind w:left="1584" w:hanging="1584"/>
      </w:pPr>
      <w:rPr>
        <w:rFonts w:hint="eastAsia"/>
      </w:rPr>
    </w:lvl>
  </w:abstractNum>
  <w:abstractNum w:abstractNumId="32" w15:restartNumberingAfterBreak="0">
    <w:nsid w:val="71825549"/>
    <w:multiLevelType w:val="multilevel"/>
    <w:tmpl w:val="71825549"/>
    <w:lvl w:ilvl="0">
      <w:start w:val="1"/>
      <w:numFmt w:val="decimal"/>
      <w:pStyle w:val="A001"/>
      <w:lvlText w:val="%1"/>
      <w:lvlJc w:val="left"/>
      <w:pPr>
        <w:ind w:left="425" w:hanging="425"/>
      </w:pPr>
      <w:rPr>
        <w:rFonts w:hint="eastAsia"/>
        <w:b/>
        <w:bCs w:val="0"/>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3" w15:restartNumberingAfterBreak="0">
    <w:nsid w:val="71922FE4"/>
    <w:multiLevelType w:val="multilevel"/>
    <w:tmpl w:val="71922FE4"/>
    <w:lvl w:ilvl="0">
      <w:start w:val="1"/>
      <w:numFmt w:val="bullet"/>
      <w:lvlText w:val=""/>
      <w:lvlJc w:val="left"/>
      <w:pPr>
        <w:ind w:left="860" w:hanging="420"/>
      </w:pPr>
      <w:rPr>
        <w:rFonts w:ascii="Wingdings" w:hAnsi="Wingdings" w:hint="default"/>
      </w:rPr>
    </w:lvl>
    <w:lvl w:ilvl="1">
      <w:start w:val="1"/>
      <w:numFmt w:val="bullet"/>
      <w:lvlText w:val=""/>
      <w:lvlJc w:val="left"/>
      <w:pPr>
        <w:ind w:left="1280" w:hanging="420"/>
      </w:pPr>
      <w:rPr>
        <w:rFonts w:ascii="Wingdings" w:hAnsi="Wingdings" w:hint="default"/>
      </w:rPr>
    </w:lvl>
    <w:lvl w:ilvl="2">
      <w:start w:val="1"/>
      <w:numFmt w:val="bullet"/>
      <w:lvlText w:val=""/>
      <w:lvlJc w:val="left"/>
      <w:pPr>
        <w:ind w:left="1700" w:hanging="420"/>
      </w:pPr>
      <w:rPr>
        <w:rFonts w:ascii="Wingdings" w:hAnsi="Wingdings" w:hint="default"/>
      </w:rPr>
    </w:lvl>
    <w:lvl w:ilvl="3">
      <w:start w:val="1"/>
      <w:numFmt w:val="bullet"/>
      <w:lvlText w:val=""/>
      <w:lvlJc w:val="left"/>
      <w:pPr>
        <w:ind w:left="2120" w:hanging="420"/>
      </w:pPr>
      <w:rPr>
        <w:rFonts w:ascii="Wingdings" w:hAnsi="Wingdings" w:hint="default"/>
      </w:rPr>
    </w:lvl>
    <w:lvl w:ilvl="4">
      <w:start w:val="1"/>
      <w:numFmt w:val="bullet"/>
      <w:lvlText w:val=""/>
      <w:lvlJc w:val="left"/>
      <w:pPr>
        <w:ind w:left="2540" w:hanging="420"/>
      </w:pPr>
      <w:rPr>
        <w:rFonts w:ascii="Wingdings" w:hAnsi="Wingdings" w:hint="default"/>
      </w:rPr>
    </w:lvl>
    <w:lvl w:ilvl="5">
      <w:start w:val="1"/>
      <w:numFmt w:val="bullet"/>
      <w:lvlText w:val=""/>
      <w:lvlJc w:val="left"/>
      <w:pPr>
        <w:ind w:left="2960" w:hanging="420"/>
      </w:pPr>
      <w:rPr>
        <w:rFonts w:ascii="Wingdings" w:hAnsi="Wingdings" w:hint="default"/>
      </w:rPr>
    </w:lvl>
    <w:lvl w:ilvl="6">
      <w:start w:val="1"/>
      <w:numFmt w:val="bullet"/>
      <w:lvlText w:val=""/>
      <w:lvlJc w:val="left"/>
      <w:pPr>
        <w:ind w:left="3380" w:hanging="420"/>
      </w:pPr>
      <w:rPr>
        <w:rFonts w:ascii="Wingdings" w:hAnsi="Wingdings" w:hint="default"/>
      </w:rPr>
    </w:lvl>
    <w:lvl w:ilvl="7">
      <w:start w:val="1"/>
      <w:numFmt w:val="bullet"/>
      <w:lvlText w:val=""/>
      <w:lvlJc w:val="left"/>
      <w:pPr>
        <w:ind w:left="3800" w:hanging="420"/>
      </w:pPr>
      <w:rPr>
        <w:rFonts w:ascii="Wingdings" w:hAnsi="Wingdings" w:hint="default"/>
      </w:rPr>
    </w:lvl>
    <w:lvl w:ilvl="8">
      <w:start w:val="1"/>
      <w:numFmt w:val="bullet"/>
      <w:lvlText w:val=""/>
      <w:lvlJc w:val="left"/>
      <w:pPr>
        <w:ind w:left="4220" w:hanging="420"/>
      </w:pPr>
      <w:rPr>
        <w:rFonts w:ascii="Wingdings" w:hAnsi="Wingdings" w:hint="default"/>
      </w:rPr>
    </w:lvl>
  </w:abstractNum>
  <w:num w:numId="1" w16cid:durableId="1293516791">
    <w:abstractNumId w:val="31"/>
  </w:num>
  <w:num w:numId="2" w16cid:durableId="157157807">
    <w:abstractNumId w:val="23"/>
  </w:num>
  <w:num w:numId="3" w16cid:durableId="1733384247">
    <w:abstractNumId w:val="19"/>
  </w:num>
  <w:num w:numId="4" w16cid:durableId="842475185">
    <w:abstractNumId w:val="20"/>
    <w:lvlOverride w:ilvl="0">
      <w:startOverride w:val="1"/>
    </w:lvlOverride>
  </w:num>
  <w:num w:numId="5" w16cid:durableId="1119107523">
    <w:abstractNumId w:val="28"/>
  </w:num>
  <w:num w:numId="6" w16cid:durableId="258374508">
    <w:abstractNumId w:val="8"/>
  </w:num>
  <w:num w:numId="7" w16cid:durableId="1025641593">
    <w:abstractNumId w:val="32"/>
  </w:num>
  <w:num w:numId="8" w16cid:durableId="1936932974">
    <w:abstractNumId w:val="12"/>
  </w:num>
  <w:num w:numId="9" w16cid:durableId="1726484025">
    <w:abstractNumId w:val="22"/>
  </w:num>
  <w:num w:numId="10" w16cid:durableId="226654251">
    <w:abstractNumId w:val="24"/>
  </w:num>
  <w:num w:numId="11" w16cid:durableId="111289101">
    <w:abstractNumId w:val="18"/>
  </w:num>
  <w:num w:numId="12" w16cid:durableId="1840266222">
    <w:abstractNumId w:val="33"/>
  </w:num>
  <w:num w:numId="13" w16cid:durableId="1998797582">
    <w:abstractNumId w:val="2"/>
  </w:num>
  <w:num w:numId="14" w16cid:durableId="810094627">
    <w:abstractNumId w:val="13"/>
  </w:num>
  <w:num w:numId="15" w16cid:durableId="60839063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765496777">
    <w:abstractNumId w:val="28"/>
  </w:num>
  <w:num w:numId="17" w16cid:durableId="1082072153">
    <w:abstractNumId w:val="14"/>
  </w:num>
  <w:num w:numId="18" w16cid:durableId="432626561">
    <w:abstractNumId w:val="21"/>
  </w:num>
  <w:num w:numId="19" w16cid:durableId="327104041">
    <w:abstractNumId w:val="26"/>
  </w:num>
  <w:num w:numId="20" w16cid:durableId="569773368">
    <w:abstractNumId w:val="10"/>
  </w:num>
  <w:num w:numId="21" w16cid:durableId="1107695830">
    <w:abstractNumId w:val="9"/>
  </w:num>
  <w:num w:numId="22" w16cid:durableId="2084376715">
    <w:abstractNumId w:val="0"/>
  </w:num>
  <w:num w:numId="23" w16cid:durableId="1285699151">
    <w:abstractNumId w:val="15"/>
  </w:num>
  <w:num w:numId="24" w16cid:durableId="903108383">
    <w:abstractNumId w:val="3"/>
  </w:num>
  <w:num w:numId="25" w16cid:durableId="1458598132">
    <w:abstractNumId w:val="29"/>
  </w:num>
  <w:num w:numId="26" w16cid:durableId="951934431">
    <w:abstractNumId w:val="1"/>
  </w:num>
  <w:num w:numId="27" w16cid:durableId="1813280644">
    <w:abstractNumId w:val="11"/>
  </w:num>
  <w:num w:numId="28" w16cid:durableId="692464805">
    <w:abstractNumId w:val="5"/>
  </w:num>
  <w:num w:numId="29" w16cid:durableId="1597640820">
    <w:abstractNumId w:val="27"/>
  </w:num>
  <w:num w:numId="30" w16cid:durableId="715206360">
    <w:abstractNumId w:val="17"/>
  </w:num>
  <w:num w:numId="31" w16cid:durableId="1505248106">
    <w:abstractNumId w:val="16"/>
  </w:num>
  <w:num w:numId="32" w16cid:durableId="939528855">
    <w:abstractNumId w:val="4"/>
  </w:num>
  <w:num w:numId="33" w16cid:durableId="470832805">
    <w:abstractNumId w:val="7"/>
  </w:num>
  <w:num w:numId="34" w16cid:durableId="634719328">
    <w:abstractNumId w:val="30"/>
  </w:num>
  <w:num w:numId="35" w16cid:durableId="32966352">
    <w:abstractNumId w:val="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hideSpellingErrors/>
  <w:hideGrammatical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rawingGridHorizontalSpacing w:val="105"/>
  <w:drawingGridVerticalSpacing w:val="156"/>
  <w:doNotShadeFormData/>
  <w:noPunctuationKerning/>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WI1NGUzYjJmNmE2MDI2Mzc4MjNmMzE0YzMwM2M4YmEifQ=="/>
  </w:docVars>
  <w:rsids>
    <w:rsidRoot w:val="00172A27"/>
    <w:rsid w:val="000001D9"/>
    <w:rsid w:val="000047D4"/>
    <w:rsid w:val="00004D56"/>
    <w:rsid w:val="000069CA"/>
    <w:rsid w:val="0000775D"/>
    <w:rsid w:val="000109FE"/>
    <w:rsid w:val="00010FCE"/>
    <w:rsid w:val="00011396"/>
    <w:rsid w:val="00011DB0"/>
    <w:rsid w:val="00012364"/>
    <w:rsid w:val="00012FB4"/>
    <w:rsid w:val="0001334D"/>
    <w:rsid w:val="00014A02"/>
    <w:rsid w:val="0001723E"/>
    <w:rsid w:val="000211C1"/>
    <w:rsid w:val="00021B11"/>
    <w:rsid w:val="000222F1"/>
    <w:rsid w:val="00022719"/>
    <w:rsid w:val="000229FD"/>
    <w:rsid w:val="00022A18"/>
    <w:rsid w:val="00023007"/>
    <w:rsid w:val="00023672"/>
    <w:rsid w:val="000241E5"/>
    <w:rsid w:val="00024D4F"/>
    <w:rsid w:val="00027C1C"/>
    <w:rsid w:val="00031FFA"/>
    <w:rsid w:val="00032361"/>
    <w:rsid w:val="00032787"/>
    <w:rsid w:val="00033AB7"/>
    <w:rsid w:val="00033EEF"/>
    <w:rsid w:val="00034585"/>
    <w:rsid w:val="000360A0"/>
    <w:rsid w:val="00037BDF"/>
    <w:rsid w:val="00037F05"/>
    <w:rsid w:val="0004193B"/>
    <w:rsid w:val="00042742"/>
    <w:rsid w:val="00043B7A"/>
    <w:rsid w:val="00043F23"/>
    <w:rsid w:val="000455EE"/>
    <w:rsid w:val="00045F3C"/>
    <w:rsid w:val="00046AC3"/>
    <w:rsid w:val="00050089"/>
    <w:rsid w:val="00051B0F"/>
    <w:rsid w:val="00052A57"/>
    <w:rsid w:val="00053CC7"/>
    <w:rsid w:val="00053FD4"/>
    <w:rsid w:val="00055332"/>
    <w:rsid w:val="00055376"/>
    <w:rsid w:val="0005542F"/>
    <w:rsid w:val="00056483"/>
    <w:rsid w:val="00056E83"/>
    <w:rsid w:val="00056F7E"/>
    <w:rsid w:val="00057110"/>
    <w:rsid w:val="00060507"/>
    <w:rsid w:val="00060B70"/>
    <w:rsid w:val="0006149B"/>
    <w:rsid w:val="00064074"/>
    <w:rsid w:val="0006471D"/>
    <w:rsid w:val="0006700D"/>
    <w:rsid w:val="0007033E"/>
    <w:rsid w:val="00070E9D"/>
    <w:rsid w:val="00071562"/>
    <w:rsid w:val="000718C2"/>
    <w:rsid w:val="00071D24"/>
    <w:rsid w:val="000721E5"/>
    <w:rsid w:val="000722D7"/>
    <w:rsid w:val="00072389"/>
    <w:rsid w:val="000735B1"/>
    <w:rsid w:val="00075092"/>
    <w:rsid w:val="000762DA"/>
    <w:rsid w:val="000765AB"/>
    <w:rsid w:val="00076C6B"/>
    <w:rsid w:val="00077C1B"/>
    <w:rsid w:val="00080E0C"/>
    <w:rsid w:val="00081DD4"/>
    <w:rsid w:val="00082280"/>
    <w:rsid w:val="000845C3"/>
    <w:rsid w:val="0008477E"/>
    <w:rsid w:val="00084C4A"/>
    <w:rsid w:val="0008524C"/>
    <w:rsid w:val="000854BA"/>
    <w:rsid w:val="00085B2E"/>
    <w:rsid w:val="000864E9"/>
    <w:rsid w:val="00086CCF"/>
    <w:rsid w:val="00090B2C"/>
    <w:rsid w:val="00091868"/>
    <w:rsid w:val="000926F6"/>
    <w:rsid w:val="00092FD5"/>
    <w:rsid w:val="000936A8"/>
    <w:rsid w:val="00095864"/>
    <w:rsid w:val="00096FD6"/>
    <w:rsid w:val="00097AF3"/>
    <w:rsid w:val="000A00A6"/>
    <w:rsid w:val="000A07FD"/>
    <w:rsid w:val="000A1201"/>
    <w:rsid w:val="000A1941"/>
    <w:rsid w:val="000A24EA"/>
    <w:rsid w:val="000A461C"/>
    <w:rsid w:val="000A471A"/>
    <w:rsid w:val="000A4A93"/>
    <w:rsid w:val="000A60E3"/>
    <w:rsid w:val="000A6C8E"/>
    <w:rsid w:val="000A713B"/>
    <w:rsid w:val="000A73C2"/>
    <w:rsid w:val="000B1D18"/>
    <w:rsid w:val="000B1F6C"/>
    <w:rsid w:val="000B2729"/>
    <w:rsid w:val="000B29A8"/>
    <w:rsid w:val="000B5566"/>
    <w:rsid w:val="000B5838"/>
    <w:rsid w:val="000B5965"/>
    <w:rsid w:val="000B5F45"/>
    <w:rsid w:val="000B608F"/>
    <w:rsid w:val="000B7907"/>
    <w:rsid w:val="000C13BD"/>
    <w:rsid w:val="000C218D"/>
    <w:rsid w:val="000C2E22"/>
    <w:rsid w:val="000C3FC0"/>
    <w:rsid w:val="000C4B30"/>
    <w:rsid w:val="000C732D"/>
    <w:rsid w:val="000D1D7C"/>
    <w:rsid w:val="000D261F"/>
    <w:rsid w:val="000D50D2"/>
    <w:rsid w:val="000D6810"/>
    <w:rsid w:val="000D6A47"/>
    <w:rsid w:val="000D7073"/>
    <w:rsid w:val="000D76E3"/>
    <w:rsid w:val="000E2010"/>
    <w:rsid w:val="000E323E"/>
    <w:rsid w:val="000E3A21"/>
    <w:rsid w:val="000E3B74"/>
    <w:rsid w:val="000E402B"/>
    <w:rsid w:val="000E6BA6"/>
    <w:rsid w:val="000E7BDE"/>
    <w:rsid w:val="000F2588"/>
    <w:rsid w:val="000F72A7"/>
    <w:rsid w:val="00100382"/>
    <w:rsid w:val="00102403"/>
    <w:rsid w:val="001033DA"/>
    <w:rsid w:val="00103519"/>
    <w:rsid w:val="00103ECC"/>
    <w:rsid w:val="00104196"/>
    <w:rsid w:val="00105047"/>
    <w:rsid w:val="0010522B"/>
    <w:rsid w:val="00105415"/>
    <w:rsid w:val="00105BDE"/>
    <w:rsid w:val="001114AD"/>
    <w:rsid w:val="00111DD3"/>
    <w:rsid w:val="00111EDB"/>
    <w:rsid w:val="00111F53"/>
    <w:rsid w:val="00112539"/>
    <w:rsid w:val="0011272A"/>
    <w:rsid w:val="00112A83"/>
    <w:rsid w:val="00114447"/>
    <w:rsid w:val="001148FC"/>
    <w:rsid w:val="00114B7C"/>
    <w:rsid w:val="00115FBE"/>
    <w:rsid w:val="00116E0B"/>
    <w:rsid w:val="0011733D"/>
    <w:rsid w:val="00117383"/>
    <w:rsid w:val="00122C4B"/>
    <w:rsid w:val="00123A60"/>
    <w:rsid w:val="00123FFF"/>
    <w:rsid w:val="00125FFE"/>
    <w:rsid w:val="001264ED"/>
    <w:rsid w:val="00126EAB"/>
    <w:rsid w:val="0013261E"/>
    <w:rsid w:val="00133BD3"/>
    <w:rsid w:val="00133F60"/>
    <w:rsid w:val="00134C98"/>
    <w:rsid w:val="001354DC"/>
    <w:rsid w:val="00135AE6"/>
    <w:rsid w:val="0013751D"/>
    <w:rsid w:val="0014003F"/>
    <w:rsid w:val="0014072A"/>
    <w:rsid w:val="00140F5A"/>
    <w:rsid w:val="00141B24"/>
    <w:rsid w:val="00144B2C"/>
    <w:rsid w:val="0014595B"/>
    <w:rsid w:val="00145DB2"/>
    <w:rsid w:val="00145FDF"/>
    <w:rsid w:val="00147215"/>
    <w:rsid w:val="001474F5"/>
    <w:rsid w:val="00147DC0"/>
    <w:rsid w:val="00150317"/>
    <w:rsid w:val="00151951"/>
    <w:rsid w:val="00151DF2"/>
    <w:rsid w:val="0015385B"/>
    <w:rsid w:val="001540D5"/>
    <w:rsid w:val="001546F5"/>
    <w:rsid w:val="00154C4E"/>
    <w:rsid w:val="00155729"/>
    <w:rsid w:val="00157C82"/>
    <w:rsid w:val="001608D8"/>
    <w:rsid w:val="001609EA"/>
    <w:rsid w:val="00162D62"/>
    <w:rsid w:val="0016337E"/>
    <w:rsid w:val="00163834"/>
    <w:rsid w:val="00163B1C"/>
    <w:rsid w:val="00165516"/>
    <w:rsid w:val="00165BAF"/>
    <w:rsid w:val="00170F59"/>
    <w:rsid w:val="001712DA"/>
    <w:rsid w:val="00171C4F"/>
    <w:rsid w:val="00172010"/>
    <w:rsid w:val="00172A27"/>
    <w:rsid w:val="00172A9C"/>
    <w:rsid w:val="001744E2"/>
    <w:rsid w:val="00174580"/>
    <w:rsid w:val="00174C14"/>
    <w:rsid w:val="001752B3"/>
    <w:rsid w:val="00175683"/>
    <w:rsid w:val="001768D4"/>
    <w:rsid w:val="0017734C"/>
    <w:rsid w:val="001776D5"/>
    <w:rsid w:val="0018045A"/>
    <w:rsid w:val="00181B77"/>
    <w:rsid w:val="00184485"/>
    <w:rsid w:val="00185485"/>
    <w:rsid w:val="00185F06"/>
    <w:rsid w:val="0018683D"/>
    <w:rsid w:val="001873B3"/>
    <w:rsid w:val="00192D70"/>
    <w:rsid w:val="00193C39"/>
    <w:rsid w:val="001945E4"/>
    <w:rsid w:val="00194BD4"/>
    <w:rsid w:val="00197104"/>
    <w:rsid w:val="00197375"/>
    <w:rsid w:val="001A0314"/>
    <w:rsid w:val="001A09E2"/>
    <w:rsid w:val="001A10DA"/>
    <w:rsid w:val="001A15FD"/>
    <w:rsid w:val="001A2969"/>
    <w:rsid w:val="001A4448"/>
    <w:rsid w:val="001A4B6D"/>
    <w:rsid w:val="001A7144"/>
    <w:rsid w:val="001A795E"/>
    <w:rsid w:val="001B1C41"/>
    <w:rsid w:val="001B5EC5"/>
    <w:rsid w:val="001B694C"/>
    <w:rsid w:val="001B705C"/>
    <w:rsid w:val="001C2329"/>
    <w:rsid w:val="001C2692"/>
    <w:rsid w:val="001C2CD6"/>
    <w:rsid w:val="001C4FB0"/>
    <w:rsid w:val="001C6AC5"/>
    <w:rsid w:val="001D414B"/>
    <w:rsid w:val="001D4996"/>
    <w:rsid w:val="001D520C"/>
    <w:rsid w:val="001D532F"/>
    <w:rsid w:val="001D671B"/>
    <w:rsid w:val="001D6BC5"/>
    <w:rsid w:val="001D767C"/>
    <w:rsid w:val="001E0CFD"/>
    <w:rsid w:val="001E3204"/>
    <w:rsid w:val="001E350A"/>
    <w:rsid w:val="001E4BC7"/>
    <w:rsid w:val="001E4DD5"/>
    <w:rsid w:val="001E59E0"/>
    <w:rsid w:val="001E5A36"/>
    <w:rsid w:val="001E64D3"/>
    <w:rsid w:val="001E6ECA"/>
    <w:rsid w:val="001E7287"/>
    <w:rsid w:val="001F0D95"/>
    <w:rsid w:val="001F10B6"/>
    <w:rsid w:val="001F15DF"/>
    <w:rsid w:val="001F191E"/>
    <w:rsid w:val="001F19F5"/>
    <w:rsid w:val="001F240E"/>
    <w:rsid w:val="001F4460"/>
    <w:rsid w:val="001F63DF"/>
    <w:rsid w:val="001F68FB"/>
    <w:rsid w:val="001F75FD"/>
    <w:rsid w:val="001F7619"/>
    <w:rsid w:val="001F7B7E"/>
    <w:rsid w:val="00200C05"/>
    <w:rsid w:val="00201298"/>
    <w:rsid w:val="002013D9"/>
    <w:rsid w:val="0020199D"/>
    <w:rsid w:val="00202D72"/>
    <w:rsid w:val="00203370"/>
    <w:rsid w:val="00203B48"/>
    <w:rsid w:val="002041FA"/>
    <w:rsid w:val="00204668"/>
    <w:rsid w:val="002057AA"/>
    <w:rsid w:val="00205DAF"/>
    <w:rsid w:val="00206AA4"/>
    <w:rsid w:val="00207026"/>
    <w:rsid w:val="002078FB"/>
    <w:rsid w:val="0021170A"/>
    <w:rsid w:val="00212347"/>
    <w:rsid w:val="00212C23"/>
    <w:rsid w:val="00212F11"/>
    <w:rsid w:val="00212FAD"/>
    <w:rsid w:val="00214329"/>
    <w:rsid w:val="0021438C"/>
    <w:rsid w:val="002148B6"/>
    <w:rsid w:val="00215C71"/>
    <w:rsid w:val="00215CB7"/>
    <w:rsid w:val="00216159"/>
    <w:rsid w:val="00220A4D"/>
    <w:rsid w:val="00221A0E"/>
    <w:rsid w:val="00223506"/>
    <w:rsid w:val="00224B93"/>
    <w:rsid w:val="00225C07"/>
    <w:rsid w:val="002268A6"/>
    <w:rsid w:val="00226E0A"/>
    <w:rsid w:val="0023077C"/>
    <w:rsid w:val="00230999"/>
    <w:rsid w:val="002317CA"/>
    <w:rsid w:val="00232887"/>
    <w:rsid w:val="002329AB"/>
    <w:rsid w:val="00233833"/>
    <w:rsid w:val="00233EEA"/>
    <w:rsid w:val="0023406F"/>
    <w:rsid w:val="00234BA3"/>
    <w:rsid w:val="00234EC1"/>
    <w:rsid w:val="00235456"/>
    <w:rsid w:val="00235F32"/>
    <w:rsid w:val="00237E6A"/>
    <w:rsid w:val="0024006A"/>
    <w:rsid w:val="0024061E"/>
    <w:rsid w:val="00242609"/>
    <w:rsid w:val="0024285C"/>
    <w:rsid w:val="00242AA9"/>
    <w:rsid w:val="00244106"/>
    <w:rsid w:val="00244B3E"/>
    <w:rsid w:val="00245894"/>
    <w:rsid w:val="00245A60"/>
    <w:rsid w:val="00250FC6"/>
    <w:rsid w:val="00251715"/>
    <w:rsid w:val="002518EB"/>
    <w:rsid w:val="00252994"/>
    <w:rsid w:val="00253436"/>
    <w:rsid w:val="00253B3D"/>
    <w:rsid w:val="002542C3"/>
    <w:rsid w:val="00255098"/>
    <w:rsid w:val="0025570B"/>
    <w:rsid w:val="002559D8"/>
    <w:rsid w:val="00256DA4"/>
    <w:rsid w:val="00260C98"/>
    <w:rsid w:val="0026176E"/>
    <w:rsid w:val="00261A6B"/>
    <w:rsid w:val="0026256D"/>
    <w:rsid w:val="00263568"/>
    <w:rsid w:val="00264333"/>
    <w:rsid w:val="002675CA"/>
    <w:rsid w:val="00267775"/>
    <w:rsid w:val="0027070F"/>
    <w:rsid w:val="00272121"/>
    <w:rsid w:val="002731BE"/>
    <w:rsid w:val="00273F2E"/>
    <w:rsid w:val="00274C86"/>
    <w:rsid w:val="0027715E"/>
    <w:rsid w:val="002771A5"/>
    <w:rsid w:val="002814BA"/>
    <w:rsid w:val="00281582"/>
    <w:rsid w:val="00281837"/>
    <w:rsid w:val="002819CB"/>
    <w:rsid w:val="00281E29"/>
    <w:rsid w:val="002855AD"/>
    <w:rsid w:val="00285CAC"/>
    <w:rsid w:val="00286A54"/>
    <w:rsid w:val="00286C28"/>
    <w:rsid w:val="00287262"/>
    <w:rsid w:val="00287F5E"/>
    <w:rsid w:val="00290C77"/>
    <w:rsid w:val="00293F55"/>
    <w:rsid w:val="00297970"/>
    <w:rsid w:val="002A0F01"/>
    <w:rsid w:val="002A1140"/>
    <w:rsid w:val="002A226D"/>
    <w:rsid w:val="002A2D69"/>
    <w:rsid w:val="002A45B4"/>
    <w:rsid w:val="002A5750"/>
    <w:rsid w:val="002A5F7C"/>
    <w:rsid w:val="002A6077"/>
    <w:rsid w:val="002A6366"/>
    <w:rsid w:val="002B2775"/>
    <w:rsid w:val="002B28C8"/>
    <w:rsid w:val="002B44B0"/>
    <w:rsid w:val="002B5013"/>
    <w:rsid w:val="002B586B"/>
    <w:rsid w:val="002B58DC"/>
    <w:rsid w:val="002B5A1C"/>
    <w:rsid w:val="002B674E"/>
    <w:rsid w:val="002B74CA"/>
    <w:rsid w:val="002C1048"/>
    <w:rsid w:val="002C1E67"/>
    <w:rsid w:val="002C22AC"/>
    <w:rsid w:val="002C358E"/>
    <w:rsid w:val="002C3861"/>
    <w:rsid w:val="002C3866"/>
    <w:rsid w:val="002C3D23"/>
    <w:rsid w:val="002C43C6"/>
    <w:rsid w:val="002C491C"/>
    <w:rsid w:val="002C4D99"/>
    <w:rsid w:val="002C6D9E"/>
    <w:rsid w:val="002C7862"/>
    <w:rsid w:val="002C79DF"/>
    <w:rsid w:val="002C7A58"/>
    <w:rsid w:val="002C7BAE"/>
    <w:rsid w:val="002D07B9"/>
    <w:rsid w:val="002D332A"/>
    <w:rsid w:val="002D48C8"/>
    <w:rsid w:val="002D6C09"/>
    <w:rsid w:val="002D73B8"/>
    <w:rsid w:val="002E2B50"/>
    <w:rsid w:val="002E3FE3"/>
    <w:rsid w:val="002E50C4"/>
    <w:rsid w:val="002E5F0E"/>
    <w:rsid w:val="002E613F"/>
    <w:rsid w:val="002E630E"/>
    <w:rsid w:val="002F251B"/>
    <w:rsid w:val="002F2A72"/>
    <w:rsid w:val="002F5888"/>
    <w:rsid w:val="00301508"/>
    <w:rsid w:val="00302331"/>
    <w:rsid w:val="00304BFF"/>
    <w:rsid w:val="0030577E"/>
    <w:rsid w:val="00305938"/>
    <w:rsid w:val="00307162"/>
    <w:rsid w:val="00307982"/>
    <w:rsid w:val="003116B1"/>
    <w:rsid w:val="0031583E"/>
    <w:rsid w:val="00320448"/>
    <w:rsid w:val="003204A2"/>
    <w:rsid w:val="00320D6C"/>
    <w:rsid w:val="00321C3B"/>
    <w:rsid w:val="00321F4F"/>
    <w:rsid w:val="0032260D"/>
    <w:rsid w:val="00322B65"/>
    <w:rsid w:val="0032337E"/>
    <w:rsid w:val="00324582"/>
    <w:rsid w:val="00325885"/>
    <w:rsid w:val="0032631A"/>
    <w:rsid w:val="003263D2"/>
    <w:rsid w:val="003300C6"/>
    <w:rsid w:val="00331645"/>
    <w:rsid w:val="003337AF"/>
    <w:rsid w:val="0033389F"/>
    <w:rsid w:val="00333ABE"/>
    <w:rsid w:val="00333CF8"/>
    <w:rsid w:val="003417BF"/>
    <w:rsid w:val="003422E1"/>
    <w:rsid w:val="00342CF5"/>
    <w:rsid w:val="0034368C"/>
    <w:rsid w:val="00343E10"/>
    <w:rsid w:val="00344DA2"/>
    <w:rsid w:val="00346923"/>
    <w:rsid w:val="00347554"/>
    <w:rsid w:val="00350428"/>
    <w:rsid w:val="00351BDC"/>
    <w:rsid w:val="003558D2"/>
    <w:rsid w:val="00355A05"/>
    <w:rsid w:val="003560CD"/>
    <w:rsid w:val="00357CA3"/>
    <w:rsid w:val="00357FD1"/>
    <w:rsid w:val="003601DB"/>
    <w:rsid w:val="00361F0B"/>
    <w:rsid w:val="00362D3A"/>
    <w:rsid w:val="00363F70"/>
    <w:rsid w:val="00364BDD"/>
    <w:rsid w:val="003679DC"/>
    <w:rsid w:val="003702D9"/>
    <w:rsid w:val="00371E40"/>
    <w:rsid w:val="003725D9"/>
    <w:rsid w:val="0037316A"/>
    <w:rsid w:val="00373562"/>
    <w:rsid w:val="00374107"/>
    <w:rsid w:val="0037443B"/>
    <w:rsid w:val="003755BA"/>
    <w:rsid w:val="00377084"/>
    <w:rsid w:val="00380172"/>
    <w:rsid w:val="00381C8A"/>
    <w:rsid w:val="00381E34"/>
    <w:rsid w:val="0038466D"/>
    <w:rsid w:val="0038530E"/>
    <w:rsid w:val="00387413"/>
    <w:rsid w:val="00390F76"/>
    <w:rsid w:val="003956DF"/>
    <w:rsid w:val="00396BB2"/>
    <w:rsid w:val="003A22F9"/>
    <w:rsid w:val="003A42A4"/>
    <w:rsid w:val="003A6519"/>
    <w:rsid w:val="003B0551"/>
    <w:rsid w:val="003B3B78"/>
    <w:rsid w:val="003B53D1"/>
    <w:rsid w:val="003C06BC"/>
    <w:rsid w:val="003C08B2"/>
    <w:rsid w:val="003C0D6C"/>
    <w:rsid w:val="003C1842"/>
    <w:rsid w:val="003C20EB"/>
    <w:rsid w:val="003C2296"/>
    <w:rsid w:val="003C58D0"/>
    <w:rsid w:val="003C5AE2"/>
    <w:rsid w:val="003C6044"/>
    <w:rsid w:val="003C6DD9"/>
    <w:rsid w:val="003C6F6C"/>
    <w:rsid w:val="003C7521"/>
    <w:rsid w:val="003C7633"/>
    <w:rsid w:val="003D00BE"/>
    <w:rsid w:val="003D16A4"/>
    <w:rsid w:val="003D248A"/>
    <w:rsid w:val="003D2AD6"/>
    <w:rsid w:val="003D356B"/>
    <w:rsid w:val="003D463C"/>
    <w:rsid w:val="003D4790"/>
    <w:rsid w:val="003D7557"/>
    <w:rsid w:val="003D7BAA"/>
    <w:rsid w:val="003E076C"/>
    <w:rsid w:val="003E15C9"/>
    <w:rsid w:val="003E4D3D"/>
    <w:rsid w:val="003E5E31"/>
    <w:rsid w:val="003E61C0"/>
    <w:rsid w:val="003E64F9"/>
    <w:rsid w:val="003F04B9"/>
    <w:rsid w:val="003F4B9F"/>
    <w:rsid w:val="003F6C98"/>
    <w:rsid w:val="003F7A96"/>
    <w:rsid w:val="00400DFC"/>
    <w:rsid w:val="00401119"/>
    <w:rsid w:val="00401550"/>
    <w:rsid w:val="0040181D"/>
    <w:rsid w:val="00403745"/>
    <w:rsid w:val="00406EFE"/>
    <w:rsid w:val="00407295"/>
    <w:rsid w:val="0040797D"/>
    <w:rsid w:val="0041006B"/>
    <w:rsid w:val="0041174C"/>
    <w:rsid w:val="00411B7C"/>
    <w:rsid w:val="00412189"/>
    <w:rsid w:val="0041252C"/>
    <w:rsid w:val="004130C3"/>
    <w:rsid w:val="004138E2"/>
    <w:rsid w:val="0041568D"/>
    <w:rsid w:val="004172A3"/>
    <w:rsid w:val="004178B0"/>
    <w:rsid w:val="00420336"/>
    <w:rsid w:val="004208CF"/>
    <w:rsid w:val="00420FDC"/>
    <w:rsid w:val="00421942"/>
    <w:rsid w:val="00421982"/>
    <w:rsid w:val="004231A1"/>
    <w:rsid w:val="00423AFA"/>
    <w:rsid w:val="00424806"/>
    <w:rsid w:val="00425740"/>
    <w:rsid w:val="00426AA4"/>
    <w:rsid w:val="00432444"/>
    <w:rsid w:val="00432740"/>
    <w:rsid w:val="00433989"/>
    <w:rsid w:val="0043398C"/>
    <w:rsid w:val="00434A04"/>
    <w:rsid w:val="00434EB7"/>
    <w:rsid w:val="00435E05"/>
    <w:rsid w:val="00435E8F"/>
    <w:rsid w:val="004365C7"/>
    <w:rsid w:val="00437563"/>
    <w:rsid w:val="00437B66"/>
    <w:rsid w:val="00437DCD"/>
    <w:rsid w:val="00440902"/>
    <w:rsid w:val="00442A8B"/>
    <w:rsid w:val="00443652"/>
    <w:rsid w:val="00443D3B"/>
    <w:rsid w:val="00444443"/>
    <w:rsid w:val="00444E4E"/>
    <w:rsid w:val="004515E1"/>
    <w:rsid w:val="00451745"/>
    <w:rsid w:val="00452D9B"/>
    <w:rsid w:val="0045532E"/>
    <w:rsid w:val="0045596A"/>
    <w:rsid w:val="00455C84"/>
    <w:rsid w:val="004562A5"/>
    <w:rsid w:val="0045670A"/>
    <w:rsid w:val="0045728B"/>
    <w:rsid w:val="0046000F"/>
    <w:rsid w:val="00462C76"/>
    <w:rsid w:val="00465998"/>
    <w:rsid w:val="00466BB1"/>
    <w:rsid w:val="00470013"/>
    <w:rsid w:val="004709FE"/>
    <w:rsid w:val="00470EC5"/>
    <w:rsid w:val="00471225"/>
    <w:rsid w:val="00471A34"/>
    <w:rsid w:val="004738E4"/>
    <w:rsid w:val="00473A8B"/>
    <w:rsid w:val="00473EC3"/>
    <w:rsid w:val="004742A6"/>
    <w:rsid w:val="0047511E"/>
    <w:rsid w:val="00475890"/>
    <w:rsid w:val="00475DCA"/>
    <w:rsid w:val="0047671B"/>
    <w:rsid w:val="0047756E"/>
    <w:rsid w:val="00480035"/>
    <w:rsid w:val="0048190C"/>
    <w:rsid w:val="00482547"/>
    <w:rsid w:val="0048316E"/>
    <w:rsid w:val="00483DE9"/>
    <w:rsid w:val="004847C2"/>
    <w:rsid w:val="00485B93"/>
    <w:rsid w:val="00485BE8"/>
    <w:rsid w:val="00486FE2"/>
    <w:rsid w:val="0048707F"/>
    <w:rsid w:val="00490302"/>
    <w:rsid w:val="00490F25"/>
    <w:rsid w:val="0049168F"/>
    <w:rsid w:val="00492255"/>
    <w:rsid w:val="004935AD"/>
    <w:rsid w:val="00493C17"/>
    <w:rsid w:val="00495EC0"/>
    <w:rsid w:val="00496FF0"/>
    <w:rsid w:val="0049706A"/>
    <w:rsid w:val="004A01A4"/>
    <w:rsid w:val="004A08AB"/>
    <w:rsid w:val="004A2D49"/>
    <w:rsid w:val="004A3478"/>
    <w:rsid w:val="004A3FD7"/>
    <w:rsid w:val="004A46F7"/>
    <w:rsid w:val="004A48E0"/>
    <w:rsid w:val="004A6E5F"/>
    <w:rsid w:val="004B05CB"/>
    <w:rsid w:val="004B0BB1"/>
    <w:rsid w:val="004B0DB5"/>
    <w:rsid w:val="004B12D0"/>
    <w:rsid w:val="004B3463"/>
    <w:rsid w:val="004B44E5"/>
    <w:rsid w:val="004B5717"/>
    <w:rsid w:val="004B67B6"/>
    <w:rsid w:val="004C002F"/>
    <w:rsid w:val="004C1961"/>
    <w:rsid w:val="004C31B7"/>
    <w:rsid w:val="004C3F04"/>
    <w:rsid w:val="004C574B"/>
    <w:rsid w:val="004D0C8C"/>
    <w:rsid w:val="004D11BF"/>
    <w:rsid w:val="004D185B"/>
    <w:rsid w:val="004D225D"/>
    <w:rsid w:val="004D2DE0"/>
    <w:rsid w:val="004D3393"/>
    <w:rsid w:val="004D3EEC"/>
    <w:rsid w:val="004D4626"/>
    <w:rsid w:val="004D5CE2"/>
    <w:rsid w:val="004D6D32"/>
    <w:rsid w:val="004D7645"/>
    <w:rsid w:val="004E129A"/>
    <w:rsid w:val="004E1D04"/>
    <w:rsid w:val="004E2F2B"/>
    <w:rsid w:val="004E3820"/>
    <w:rsid w:val="004E4FC0"/>
    <w:rsid w:val="004E5545"/>
    <w:rsid w:val="004E6208"/>
    <w:rsid w:val="004E6FD5"/>
    <w:rsid w:val="004E774F"/>
    <w:rsid w:val="004E7D43"/>
    <w:rsid w:val="004F0293"/>
    <w:rsid w:val="004F053A"/>
    <w:rsid w:val="004F30FA"/>
    <w:rsid w:val="004F3F8F"/>
    <w:rsid w:val="004F45CC"/>
    <w:rsid w:val="004F7C1D"/>
    <w:rsid w:val="004F7F9C"/>
    <w:rsid w:val="0050168F"/>
    <w:rsid w:val="00502D01"/>
    <w:rsid w:val="005034E4"/>
    <w:rsid w:val="00504432"/>
    <w:rsid w:val="005054CE"/>
    <w:rsid w:val="00505BDF"/>
    <w:rsid w:val="00506DDA"/>
    <w:rsid w:val="005075BD"/>
    <w:rsid w:val="005076F2"/>
    <w:rsid w:val="00507D0A"/>
    <w:rsid w:val="005102EF"/>
    <w:rsid w:val="005118E1"/>
    <w:rsid w:val="00512337"/>
    <w:rsid w:val="005130FF"/>
    <w:rsid w:val="00513754"/>
    <w:rsid w:val="005155D1"/>
    <w:rsid w:val="00515892"/>
    <w:rsid w:val="0051650D"/>
    <w:rsid w:val="00516F6B"/>
    <w:rsid w:val="005176B7"/>
    <w:rsid w:val="00520A5E"/>
    <w:rsid w:val="005214C3"/>
    <w:rsid w:val="00521D23"/>
    <w:rsid w:val="00521E08"/>
    <w:rsid w:val="00522958"/>
    <w:rsid w:val="0052323B"/>
    <w:rsid w:val="0052333C"/>
    <w:rsid w:val="005251B2"/>
    <w:rsid w:val="005261F2"/>
    <w:rsid w:val="0052636C"/>
    <w:rsid w:val="00526445"/>
    <w:rsid w:val="00526C61"/>
    <w:rsid w:val="00527F8F"/>
    <w:rsid w:val="005300F8"/>
    <w:rsid w:val="00530CEF"/>
    <w:rsid w:val="00532A97"/>
    <w:rsid w:val="00533111"/>
    <w:rsid w:val="00534C1D"/>
    <w:rsid w:val="0053529A"/>
    <w:rsid w:val="00535D5F"/>
    <w:rsid w:val="0053771B"/>
    <w:rsid w:val="0054015D"/>
    <w:rsid w:val="00542274"/>
    <w:rsid w:val="00544CE6"/>
    <w:rsid w:val="00545212"/>
    <w:rsid w:val="00545FDB"/>
    <w:rsid w:val="00547145"/>
    <w:rsid w:val="00547AEC"/>
    <w:rsid w:val="005521EB"/>
    <w:rsid w:val="005528CC"/>
    <w:rsid w:val="00554E9A"/>
    <w:rsid w:val="00556B97"/>
    <w:rsid w:val="00556FDD"/>
    <w:rsid w:val="00557F5B"/>
    <w:rsid w:val="00560893"/>
    <w:rsid w:val="00561E0A"/>
    <w:rsid w:val="00564EC8"/>
    <w:rsid w:val="00565E63"/>
    <w:rsid w:val="00566175"/>
    <w:rsid w:val="005678BB"/>
    <w:rsid w:val="00567BD8"/>
    <w:rsid w:val="00572D7E"/>
    <w:rsid w:val="005731FF"/>
    <w:rsid w:val="0057456A"/>
    <w:rsid w:val="00574C38"/>
    <w:rsid w:val="00575520"/>
    <w:rsid w:val="00575E63"/>
    <w:rsid w:val="00576FCA"/>
    <w:rsid w:val="00577FB5"/>
    <w:rsid w:val="00581D6C"/>
    <w:rsid w:val="005827C1"/>
    <w:rsid w:val="005864E0"/>
    <w:rsid w:val="00586A07"/>
    <w:rsid w:val="00586CAA"/>
    <w:rsid w:val="00586EA5"/>
    <w:rsid w:val="00587715"/>
    <w:rsid w:val="0058773D"/>
    <w:rsid w:val="00590EAB"/>
    <w:rsid w:val="0059245D"/>
    <w:rsid w:val="00593006"/>
    <w:rsid w:val="00593F63"/>
    <w:rsid w:val="0059416E"/>
    <w:rsid w:val="00595666"/>
    <w:rsid w:val="005958DB"/>
    <w:rsid w:val="005A05B1"/>
    <w:rsid w:val="005A081C"/>
    <w:rsid w:val="005A265D"/>
    <w:rsid w:val="005A685E"/>
    <w:rsid w:val="005A6B16"/>
    <w:rsid w:val="005A6B1B"/>
    <w:rsid w:val="005A7B57"/>
    <w:rsid w:val="005A7EAC"/>
    <w:rsid w:val="005B022C"/>
    <w:rsid w:val="005B03BB"/>
    <w:rsid w:val="005B04A6"/>
    <w:rsid w:val="005B13A6"/>
    <w:rsid w:val="005B1F19"/>
    <w:rsid w:val="005B48CB"/>
    <w:rsid w:val="005B5B49"/>
    <w:rsid w:val="005B5E05"/>
    <w:rsid w:val="005B615B"/>
    <w:rsid w:val="005B63B4"/>
    <w:rsid w:val="005B662F"/>
    <w:rsid w:val="005B73E2"/>
    <w:rsid w:val="005C1445"/>
    <w:rsid w:val="005C1E5D"/>
    <w:rsid w:val="005C2CF4"/>
    <w:rsid w:val="005C62FE"/>
    <w:rsid w:val="005C6BE8"/>
    <w:rsid w:val="005C748E"/>
    <w:rsid w:val="005C7ED1"/>
    <w:rsid w:val="005D059F"/>
    <w:rsid w:val="005D11C5"/>
    <w:rsid w:val="005D2035"/>
    <w:rsid w:val="005D20DF"/>
    <w:rsid w:val="005D248E"/>
    <w:rsid w:val="005D2B21"/>
    <w:rsid w:val="005D3B87"/>
    <w:rsid w:val="005D3E46"/>
    <w:rsid w:val="005D58BB"/>
    <w:rsid w:val="005D62CB"/>
    <w:rsid w:val="005D637F"/>
    <w:rsid w:val="005D69E2"/>
    <w:rsid w:val="005D7775"/>
    <w:rsid w:val="005E2978"/>
    <w:rsid w:val="005E3609"/>
    <w:rsid w:val="005E5AB7"/>
    <w:rsid w:val="005E6985"/>
    <w:rsid w:val="005F014E"/>
    <w:rsid w:val="005F1A17"/>
    <w:rsid w:val="005F3C7E"/>
    <w:rsid w:val="005F4465"/>
    <w:rsid w:val="005F5957"/>
    <w:rsid w:val="005F753A"/>
    <w:rsid w:val="005F76BC"/>
    <w:rsid w:val="005F7FCC"/>
    <w:rsid w:val="00601E36"/>
    <w:rsid w:val="0060288B"/>
    <w:rsid w:val="00602992"/>
    <w:rsid w:val="0060393E"/>
    <w:rsid w:val="00605A34"/>
    <w:rsid w:val="00606048"/>
    <w:rsid w:val="006102BF"/>
    <w:rsid w:val="00610652"/>
    <w:rsid w:val="00610F17"/>
    <w:rsid w:val="0061100A"/>
    <w:rsid w:val="006111FB"/>
    <w:rsid w:val="00611255"/>
    <w:rsid w:val="00611991"/>
    <w:rsid w:val="006121A0"/>
    <w:rsid w:val="006145E6"/>
    <w:rsid w:val="00614DBC"/>
    <w:rsid w:val="00614F66"/>
    <w:rsid w:val="006152C5"/>
    <w:rsid w:val="00616134"/>
    <w:rsid w:val="006163E7"/>
    <w:rsid w:val="00617449"/>
    <w:rsid w:val="00620B78"/>
    <w:rsid w:val="00623EDD"/>
    <w:rsid w:val="00626294"/>
    <w:rsid w:val="00626608"/>
    <w:rsid w:val="00626CB1"/>
    <w:rsid w:val="00626EE9"/>
    <w:rsid w:val="006272A4"/>
    <w:rsid w:val="006303F4"/>
    <w:rsid w:val="0063238D"/>
    <w:rsid w:val="00632916"/>
    <w:rsid w:val="00632B0B"/>
    <w:rsid w:val="006335A9"/>
    <w:rsid w:val="00634EB5"/>
    <w:rsid w:val="00635BA1"/>
    <w:rsid w:val="00635D3C"/>
    <w:rsid w:val="006362B3"/>
    <w:rsid w:val="00636E51"/>
    <w:rsid w:val="00640435"/>
    <w:rsid w:val="0064345B"/>
    <w:rsid w:val="00643646"/>
    <w:rsid w:val="006440F2"/>
    <w:rsid w:val="00644652"/>
    <w:rsid w:val="0064506E"/>
    <w:rsid w:val="00645497"/>
    <w:rsid w:val="006454F8"/>
    <w:rsid w:val="0064664F"/>
    <w:rsid w:val="00646CC4"/>
    <w:rsid w:val="006470E1"/>
    <w:rsid w:val="006501A0"/>
    <w:rsid w:val="006526B4"/>
    <w:rsid w:val="006533B4"/>
    <w:rsid w:val="00656492"/>
    <w:rsid w:val="00656DCE"/>
    <w:rsid w:val="00657D43"/>
    <w:rsid w:val="00661925"/>
    <w:rsid w:val="00661CB3"/>
    <w:rsid w:val="00664116"/>
    <w:rsid w:val="00664DC9"/>
    <w:rsid w:val="0066523F"/>
    <w:rsid w:val="006654FA"/>
    <w:rsid w:val="00666505"/>
    <w:rsid w:val="00666C19"/>
    <w:rsid w:val="00667684"/>
    <w:rsid w:val="006677E3"/>
    <w:rsid w:val="00667AA1"/>
    <w:rsid w:val="00673557"/>
    <w:rsid w:val="006753AA"/>
    <w:rsid w:val="0067635E"/>
    <w:rsid w:val="00676BC2"/>
    <w:rsid w:val="00677FDA"/>
    <w:rsid w:val="00680277"/>
    <w:rsid w:val="00680AF0"/>
    <w:rsid w:val="0068166F"/>
    <w:rsid w:val="00681A39"/>
    <w:rsid w:val="00681BD8"/>
    <w:rsid w:val="00682551"/>
    <w:rsid w:val="00682E6C"/>
    <w:rsid w:val="00684452"/>
    <w:rsid w:val="006861BF"/>
    <w:rsid w:val="006910F0"/>
    <w:rsid w:val="00691B6C"/>
    <w:rsid w:val="0069234F"/>
    <w:rsid w:val="006928BC"/>
    <w:rsid w:val="00692979"/>
    <w:rsid w:val="00694426"/>
    <w:rsid w:val="00694F0E"/>
    <w:rsid w:val="006963B7"/>
    <w:rsid w:val="00696D22"/>
    <w:rsid w:val="00696D9E"/>
    <w:rsid w:val="00697E05"/>
    <w:rsid w:val="006A2153"/>
    <w:rsid w:val="006A2E49"/>
    <w:rsid w:val="006A5A35"/>
    <w:rsid w:val="006A6776"/>
    <w:rsid w:val="006B014F"/>
    <w:rsid w:val="006B2A62"/>
    <w:rsid w:val="006B2CF1"/>
    <w:rsid w:val="006B41DB"/>
    <w:rsid w:val="006B5D8F"/>
    <w:rsid w:val="006C02FC"/>
    <w:rsid w:val="006C0671"/>
    <w:rsid w:val="006C14C6"/>
    <w:rsid w:val="006C2F80"/>
    <w:rsid w:val="006C336A"/>
    <w:rsid w:val="006C5391"/>
    <w:rsid w:val="006C648D"/>
    <w:rsid w:val="006C64D0"/>
    <w:rsid w:val="006C7759"/>
    <w:rsid w:val="006D1BC1"/>
    <w:rsid w:val="006D2132"/>
    <w:rsid w:val="006D2DDA"/>
    <w:rsid w:val="006D379A"/>
    <w:rsid w:val="006D5308"/>
    <w:rsid w:val="006D5627"/>
    <w:rsid w:val="006D65ED"/>
    <w:rsid w:val="006D7A7D"/>
    <w:rsid w:val="006E2093"/>
    <w:rsid w:val="006E2A3B"/>
    <w:rsid w:val="006E2DB2"/>
    <w:rsid w:val="006E3DE3"/>
    <w:rsid w:val="006E4D83"/>
    <w:rsid w:val="006E5369"/>
    <w:rsid w:val="006E548C"/>
    <w:rsid w:val="006E63DB"/>
    <w:rsid w:val="006F043E"/>
    <w:rsid w:val="006F05EB"/>
    <w:rsid w:val="006F0D61"/>
    <w:rsid w:val="006F3818"/>
    <w:rsid w:val="006F4435"/>
    <w:rsid w:val="006F600F"/>
    <w:rsid w:val="006F7658"/>
    <w:rsid w:val="007007E2"/>
    <w:rsid w:val="00701818"/>
    <w:rsid w:val="00701AD3"/>
    <w:rsid w:val="0070293D"/>
    <w:rsid w:val="00702A45"/>
    <w:rsid w:val="00704878"/>
    <w:rsid w:val="00705120"/>
    <w:rsid w:val="00710640"/>
    <w:rsid w:val="0071243F"/>
    <w:rsid w:val="007127D4"/>
    <w:rsid w:val="00714299"/>
    <w:rsid w:val="00714AFA"/>
    <w:rsid w:val="007154C5"/>
    <w:rsid w:val="00715ED5"/>
    <w:rsid w:val="00716699"/>
    <w:rsid w:val="00720CF4"/>
    <w:rsid w:val="00722F74"/>
    <w:rsid w:val="00725A0E"/>
    <w:rsid w:val="00725E2B"/>
    <w:rsid w:val="00726588"/>
    <w:rsid w:val="0072690E"/>
    <w:rsid w:val="00726C77"/>
    <w:rsid w:val="00726F8D"/>
    <w:rsid w:val="00730137"/>
    <w:rsid w:val="00731F17"/>
    <w:rsid w:val="00734E2F"/>
    <w:rsid w:val="00736283"/>
    <w:rsid w:val="0073705F"/>
    <w:rsid w:val="007378B6"/>
    <w:rsid w:val="00741C63"/>
    <w:rsid w:val="00741EDA"/>
    <w:rsid w:val="00743355"/>
    <w:rsid w:val="00744A45"/>
    <w:rsid w:val="00746A54"/>
    <w:rsid w:val="0074782B"/>
    <w:rsid w:val="007510C3"/>
    <w:rsid w:val="00753933"/>
    <w:rsid w:val="007541AC"/>
    <w:rsid w:val="007550D2"/>
    <w:rsid w:val="00755157"/>
    <w:rsid w:val="00756455"/>
    <w:rsid w:val="0075745F"/>
    <w:rsid w:val="00760196"/>
    <w:rsid w:val="00761721"/>
    <w:rsid w:val="00761F3B"/>
    <w:rsid w:val="00762616"/>
    <w:rsid w:val="00763E6B"/>
    <w:rsid w:val="007640FF"/>
    <w:rsid w:val="00764716"/>
    <w:rsid w:val="00766B6B"/>
    <w:rsid w:val="00770211"/>
    <w:rsid w:val="007706A2"/>
    <w:rsid w:val="00770B4E"/>
    <w:rsid w:val="00770BA7"/>
    <w:rsid w:val="00770BF8"/>
    <w:rsid w:val="00770DEE"/>
    <w:rsid w:val="00771933"/>
    <w:rsid w:val="00774EA9"/>
    <w:rsid w:val="0077538F"/>
    <w:rsid w:val="00775E56"/>
    <w:rsid w:val="0077614B"/>
    <w:rsid w:val="007808C3"/>
    <w:rsid w:val="00781BD4"/>
    <w:rsid w:val="00783F24"/>
    <w:rsid w:val="00785F97"/>
    <w:rsid w:val="0078668E"/>
    <w:rsid w:val="0078722C"/>
    <w:rsid w:val="007873FF"/>
    <w:rsid w:val="00787DDD"/>
    <w:rsid w:val="00790959"/>
    <w:rsid w:val="00791304"/>
    <w:rsid w:val="00791BE4"/>
    <w:rsid w:val="007928F3"/>
    <w:rsid w:val="00792BCC"/>
    <w:rsid w:val="007934D5"/>
    <w:rsid w:val="0079545C"/>
    <w:rsid w:val="00795C44"/>
    <w:rsid w:val="00795EC0"/>
    <w:rsid w:val="00796679"/>
    <w:rsid w:val="007A15E6"/>
    <w:rsid w:val="007A2F2E"/>
    <w:rsid w:val="007A3734"/>
    <w:rsid w:val="007A3EF4"/>
    <w:rsid w:val="007A6AFB"/>
    <w:rsid w:val="007B0951"/>
    <w:rsid w:val="007B0D41"/>
    <w:rsid w:val="007B196E"/>
    <w:rsid w:val="007B3A33"/>
    <w:rsid w:val="007B3DD2"/>
    <w:rsid w:val="007B65C9"/>
    <w:rsid w:val="007B7378"/>
    <w:rsid w:val="007B7851"/>
    <w:rsid w:val="007B7C0E"/>
    <w:rsid w:val="007C09E2"/>
    <w:rsid w:val="007C0A9D"/>
    <w:rsid w:val="007C206A"/>
    <w:rsid w:val="007C329C"/>
    <w:rsid w:val="007C3483"/>
    <w:rsid w:val="007C381C"/>
    <w:rsid w:val="007C3985"/>
    <w:rsid w:val="007C3EDB"/>
    <w:rsid w:val="007C423D"/>
    <w:rsid w:val="007C549B"/>
    <w:rsid w:val="007C589A"/>
    <w:rsid w:val="007D071A"/>
    <w:rsid w:val="007D1465"/>
    <w:rsid w:val="007D4A0D"/>
    <w:rsid w:val="007D4F45"/>
    <w:rsid w:val="007D510E"/>
    <w:rsid w:val="007D52F2"/>
    <w:rsid w:val="007D693D"/>
    <w:rsid w:val="007D6E99"/>
    <w:rsid w:val="007D7F53"/>
    <w:rsid w:val="007E1D56"/>
    <w:rsid w:val="007E2D3C"/>
    <w:rsid w:val="007E3BE9"/>
    <w:rsid w:val="007E3D39"/>
    <w:rsid w:val="007E416D"/>
    <w:rsid w:val="007F07F4"/>
    <w:rsid w:val="007F09A5"/>
    <w:rsid w:val="007F0AF7"/>
    <w:rsid w:val="007F51CA"/>
    <w:rsid w:val="007F5DC7"/>
    <w:rsid w:val="007F60AA"/>
    <w:rsid w:val="007F63E2"/>
    <w:rsid w:val="00800336"/>
    <w:rsid w:val="00800DAF"/>
    <w:rsid w:val="00801B83"/>
    <w:rsid w:val="008025E2"/>
    <w:rsid w:val="00802D29"/>
    <w:rsid w:val="00802D3B"/>
    <w:rsid w:val="00803173"/>
    <w:rsid w:val="00803967"/>
    <w:rsid w:val="00803F65"/>
    <w:rsid w:val="00804A3D"/>
    <w:rsid w:val="00805895"/>
    <w:rsid w:val="0080680B"/>
    <w:rsid w:val="008074B0"/>
    <w:rsid w:val="0080751C"/>
    <w:rsid w:val="008111FD"/>
    <w:rsid w:val="00811AC6"/>
    <w:rsid w:val="008142F3"/>
    <w:rsid w:val="00815411"/>
    <w:rsid w:val="00816355"/>
    <w:rsid w:val="008173AB"/>
    <w:rsid w:val="00820F07"/>
    <w:rsid w:val="0082296B"/>
    <w:rsid w:val="00824054"/>
    <w:rsid w:val="00824C66"/>
    <w:rsid w:val="00825D12"/>
    <w:rsid w:val="0082773A"/>
    <w:rsid w:val="008303E3"/>
    <w:rsid w:val="008335C4"/>
    <w:rsid w:val="00834CA3"/>
    <w:rsid w:val="0084255C"/>
    <w:rsid w:val="00844BBA"/>
    <w:rsid w:val="008456AE"/>
    <w:rsid w:val="00845B51"/>
    <w:rsid w:val="0084720A"/>
    <w:rsid w:val="00850088"/>
    <w:rsid w:val="00850AA8"/>
    <w:rsid w:val="00850E8E"/>
    <w:rsid w:val="008518FC"/>
    <w:rsid w:val="00851F0F"/>
    <w:rsid w:val="008525C7"/>
    <w:rsid w:val="00852655"/>
    <w:rsid w:val="0085291E"/>
    <w:rsid w:val="0085383F"/>
    <w:rsid w:val="00856A83"/>
    <w:rsid w:val="00856AB7"/>
    <w:rsid w:val="0085743C"/>
    <w:rsid w:val="00857EA3"/>
    <w:rsid w:val="00861FA5"/>
    <w:rsid w:val="00862898"/>
    <w:rsid w:val="00864BFF"/>
    <w:rsid w:val="008671F3"/>
    <w:rsid w:val="008676CC"/>
    <w:rsid w:val="008705D5"/>
    <w:rsid w:val="00870995"/>
    <w:rsid w:val="00871B01"/>
    <w:rsid w:val="00872C05"/>
    <w:rsid w:val="0087460F"/>
    <w:rsid w:val="008778FA"/>
    <w:rsid w:val="008804F5"/>
    <w:rsid w:val="008805D4"/>
    <w:rsid w:val="008808A9"/>
    <w:rsid w:val="00881807"/>
    <w:rsid w:val="00882E3E"/>
    <w:rsid w:val="00883114"/>
    <w:rsid w:val="008836B6"/>
    <w:rsid w:val="00883BBD"/>
    <w:rsid w:val="00886B13"/>
    <w:rsid w:val="00890DD7"/>
    <w:rsid w:val="00891801"/>
    <w:rsid w:val="008923E0"/>
    <w:rsid w:val="00894E37"/>
    <w:rsid w:val="00895D6C"/>
    <w:rsid w:val="00896E53"/>
    <w:rsid w:val="008A21C0"/>
    <w:rsid w:val="008A2410"/>
    <w:rsid w:val="008A2D51"/>
    <w:rsid w:val="008A375A"/>
    <w:rsid w:val="008A47E2"/>
    <w:rsid w:val="008A5C30"/>
    <w:rsid w:val="008A5DE7"/>
    <w:rsid w:val="008A6065"/>
    <w:rsid w:val="008A64A8"/>
    <w:rsid w:val="008A7458"/>
    <w:rsid w:val="008A7FAB"/>
    <w:rsid w:val="008B0F5E"/>
    <w:rsid w:val="008B1EBE"/>
    <w:rsid w:val="008B2286"/>
    <w:rsid w:val="008B2790"/>
    <w:rsid w:val="008B28EF"/>
    <w:rsid w:val="008B36B5"/>
    <w:rsid w:val="008B4846"/>
    <w:rsid w:val="008B5754"/>
    <w:rsid w:val="008B5766"/>
    <w:rsid w:val="008B671A"/>
    <w:rsid w:val="008B7AC0"/>
    <w:rsid w:val="008C035C"/>
    <w:rsid w:val="008C2742"/>
    <w:rsid w:val="008C3B5B"/>
    <w:rsid w:val="008C5E2B"/>
    <w:rsid w:val="008C630F"/>
    <w:rsid w:val="008D0009"/>
    <w:rsid w:val="008D1E7E"/>
    <w:rsid w:val="008D49EA"/>
    <w:rsid w:val="008D51B2"/>
    <w:rsid w:val="008D62B8"/>
    <w:rsid w:val="008D75CB"/>
    <w:rsid w:val="008E046C"/>
    <w:rsid w:val="008E40B7"/>
    <w:rsid w:val="008E41E2"/>
    <w:rsid w:val="008E475E"/>
    <w:rsid w:val="008E6AB0"/>
    <w:rsid w:val="008E78BC"/>
    <w:rsid w:val="008F0D7E"/>
    <w:rsid w:val="008F1B99"/>
    <w:rsid w:val="008F1E7F"/>
    <w:rsid w:val="008F277C"/>
    <w:rsid w:val="008F2CFC"/>
    <w:rsid w:val="008F2DDA"/>
    <w:rsid w:val="008F348A"/>
    <w:rsid w:val="008F391C"/>
    <w:rsid w:val="008F3C06"/>
    <w:rsid w:val="008F4AAF"/>
    <w:rsid w:val="008F5D45"/>
    <w:rsid w:val="008F5DFE"/>
    <w:rsid w:val="008F77A2"/>
    <w:rsid w:val="008F7940"/>
    <w:rsid w:val="008F79E0"/>
    <w:rsid w:val="00900154"/>
    <w:rsid w:val="00900EAB"/>
    <w:rsid w:val="00901511"/>
    <w:rsid w:val="009023D4"/>
    <w:rsid w:val="00902B6F"/>
    <w:rsid w:val="00903696"/>
    <w:rsid w:val="009053CA"/>
    <w:rsid w:val="009056D9"/>
    <w:rsid w:val="0090632C"/>
    <w:rsid w:val="0090717F"/>
    <w:rsid w:val="00912F5A"/>
    <w:rsid w:val="00914A55"/>
    <w:rsid w:val="00915557"/>
    <w:rsid w:val="00917CB4"/>
    <w:rsid w:val="009218C2"/>
    <w:rsid w:val="00922149"/>
    <w:rsid w:val="00922835"/>
    <w:rsid w:val="00922C5E"/>
    <w:rsid w:val="00923571"/>
    <w:rsid w:val="00924132"/>
    <w:rsid w:val="00924910"/>
    <w:rsid w:val="00925F02"/>
    <w:rsid w:val="00926175"/>
    <w:rsid w:val="00926CA5"/>
    <w:rsid w:val="00926F1E"/>
    <w:rsid w:val="00927EE9"/>
    <w:rsid w:val="00930581"/>
    <w:rsid w:val="0093179D"/>
    <w:rsid w:val="009325E1"/>
    <w:rsid w:val="00932691"/>
    <w:rsid w:val="00932E49"/>
    <w:rsid w:val="00935677"/>
    <w:rsid w:val="00936212"/>
    <w:rsid w:val="009372D2"/>
    <w:rsid w:val="0093774E"/>
    <w:rsid w:val="009378DE"/>
    <w:rsid w:val="009417B1"/>
    <w:rsid w:val="009429F1"/>
    <w:rsid w:val="00942E94"/>
    <w:rsid w:val="00943357"/>
    <w:rsid w:val="00944921"/>
    <w:rsid w:val="0094621E"/>
    <w:rsid w:val="00946ECC"/>
    <w:rsid w:val="009470B5"/>
    <w:rsid w:val="009500D7"/>
    <w:rsid w:val="00951F65"/>
    <w:rsid w:val="00952220"/>
    <w:rsid w:val="009525F3"/>
    <w:rsid w:val="00953728"/>
    <w:rsid w:val="00954F8F"/>
    <w:rsid w:val="00960081"/>
    <w:rsid w:val="009605CD"/>
    <w:rsid w:val="00960B43"/>
    <w:rsid w:val="00960EEB"/>
    <w:rsid w:val="00961109"/>
    <w:rsid w:val="009633B2"/>
    <w:rsid w:val="00965F7A"/>
    <w:rsid w:val="0096695E"/>
    <w:rsid w:val="0097032B"/>
    <w:rsid w:val="00970AAF"/>
    <w:rsid w:val="00971898"/>
    <w:rsid w:val="00975393"/>
    <w:rsid w:val="009764CB"/>
    <w:rsid w:val="00977378"/>
    <w:rsid w:val="00980316"/>
    <w:rsid w:val="00982326"/>
    <w:rsid w:val="00984479"/>
    <w:rsid w:val="0098472D"/>
    <w:rsid w:val="00985A5C"/>
    <w:rsid w:val="009865E6"/>
    <w:rsid w:val="00987836"/>
    <w:rsid w:val="00992FCE"/>
    <w:rsid w:val="00994293"/>
    <w:rsid w:val="0099448C"/>
    <w:rsid w:val="009962AF"/>
    <w:rsid w:val="00996DD6"/>
    <w:rsid w:val="009A14B2"/>
    <w:rsid w:val="009A1CB4"/>
    <w:rsid w:val="009A308C"/>
    <w:rsid w:val="009A4AA3"/>
    <w:rsid w:val="009A4CB7"/>
    <w:rsid w:val="009B0644"/>
    <w:rsid w:val="009B2FD2"/>
    <w:rsid w:val="009B336C"/>
    <w:rsid w:val="009B4313"/>
    <w:rsid w:val="009B57AF"/>
    <w:rsid w:val="009B5DFA"/>
    <w:rsid w:val="009B6B9A"/>
    <w:rsid w:val="009C11DC"/>
    <w:rsid w:val="009C224D"/>
    <w:rsid w:val="009C3847"/>
    <w:rsid w:val="009C4B8D"/>
    <w:rsid w:val="009C6A84"/>
    <w:rsid w:val="009C6E1E"/>
    <w:rsid w:val="009C7A9A"/>
    <w:rsid w:val="009D256C"/>
    <w:rsid w:val="009D27DB"/>
    <w:rsid w:val="009D2C70"/>
    <w:rsid w:val="009D3638"/>
    <w:rsid w:val="009D421C"/>
    <w:rsid w:val="009D4517"/>
    <w:rsid w:val="009D5AA5"/>
    <w:rsid w:val="009D675E"/>
    <w:rsid w:val="009D738E"/>
    <w:rsid w:val="009E0A11"/>
    <w:rsid w:val="009E0AAA"/>
    <w:rsid w:val="009E16FD"/>
    <w:rsid w:val="009E1C33"/>
    <w:rsid w:val="009E2788"/>
    <w:rsid w:val="009E2BB5"/>
    <w:rsid w:val="009E307F"/>
    <w:rsid w:val="009E4FAC"/>
    <w:rsid w:val="009F1582"/>
    <w:rsid w:val="009F16EB"/>
    <w:rsid w:val="009F22B4"/>
    <w:rsid w:val="009F4C5E"/>
    <w:rsid w:val="009F53BD"/>
    <w:rsid w:val="009F5A6A"/>
    <w:rsid w:val="009F5A96"/>
    <w:rsid w:val="009F7471"/>
    <w:rsid w:val="00A002B0"/>
    <w:rsid w:val="00A0325D"/>
    <w:rsid w:val="00A03432"/>
    <w:rsid w:val="00A04C9A"/>
    <w:rsid w:val="00A0623A"/>
    <w:rsid w:val="00A0730B"/>
    <w:rsid w:val="00A10EA9"/>
    <w:rsid w:val="00A13301"/>
    <w:rsid w:val="00A1365A"/>
    <w:rsid w:val="00A137F8"/>
    <w:rsid w:val="00A1503B"/>
    <w:rsid w:val="00A152FD"/>
    <w:rsid w:val="00A175C6"/>
    <w:rsid w:val="00A20D0F"/>
    <w:rsid w:val="00A21385"/>
    <w:rsid w:val="00A24BA3"/>
    <w:rsid w:val="00A26EFA"/>
    <w:rsid w:val="00A30FDD"/>
    <w:rsid w:val="00A33080"/>
    <w:rsid w:val="00A337DD"/>
    <w:rsid w:val="00A35178"/>
    <w:rsid w:val="00A35723"/>
    <w:rsid w:val="00A35967"/>
    <w:rsid w:val="00A36A12"/>
    <w:rsid w:val="00A36E52"/>
    <w:rsid w:val="00A37006"/>
    <w:rsid w:val="00A37E89"/>
    <w:rsid w:val="00A40F58"/>
    <w:rsid w:val="00A41DD4"/>
    <w:rsid w:val="00A41DEE"/>
    <w:rsid w:val="00A424AE"/>
    <w:rsid w:val="00A42744"/>
    <w:rsid w:val="00A427A4"/>
    <w:rsid w:val="00A444FA"/>
    <w:rsid w:val="00A44D5F"/>
    <w:rsid w:val="00A450D3"/>
    <w:rsid w:val="00A456AA"/>
    <w:rsid w:val="00A45D14"/>
    <w:rsid w:val="00A466BD"/>
    <w:rsid w:val="00A469E7"/>
    <w:rsid w:val="00A4737B"/>
    <w:rsid w:val="00A50422"/>
    <w:rsid w:val="00A50D94"/>
    <w:rsid w:val="00A514F0"/>
    <w:rsid w:val="00A51611"/>
    <w:rsid w:val="00A5174C"/>
    <w:rsid w:val="00A526A9"/>
    <w:rsid w:val="00A53640"/>
    <w:rsid w:val="00A53B07"/>
    <w:rsid w:val="00A558C6"/>
    <w:rsid w:val="00A57FFB"/>
    <w:rsid w:val="00A6133C"/>
    <w:rsid w:val="00A617FD"/>
    <w:rsid w:val="00A61F6D"/>
    <w:rsid w:val="00A62084"/>
    <w:rsid w:val="00A634C7"/>
    <w:rsid w:val="00A63C75"/>
    <w:rsid w:val="00A63FB2"/>
    <w:rsid w:val="00A6457B"/>
    <w:rsid w:val="00A6642B"/>
    <w:rsid w:val="00A70017"/>
    <w:rsid w:val="00A7085E"/>
    <w:rsid w:val="00A71DA1"/>
    <w:rsid w:val="00A71E16"/>
    <w:rsid w:val="00A72303"/>
    <w:rsid w:val="00A73373"/>
    <w:rsid w:val="00A73735"/>
    <w:rsid w:val="00A7411C"/>
    <w:rsid w:val="00A776F8"/>
    <w:rsid w:val="00A82A76"/>
    <w:rsid w:val="00A82B36"/>
    <w:rsid w:val="00A848F9"/>
    <w:rsid w:val="00A87A0A"/>
    <w:rsid w:val="00A9027D"/>
    <w:rsid w:val="00A90863"/>
    <w:rsid w:val="00A9215E"/>
    <w:rsid w:val="00A92F1A"/>
    <w:rsid w:val="00A930A8"/>
    <w:rsid w:val="00A94AB5"/>
    <w:rsid w:val="00A94CF6"/>
    <w:rsid w:val="00AA3EB9"/>
    <w:rsid w:val="00AA416E"/>
    <w:rsid w:val="00AA4203"/>
    <w:rsid w:val="00AA517C"/>
    <w:rsid w:val="00AB013A"/>
    <w:rsid w:val="00AB0691"/>
    <w:rsid w:val="00AB19D9"/>
    <w:rsid w:val="00AB1A23"/>
    <w:rsid w:val="00AB253D"/>
    <w:rsid w:val="00AB256B"/>
    <w:rsid w:val="00AB2916"/>
    <w:rsid w:val="00AB2AC4"/>
    <w:rsid w:val="00AB2BA3"/>
    <w:rsid w:val="00AB4766"/>
    <w:rsid w:val="00AB4A0B"/>
    <w:rsid w:val="00AB541E"/>
    <w:rsid w:val="00AB6866"/>
    <w:rsid w:val="00AB6DE2"/>
    <w:rsid w:val="00AB777E"/>
    <w:rsid w:val="00AB7C4A"/>
    <w:rsid w:val="00AC18B3"/>
    <w:rsid w:val="00AC4462"/>
    <w:rsid w:val="00AC493A"/>
    <w:rsid w:val="00AC4ADA"/>
    <w:rsid w:val="00AC4BE2"/>
    <w:rsid w:val="00AD026F"/>
    <w:rsid w:val="00AD0CAE"/>
    <w:rsid w:val="00AD0EB2"/>
    <w:rsid w:val="00AD16E1"/>
    <w:rsid w:val="00AD291F"/>
    <w:rsid w:val="00AD3420"/>
    <w:rsid w:val="00AD457B"/>
    <w:rsid w:val="00AD6FAA"/>
    <w:rsid w:val="00AD7285"/>
    <w:rsid w:val="00AE0E7E"/>
    <w:rsid w:val="00AE27BA"/>
    <w:rsid w:val="00AE36B6"/>
    <w:rsid w:val="00AE3F01"/>
    <w:rsid w:val="00AE5B42"/>
    <w:rsid w:val="00AE5BC2"/>
    <w:rsid w:val="00AE5E33"/>
    <w:rsid w:val="00AF0342"/>
    <w:rsid w:val="00AF0701"/>
    <w:rsid w:val="00AF1B0A"/>
    <w:rsid w:val="00AF2D62"/>
    <w:rsid w:val="00AF2F71"/>
    <w:rsid w:val="00AF43EB"/>
    <w:rsid w:val="00AF5A1A"/>
    <w:rsid w:val="00AF5A87"/>
    <w:rsid w:val="00AF6D5B"/>
    <w:rsid w:val="00AF6E6C"/>
    <w:rsid w:val="00AF7619"/>
    <w:rsid w:val="00AF77C4"/>
    <w:rsid w:val="00AF7F69"/>
    <w:rsid w:val="00B002C6"/>
    <w:rsid w:val="00B01A92"/>
    <w:rsid w:val="00B0394F"/>
    <w:rsid w:val="00B04AD3"/>
    <w:rsid w:val="00B050CD"/>
    <w:rsid w:val="00B0660D"/>
    <w:rsid w:val="00B06828"/>
    <w:rsid w:val="00B07AC5"/>
    <w:rsid w:val="00B10CCC"/>
    <w:rsid w:val="00B11C68"/>
    <w:rsid w:val="00B11C78"/>
    <w:rsid w:val="00B13832"/>
    <w:rsid w:val="00B1550C"/>
    <w:rsid w:val="00B168FC"/>
    <w:rsid w:val="00B16B74"/>
    <w:rsid w:val="00B16CC1"/>
    <w:rsid w:val="00B17BD5"/>
    <w:rsid w:val="00B17C97"/>
    <w:rsid w:val="00B2068A"/>
    <w:rsid w:val="00B21B82"/>
    <w:rsid w:val="00B21B9D"/>
    <w:rsid w:val="00B220CC"/>
    <w:rsid w:val="00B23A23"/>
    <w:rsid w:val="00B24402"/>
    <w:rsid w:val="00B24838"/>
    <w:rsid w:val="00B26048"/>
    <w:rsid w:val="00B26116"/>
    <w:rsid w:val="00B2647A"/>
    <w:rsid w:val="00B26F34"/>
    <w:rsid w:val="00B27694"/>
    <w:rsid w:val="00B31264"/>
    <w:rsid w:val="00B3204E"/>
    <w:rsid w:val="00B32CF1"/>
    <w:rsid w:val="00B34475"/>
    <w:rsid w:val="00B34B62"/>
    <w:rsid w:val="00B3505D"/>
    <w:rsid w:val="00B35405"/>
    <w:rsid w:val="00B36D1F"/>
    <w:rsid w:val="00B371A1"/>
    <w:rsid w:val="00B40702"/>
    <w:rsid w:val="00B41873"/>
    <w:rsid w:val="00B43D8E"/>
    <w:rsid w:val="00B43E38"/>
    <w:rsid w:val="00B443FA"/>
    <w:rsid w:val="00B44AE9"/>
    <w:rsid w:val="00B44C87"/>
    <w:rsid w:val="00B450D1"/>
    <w:rsid w:val="00B45985"/>
    <w:rsid w:val="00B46E43"/>
    <w:rsid w:val="00B47BB0"/>
    <w:rsid w:val="00B50577"/>
    <w:rsid w:val="00B50670"/>
    <w:rsid w:val="00B522AC"/>
    <w:rsid w:val="00B53929"/>
    <w:rsid w:val="00B55531"/>
    <w:rsid w:val="00B565A4"/>
    <w:rsid w:val="00B6141F"/>
    <w:rsid w:val="00B61A70"/>
    <w:rsid w:val="00B61CA1"/>
    <w:rsid w:val="00B628F3"/>
    <w:rsid w:val="00B63A0E"/>
    <w:rsid w:val="00B642C8"/>
    <w:rsid w:val="00B65099"/>
    <w:rsid w:val="00B65238"/>
    <w:rsid w:val="00B7009D"/>
    <w:rsid w:val="00B72522"/>
    <w:rsid w:val="00B75151"/>
    <w:rsid w:val="00B75521"/>
    <w:rsid w:val="00B7628F"/>
    <w:rsid w:val="00B77317"/>
    <w:rsid w:val="00B80F9E"/>
    <w:rsid w:val="00B81886"/>
    <w:rsid w:val="00B82DEE"/>
    <w:rsid w:val="00B82DF5"/>
    <w:rsid w:val="00B84419"/>
    <w:rsid w:val="00B87E9F"/>
    <w:rsid w:val="00B90A7D"/>
    <w:rsid w:val="00B90E1C"/>
    <w:rsid w:val="00B92D48"/>
    <w:rsid w:val="00B965D4"/>
    <w:rsid w:val="00B96E7D"/>
    <w:rsid w:val="00BA0857"/>
    <w:rsid w:val="00BA2EEC"/>
    <w:rsid w:val="00BA490B"/>
    <w:rsid w:val="00BA790E"/>
    <w:rsid w:val="00BA79B5"/>
    <w:rsid w:val="00BB0562"/>
    <w:rsid w:val="00BB130F"/>
    <w:rsid w:val="00BB16E9"/>
    <w:rsid w:val="00BB1CA7"/>
    <w:rsid w:val="00BB2C6F"/>
    <w:rsid w:val="00BB32B7"/>
    <w:rsid w:val="00BB3EE8"/>
    <w:rsid w:val="00BB582E"/>
    <w:rsid w:val="00BB5E25"/>
    <w:rsid w:val="00BB77A2"/>
    <w:rsid w:val="00BC0276"/>
    <w:rsid w:val="00BC0C8A"/>
    <w:rsid w:val="00BC1E86"/>
    <w:rsid w:val="00BC5080"/>
    <w:rsid w:val="00BC793C"/>
    <w:rsid w:val="00BD0664"/>
    <w:rsid w:val="00BD0FE3"/>
    <w:rsid w:val="00BD23E2"/>
    <w:rsid w:val="00BD2DFC"/>
    <w:rsid w:val="00BD3145"/>
    <w:rsid w:val="00BD3192"/>
    <w:rsid w:val="00BD4FDD"/>
    <w:rsid w:val="00BD5590"/>
    <w:rsid w:val="00BD577A"/>
    <w:rsid w:val="00BD5ED2"/>
    <w:rsid w:val="00BD7152"/>
    <w:rsid w:val="00BD73CA"/>
    <w:rsid w:val="00BE2092"/>
    <w:rsid w:val="00BE28FB"/>
    <w:rsid w:val="00BE32E6"/>
    <w:rsid w:val="00BE408F"/>
    <w:rsid w:val="00BE4796"/>
    <w:rsid w:val="00BE5229"/>
    <w:rsid w:val="00BE53AD"/>
    <w:rsid w:val="00BE6DD9"/>
    <w:rsid w:val="00BE7DF6"/>
    <w:rsid w:val="00BF07BB"/>
    <w:rsid w:val="00BF095A"/>
    <w:rsid w:val="00BF14EA"/>
    <w:rsid w:val="00BF22C6"/>
    <w:rsid w:val="00BF2D95"/>
    <w:rsid w:val="00BF2DC5"/>
    <w:rsid w:val="00BF3006"/>
    <w:rsid w:val="00BF3F2A"/>
    <w:rsid w:val="00BF56BF"/>
    <w:rsid w:val="00BF762F"/>
    <w:rsid w:val="00C00787"/>
    <w:rsid w:val="00C009F3"/>
    <w:rsid w:val="00C00A9B"/>
    <w:rsid w:val="00C00BD0"/>
    <w:rsid w:val="00C01BBF"/>
    <w:rsid w:val="00C0258B"/>
    <w:rsid w:val="00C02EF5"/>
    <w:rsid w:val="00C03570"/>
    <w:rsid w:val="00C04288"/>
    <w:rsid w:val="00C04905"/>
    <w:rsid w:val="00C058E6"/>
    <w:rsid w:val="00C05B82"/>
    <w:rsid w:val="00C06354"/>
    <w:rsid w:val="00C07766"/>
    <w:rsid w:val="00C10691"/>
    <w:rsid w:val="00C11E69"/>
    <w:rsid w:val="00C125D9"/>
    <w:rsid w:val="00C1311C"/>
    <w:rsid w:val="00C13ECE"/>
    <w:rsid w:val="00C141E7"/>
    <w:rsid w:val="00C15A00"/>
    <w:rsid w:val="00C16175"/>
    <w:rsid w:val="00C1762E"/>
    <w:rsid w:val="00C21A7C"/>
    <w:rsid w:val="00C230F6"/>
    <w:rsid w:val="00C240CE"/>
    <w:rsid w:val="00C241B7"/>
    <w:rsid w:val="00C24CC0"/>
    <w:rsid w:val="00C26369"/>
    <w:rsid w:val="00C27702"/>
    <w:rsid w:val="00C27AD0"/>
    <w:rsid w:val="00C30AF4"/>
    <w:rsid w:val="00C30B21"/>
    <w:rsid w:val="00C30F36"/>
    <w:rsid w:val="00C31EA5"/>
    <w:rsid w:val="00C325D3"/>
    <w:rsid w:val="00C341A7"/>
    <w:rsid w:val="00C353BE"/>
    <w:rsid w:val="00C359DD"/>
    <w:rsid w:val="00C405A1"/>
    <w:rsid w:val="00C417EE"/>
    <w:rsid w:val="00C42455"/>
    <w:rsid w:val="00C44700"/>
    <w:rsid w:val="00C45CE9"/>
    <w:rsid w:val="00C46F87"/>
    <w:rsid w:val="00C4767B"/>
    <w:rsid w:val="00C5080C"/>
    <w:rsid w:val="00C50951"/>
    <w:rsid w:val="00C51ADE"/>
    <w:rsid w:val="00C51FBC"/>
    <w:rsid w:val="00C54C30"/>
    <w:rsid w:val="00C5554C"/>
    <w:rsid w:val="00C55970"/>
    <w:rsid w:val="00C5656A"/>
    <w:rsid w:val="00C572F2"/>
    <w:rsid w:val="00C577EE"/>
    <w:rsid w:val="00C6232B"/>
    <w:rsid w:val="00C6367A"/>
    <w:rsid w:val="00C6449D"/>
    <w:rsid w:val="00C67054"/>
    <w:rsid w:val="00C70E4E"/>
    <w:rsid w:val="00C70FAF"/>
    <w:rsid w:val="00C729F6"/>
    <w:rsid w:val="00C73A49"/>
    <w:rsid w:val="00C73D89"/>
    <w:rsid w:val="00C73FD5"/>
    <w:rsid w:val="00C77187"/>
    <w:rsid w:val="00C77714"/>
    <w:rsid w:val="00C800CF"/>
    <w:rsid w:val="00C80ACE"/>
    <w:rsid w:val="00C85A15"/>
    <w:rsid w:val="00C85E99"/>
    <w:rsid w:val="00C8658F"/>
    <w:rsid w:val="00C87A21"/>
    <w:rsid w:val="00C87CA9"/>
    <w:rsid w:val="00C9031A"/>
    <w:rsid w:val="00C90B0C"/>
    <w:rsid w:val="00C92675"/>
    <w:rsid w:val="00C9324A"/>
    <w:rsid w:val="00C94001"/>
    <w:rsid w:val="00C94405"/>
    <w:rsid w:val="00C94414"/>
    <w:rsid w:val="00C970E5"/>
    <w:rsid w:val="00CA07F7"/>
    <w:rsid w:val="00CA0CBD"/>
    <w:rsid w:val="00CA12AC"/>
    <w:rsid w:val="00CA1811"/>
    <w:rsid w:val="00CA5256"/>
    <w:rsid w:val="00CA5393"/>
    <w:rsid w:val="00CA70E7"/>
    <w:rsid w:val="00CA76C9"/>
    <w:rsid w:val="00CA76EE"/>
    <w:rsid w:val="00CA7F01"/>
    <w:rsid w:val="00CB0F43"/>
    <w:rsid w:val="00CB107A"/>
    <w:rsid w:val="00CB2090"/>
    <w:rsid w:val="00CB63FE"/>
    <w:rsid w:val="00CB66C3"/>
    <w:rsid w:val="00CB6B19"/>
    <w:rsid w:val="00CB6C8D"/>
    <w:rsid w:val="00CB6E2D"/>
    <w:rsid w:val="00CB7622"/>
    <w:rsid w:val="00CC1AB7"/>
    <w:rsid w:val="00CC2EB7"/>
    <w:rsid w:val="00CC4CD3"/>
    <w:rsid w:val="00CC4E6A"/>
    <w:rsid w:val="00CC590D"/>
    <w:rsid w:val="00CC6123"/>
    <w:rsid w:val="00CC6135"/>
    <w:rsid w:val="00CC69D2"/>
    <w:rsid w:val="00CC7A0E"/>
    <w:rsid w:val="00CD02BB"/>
    <w:rsid w:val="00CD075A"/>
    <w:rsid w:val="00CD4099"/>
    <w:rsid w:val="00CD45A3"/>
    <w:rsid w:val="00CD5789"/>
    <w:rsid w:val="00CD5EA7"/>
    <w:rsid w:val="00CD7E55"/>
    <w:rsid w:val="00CE03E6"/>
    <w:rsid w:val="00CE0BD7"/>
    <w:rsid w:val="00CE1854"/>
    <w:rsid w:val="00CE3CC7"/>
    <w:rsid w:val="00CE4D5E"/>
    <w:rsid w:val="00CE638D"/>
    <w:rsid w:val="00CE79BE"/>
    <w:rsid w:val="00CE7A5C"/>
    <w:rsid w:val="00CF2B49"/>
    <w:rsid w:val="00CF360D"/>
    <w:rsid w:val="00CF4AA5"/>
    <w:rsid w:val="00CF7B2A"/>
    <w:rsid w:val="00D01928"/>
    <w:rsid w:val="00D0265C"/>
    <w:rsid w:val="00D02AE3"/>
    <w:rsid w:val="00D0595B"/>
    <w:rsid w:val="00D05B58"/>
    <w:rsid w:val="00D105EF"/>
    <w:rsid w:val="00D122BE"/>
    <w:rsid w:val="00D1262D"/>
    <w:rsid w:val="00D12EE8"/>
    <w:rsid w:val="00D13600"/>
    <w:rsid w:val="00D14166"/>
    <w:rsid w:val="00D14280"/>
    <w:rsid w:val="00D1570B"/>
    <w:rsid w:val="00D1612C"/>
    <w:rsid w:val="00D1663B"/>
    <w:rsid w:val="00D16A3C"/>
    <w:rsid w:val="00D20894"/>
    <w:rsid w:val="00D20B02"/>
    <w:rsid w:val="00D22942"/>
    <w:rsid w:val="00D2323A"/>
    <w:rsid w:val="00D25349"/>
    <w:rsid w:val="00D253FB"/>
    <w:rsid w:val="00D26CA1"/>
    <w:rsid w:val="00D26E64"/>
    <w:rsid w:val="00D3077E"/>
    <w:rsid w:val="00D3121B"/>
    <w:rsid w:val="00D32623"/>
    <w:rsid w:val="00D34741"/>
    <w:rsid w:val="00D34A10"/>
    <w:rsid w:val="00D35B56"/>
    <w:rsid w:val="00D37E53"/>
    <w:rsid w:val="00D40CD4"/>
    <w:rsid w:val="00D410EE"/>
    <w:rsid w:val="00D4167D"/>
    <w:rsid w:val="00D41AA2"/>
    <w:rsid w:val="00D41E8C"/>
    <w:rsid w:val="00D42D65"/>
    <w:rsid w:val="00D43CC8"/>
    <w:rsid w:val="00D47663"/>
    <w:rsid w:val="00D505D8"/>
    <w:rsid w:val="00D51A76"/>
    <w:rsid w:val="00D51CD6"/>
    <w:rsid w:val="00D523AF"/>
    <w:rsid w:val="00D52B35"/>
    <w:rsid w:val="00D552D9"/>
    <w:rsid w:val="00D573C9"/>
    <w:rsid w:val="00D6040F"/>
    <w:rsid w:val="00D625AE"/>
    <w:rsid w:val="00D6459C"/>
    <w:rsid w:val="00D647AA"/>
    <w:rsid w:val="00D67F0F"/>
    <w:rsid w:val="00D705C1"/>
    <w:rsid w:val="00D7190D"/>
    <w:rsid w:val="00D72A10"/>
    <w:rsid w:val="00D7349C"/>
    <w:rsid w:val="00D7574A"/>
    <w:rsid w:val="00D764B1"/>
    <w:rsid w:val="00D80737"/>
    <w:rsid w:val="00D80995"/>
    <w:rsid w:val="00D80DE6"/>
    <w:rsid w:val="00D81653"/>
    <w:rsid w:val="00D8293A"/>
    <w:rsid w:val="00D82A25"/>
    <w:rsid w:val="00D82D37"/>
    <w:rsid w:val="00D8368D"/>
    <w:rsid w:val="00D839C7"/>
    <w:rsid w:val="00D84381"/>
    <w:rsid w:val="00D84F34"/>
    <w:rsid w:val="00D84F5C"/>
    <w:rsid w:val="00D86FA9"/>
    <w:rsid w:val="00D90C24"/>
    <w:rsid w:val="00D91D52"/>
    <w:rsid w:val="00D935D8"/>
    <w:rsid w:val="00D93BA4"/>
    <w:rsid w:val="00D95A4D"/>
    <w:rsid w:val="00D96076"/>
    <w:rsid w:val="00D96245"/>
    <w:rsid w:val="00D972A9"/>
    <w:rsid w:val="00DA0A20"/>
    <w:rsid w:val="00DA34FD"/>
    <w:rsid w:val="00DA3AA6"/>
    <w:rsid w:val="00DA58B9"/>
    <w:rsid w:val="00DB0167"/>
    <w:rsid w:val="00DB1992"/>
    <w:rsid w:val="00DB3D7E"/>
    <w:rsid w:val="00DB4B3E"/>
    <w:rsid w:val="00DB733F"/>
    <w:rsid w:val="00DB7B5B"/>
    <w:rsid w:val="00DC239D"/>
    <w:rsid w:val="00DC2436"/>
    <w:rsid w:val="00DC2880"/>
    <w:rsid w:val="00DC3CEF"/>
    <w:rsid w:val="00DC42EC"/>
    <w:rsid w:val="00DC5543"/>
    <w:rsid w:val="00DC573F"/>
    <w:rsid w:val="00DC5B6C"/>
    <w:rsid w:val="00DC5D77"/>
    <w:rsid w:val="00DD049E"/>
    <w:rsid w:val="00DD0575"/>
    <w:rsid w:val="00DD0E34"/>
    <w:rsid w:val="00DD114C"/>
    <w:rsid w:val="00DD2E81"/>
    <w:rsid w:val="00DD50BE"/>
    <w:rsid w:val="00DD5317"/>
    <w:rsid w:val="00DD53CE"/>
    <w:rsid w:val="00DD588E"/>
    <w:rsid w:val="00DD5CE4"/>
    <w:rsid w:val="00DD70D0"/>
    <w:rsid w:val="00DD71AF"/>
    <w:rsid w:val="00DD7BD2"/>
    <w:rsid w:val="00DE0057"/>
    <w:rsid w:val="00DE0545"/>
    <w:rsid w:val="00DE154E"/>
    <w:rsid w:val="00DE170E"/>
    <w:rsid w:val="00DE220C"/>
    <w:rsid w:val="00DE2910"/>
    <w:rsid w:val="00DE2A3E"/>
    <w:rsid w:val="00DE2CD7"/>
    <w:rsid w:val="00DE3350"/>
    <w:rsid w:val="00DE35EC"/>
    <w:rsid w:val="00DE3B21"/>
    <w:rsid w:val="00DE3BE1"/>
    <w:rsid w:val="00DE7872"/>
    <w:rsid w:val="00DF03CA"/>
    <w:rsid w:val="00DF04F8"/>
    <w:rsid w:val="00DF0A5B"/>
    <w:rsid w:val="00DF1A88"/>
    <w:rsid w:val="00DF1C3C"/>
    <w:rsid w:val="00DF295A"/>
    <w:rsid w:val="00DF3749"/>
    <w:rsid w:val="00DF4776"/>
    <w:rsid w:val="00DF609F"/>
    <w:rsid w:val="00DF6B43"/>
    <w:rsid w:val="00DF718A"/>
    <w:rsid w:val="00DF74FA"/>
    <w:rsid w:val="00DF7AB6"/>
    <w:rsid w:val="00DF7D39"/>
    <w:rsid w:val="00E00A46"/>
    <w:rsid w:val="00E00FB6"/>
    <w:rsid w:val="00E0139C"/>
    <w:rsid w:val="00E017DC"/>
    <w:rsid w:val="00E01C41"/>
    <w:rsid w:val="00E0235A"/>
    <w:rsid w:val="00E02796"/>
    <w:rsid w:val="00E0352E"/>
    <w:rsid w:val="00E03822"/>
    <w:rsid w:val="00E042C5"/>
    <w:rsid w:val="00E04BD7"/>
    <w:rsid w:val="00E04BED"/>
    <w:rsid w:val="00E074B6"/>
    <w:rsid w:val="00E078B6"/>
    <w:rsid w:val="00E10ADE"/>
    <w:rsid w:val="00E12C37"/>
    <w:rsid w:val="00E141B1"/>
    <w:rsid w:val="00E14B63"/>
    <w:rsid w:val="00E14C82"/>
    <w:rsid w:val="00E153D5"/>
    <w:rsid w:val="00E1588D"/>
    <w:rsid w:val="00E20ACF"/>
    <w:rsid w:val="00E20B66"/>
    <w:rsid w:val="00E21B44"/>
    <w:rsid w:val="00E21E08"/>
    <w:rsid w:val="00E2204D"/>
    <w:rsid w:val="00E22F0A"/>
    <w:rsid w:val="00E23E49"/>
    <w:rsid w:val="00E243E0"/>
    <w:rsid w:val="00E25E68"/>
    <w:rsid w:val="00E26F77"/>
    <w:rsid w:val="00E2718B"/>
    <w:rsid w:val="00E2734C"/>
    <w:rsid w:val="00E30EBB"/>
    <w:rsid w:val="00E31374"/>
    <w:rsid w:val="00E33D2D"/>
    <w:rsid w:val="00E33EFC"/>
    <w:rsid w:val="00E34B91"/>
    <w:rsid w:val="00E35D8E"/>
    <w:rsid w:val="00E36082"/>
    <w:rsid w:val="00E37256"/>
    <w:rsid w:val="00E41679"/>
    <w:rsid w:val="00E423BF"/>
    <w:rsid w:val="00E43380"/>
    <w:rsid w:val="00E43A2D"/>
    <w:rsid w:val="00E447ED"/>
    <w:rsid w:val="00E44978"/>
    <w:rsid w:val="00E45817"/>
    <w:rsid w:val="00E46E69"/>
    <w:rsid w:val="00E51915"/>
    <w:rsid w:val="00E521A1"/>
    <w:rsid w:val="00E52834"/>
    <w:rsid w:val="00E52F98"/>
    <w:rsid w:val="00E53CEA"/>
    <w:rsid w:val="00E55527"/>
    <w:rsid w:val="00E558D8"/>
    <w:rsid w:val="00E57027"/>
    <w:rsid w:val="00E57C6C"/>
    <w:rsid w:val="00E60981"/>
    <w:rsid w:val="00E6179C"/>
    <w:rsid w:val="00E628D1"/>
    <w:rsid w:val="00E63484"/>
    <w:rsid w:val="00E657D7"/>
    <w:rsid w:val="00E676F4"/>
    <w:rsid w:val="00E67C03"/>
    <w:rsid w:val="00E67F5D"/>
    <w:rsid w:val="00E711A5"/>
    <w:rsid w:val="00E717C2"/>
    <w:rsid w:val="00E75022"/>
    <w:rsid w:val="00E80218"/>
    <w:rsid w:val="00E8027C"/>
    <w:rsid w:val="00E8032F"/>
    <w:rsid w:val="00E81CF0"/>
    <w:rsid w:val="00E8346E"/>
    <w:rsid w:val="00E85C57"/>
    <w:rsid w:val="00E869E7"/>
    <w:rsid w:val="00E91416"/>
    <w:rsid w:val="00E9217F"/>
    <w:rsid w:val="00E9266E"/>
    <w:rsid w:val="00E941F1"/>
    <w:rsid w:val="00E95528"/>
    <w:rsid w:val="00E96C4C"/>
    <w:rsid w:val="00EA45F5"/>
    <w:rsid w:val="00EA4E44"/>
    <w:rsid w:val="00EA4FFB"/>
    <w:rsid w:val="00EA5327"/>
    <w:rsid w:val="00EB134B"/>
    <w:rsid w:val="00EB1968"/>
    <w:rsid w:val="00EB56C2"/>
    <w:rsid w:val="00EB5E7E"/>
    <w:rsid w:val="00EB7A6D"/>
    <w:rsid w:val="00EC1940"/>
    <w:rsid w:val="00EC19E6"/>
    <w:rsid w:val="00EC2F7F"/>
    <w:rsid w:val="00EC3C09"/>
    <w:rsid w:val="00EC4375"/>
    <w:rsid w:val="00EC7BE6"/>
    <w:rsid w:val="00EC7C33"/>
    <w:rsid w:val="00ED04D2"/>
    <w:rsid w:val="00ED1026"/>
    <w:rsid w:val="00ED1463"/>
    <w:rsid w:val="00ED24EE"/>
    <w:rsid w:val="00ED260E"/>
    <w:rsid w:val="00ED4176"/>
    <w:rsid w:val="00ED47F5"/>
    <w:rsid w:val="00ED568F"/>
    <w:rsid w:val="00ED6EE8"/>
    <w:rsid w:val="00ED717C"/>
    <w:rsid w:val="00ED72BD"/>
    <w:rsid w:val="00ED781A"/>
    <w:rsid w:val="00ED79D8"/>
    <w:rsid w:val="00EE079E"/>
    <w:rsid w:val="00EE11C4"/>
    <w:rsid w:val="00EE3322"/>
    <w:rsid w:val="00EE3763"/>
    <w:rsid w:val="00EE3A7F"/>
    <w:rsid w:val="00EE3C2F"/>
    <w:rsid w:val="00EE606C"/>
    <w:rsid w:val="00EE65FF"/>
    <w:rsid w:val="00EE6951"/>
    <w:rsid w:val="00EE78DE"/>
    <w:rsid w:val="00EE7D15"/>
    <w:rsid w:val="00EF05B5"/>
    <w:rsid w:val="00EF2355"/>
    <w:rsid w:val="00EF4E0C"/>
    <w:rsid w:val="00EF5658"/>
    <w:rsid w:val="00EF58AE"/>
    <w:rsid w:val="00F0128F"/>
    <w:rsid w:val="00F02A8E"/>
    <w:rsid w:val="00F03C5B"/>
    <w:rsid w:val="00F0623B"/>
    <w:rsid w:val="00F06B16"/>
    <w:rsid w:val="00F11AE2"/>
    <w:rsid w:val="00F11AF6"/>
    <w:rsid w:val="00F11D22"/>
    <w:rsid w:val="00F12947"/>
    <w:rsid w:val="00F12A39"/>
    <w:rsid w:val="00F12ECD"/>
    <w:rsid w:val="00F1382C"/>
    <w:rsid w:val="00F139E2"/>
    <w:rsid w:val="00F13FB0"/>
    <w:rsid w:val="00F14A90"/>
    <w:rsid w:val="00F156C0"/>
    <w:rsid w:val="00F16CFF"/>
    <w:rsid w:val="00F17767"/>
    <w:rsid w:val="00F20DD1"/>
    <w:rsid w:val="00F20DEC"/>
    <w:rsid w:val="00F21708"/>
    <w:rsid w:val="00F232F8"/>
    <w:rsid w:val="00F23FC6"/>
    <w:rsid w:val="00F25836"/>
    <w:rsid w:val="00F267E6"/>
    <w:rsid w:val="00F2682F"/>
    <w:rsid w:val="00F2709E"/>
    <w:rsid w:val="00F301C4"/>
    <w:rsid w:val="00F305F1"/>
    <w:rsid w:val="00F30F53"/>
    <w:rsid w:val="00F32C58"/>
    <w:rsid w:val="00F33555"/>
    <w:rsid w:val="00F35BB7"/>
    <w:rsid w:val="00F369D3"/>
    <w:rsid w:val="00F411BB"/>
    <w:rsid w:val="00F447B7"/>
    <w:rsid w:val="00F45107"/>
    <w:rsid w:val="00F476F9"/>
    <w:rsid w:val="00F50A38"/>
    <w:rsid w:val="00F50D96"/>
    <w:rsid w:val="00F51E83"/>
    <w:rsid w:val="00F52E17"/>
    <w:rsid w:val="00F53F9E"/>
    <w:rsid w:val="00F5446F"/>
    <w:rsid w:val="00F54CE7"/>
    <w:rsid w:val="00F54E49"/>
    <w:rsid w:val="00F558D1"/>
    <w:rsid w:val="00F56545"/>
    <w:rsid w:val="00F6084E"/>
    <w:rsid w:val="00F626E9"/>
    <w:rsid w:val="00F62896"/>
    <w:rsid w:val="00F63306"/>
    <w:rsid w:val="00F633B0"/>
    <w:rsid w:val="00F63EED"/>
    <w:rsid w:val="00F64903"/>
    <w:rsid w:val="00F66716"/>
    <w:rsid w:val="00F66BBB"/>
    <w:rsid w:val="00F701D6"/>
    <w:rsid w:val="00F707C1"/>
    <w:rsid w:val="00F70DD4"/>
    <w:rsid w:val="00F71296"/>
    <w:rsid w:val="00F73B89"/>
    <w:rsid w:val="00F76C94"/>
    <w:rsid w:val="00F771AA"/>
    <w:rsid w:val="00F7759D"/>
    <w:rsid w:val="00F777F0"/>
    <w:rsid w:val="00F77817"/>
    <w:rsid w:val="00F77824"/>
    <w:rsid w:val="00F77ABE"/>
    <w:rsid w:val="00F80364"/>
    <w:rsid w:val="00F805C9"/>
    <w:rsid w:val="00F82336"/>
    <w:rsid w:val="00F83CEE"/>
    <w:rsid w:val="00F83F9E"/>
    <w:rsid w:val="00F86C10"/>
    <w:rsid w:val="00F873FC"/>
    <w:rsid w:val="00F87C0D"/>
    <w:rsid w:val="00F90537"/>
    <w:rsid w:val="00F91E2E"/>
    <w:rsid w:val="00F938B6"/>
    <w:rsid w:val="00F939DB"/>
    <w:rsid w:val="00F9434C"/>
    <w:rsid w:val="00F9476E"/>
    <w:rsid w:val="00F97422"/>
    <w:rsid w:val="00FA103D"/>
    <w:rsid w:val="00FA1249"/>
    <w:rsid w:val="00FA15DF"/>
    <w:rsid w:val="00FA1FEB"/>
    <w:rsid w:val="00FA211A"/>
    <w:rsid w:val="00FA3AA8"/>
    <w:rsid w:val="00FA43F4"/>
    <w:rsid w:val="00FA72AA"/>
    <w:rsid w:val="00FB01F3"/>
    <w:rsid w:val="00FB0F2F"/>
    <w:rsid w:val="00FB1BFD"/>
    <w:rsid w:val="00FB337E"/>
    <w:rsid w:val="00FB485E"/>
    <w:rsid w:val="00FB6DE9"/>
    <w:rsid w:val="00FB752C"/>
    <w:rsid w:val="00FB7FF7"/>
    <w:rsid w:val="00FC12DA"/>
    <w:rsid w:val="00FC5742"/>
    <w:rsid w:val="00FD272F"/>
    <w:rsid w:val="00FD2F18"/>
    <w:rsid w:val="00FD3458"/>
    <w:rsid w:val="00FD601F"/>
    <w:rsid w:val="00FE0AB6"/>
    <w:rsid w:val="00FE640D"/>
    <w:rsid w:val="00FE66B4"/>
    <w:rsid w:val="00FE7332"/>
    <w:rsid w:val="00FE7BC8"/>
    <w:rsid w:val="00FF01F2"/>
    <w:rsid w:val="00FF0BB2"/>
    <w:rsid w:val="00FF1CAA"/>
    <w:rsid w:val="00FF2C54"/>
    <w:rsid w:val="00FF37A3"/>
    <w:rsid w:val="00FF50D8"/>
    <w:rsid w:val="00FF5BA2"/>
    <w:rsid w:val="00FF6398"/>
    <w:rsid w:val="00FF71F4"/>
    <w:rsid w:val="01483505"/>
    <w:rsid w:val="03B95FF4"/>
    <w:rsid w:val="04895380"/>
    <w:rsid w:val="073360BD"/>
    <w:rsid w:val="103233B6"/>
    <w:rsid w:val="127248D0"/>
    <w:rsid w:val="13E744B7"/>
    <w:rsid w:val="17A32DEB"/>
    <w:rsid w:val="1C8A6328"/>
    <w:rsid w:val="1F9C6A9E"/>
    <w:rsid w:val="1FC86D5B"/>
    <w:rsid w:val="21C36564"/>
    <w:rsid w:val="268A4C63"/>
    <w:rsid w:val="26A83F7A"/>
    <w:rsid w:val="27421CD9"/>
    <w:rsid w:val="286B34B1"/>
    <w:rsid w:val="29782201"/>
    <w:rsid w:val="2AD52E64"/>
    <w:rsid w:val="2D4A5D8B"/>
    <w:rsid w:val="30FC107B"/>
    <w:rsid w:val="31597C45"/>
    <w:rsid w:val="322C5A5F"/>
    <w:rsid w:val="33704071"/>
    <w:rsid w:val="355E6877"/>
    <w:rsid w:val="3A683401"/>
    <w:rsid w:val="3BA26356"/>
    <w:rsid w:val="3E9E1A93"/>
    <w:rsid w:val="40955117"/>
    <w:rsid w:val="410F68C9"/>
    <w:rsid w:val="42DD7D54"/>
    <w:rsid w:val="442962A2"/>
    <w:rsid w:val="475F3D89"/>
    <w:rsid w:val="49003F56"/>
    <w:rsid w:val="4980029E"/>
    <w:rsid w:val="49DF7A0A"/>
    <w:rsid w:val="4BC43CAB"/>
    <w:rsid w:val="4CEE0089"/>
    <w:rsid w:val="4DFC4A28"/>
    <w:rsid w:val="4F391364"/>
    <w:rsid w:val="50265D8C"/>
    <w:rsid w:val="55EB4298"/>
    <w:rsid w:val="586F245A"/>
    <w:rsid w:val="5B0B62AA"/>
    <w:rsid w:val="5CC52489"/>
    <w:rsid w:val="5D215911"/>
    <w:rsid w:val="5D716BFF"/>
    <w:rsid w:val="5FBF778F"/>
    <w:rsid w:val="608A6980"/>
    <w:rsid w:val="60996106"/>
    <w:rsid w:val="6432589A"/>
    <w:rsid w:val="64532A0B"/>
    <w:rsid w:val="650F4BE9"/>
    <w:rsid w:val="65BA6903"/>
    <w:rsid w:val="663D12E2"/>
    <w:rsid w:val="6870028A"/>
    <w:rsid w:val="689748B8"/>
    <w:rsid w:val="699851AD"/>
    <w:rsid w:val="6DB8406F"/>
    <w:rsid w:val="6DF80910"/>
    <w:rsid w:val="6F9B3BFE"/>
    <w:rsid w:val="707F6725"/>
    <w:rsid w:val="74604B19"/>
    <w:rsid w:val="75076677"/>
    <w:rsid w:val="76B478BB"/>
    <w:rsid w:val="772A1E59"/>
    <w:rsid w:val="775F555C"/>
    <w:rsid w:val="776F7A95"/>
    <w:rsid w:val="7BEB166A"/>
    <w:rsid w:val="7FCF3F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3D3EBF"/>
  <w15:docId w15:val="{B09A41A0-255F-4390-BEC0-81E2422F3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uiPriority="9" w:qFormat="1"/>
    <w:lsdException w:name="heading 5" w:qFormat="1"/>
    <w:lsdException w:name="heading 6" w:qFormat="1"/>
    <w:lsdException w:name="heading 7" w:uiPriority="9" w:qFormat="1"/>
    <w:lsdException w:name="heading 8" w:uiPriority="9" w:qFormat="1"/>
    <w:lsdException w:name="heading 9" w:qFormat="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qFormat="1"/>
    <w:lsdException w:name="annotation text" w:qFormat="1"/>
    <w:lsdException w:name="header" w:qFormat="1"/>
    <w:lsdException w:name="footer" w:uiPriority="99" w:qFormat="1"/>
    <w:lsdException w:name="caption" w:semiHidden="1" w:unhideWhenUsed="1" w:qFormat="1"/>
    <w:lsdException w:name="annotation reference" w:qFormat="1"/>
    <w:lsdException w:name="page number" w:qFormat="1"/>
    <w:lsdException w:name="List" w:qFormat="1"/>
    <w:lsdException w:name="Title" w:qFormat="1"/>
    <w:lsdException w:name="Default Paragraph Font" w:semiHidden="1" w:uiPriority="1" w:unhideWhenUsed="1" w:qFormat="1"/>
    <w:lsdException w:name="Body Text" w:qFormat="1"/>
    <w:lsdException w:name="Body Text Indent" w:qFormat="1"/>
    <w:lsdException w:name="Subtitle" w:qFormat="1"/>
    <w:lsdException w:name="Date" w:uiPriority="99" w:unhideWhenUsed="1" w:qFormat="1"/>
    <w:lsdException w:name="Body Text First Indent" w:qFormat="1"/>
    <w:lsdException w:name="Body Text 2" w:qFormat="1"/>
    <w:lsdException w:name="Body Text Indent 2" w:qFormat="1"/>
    <w:lsdException w:name="Hyperlink" w:uiPriority="99" w:qFormat="1"/>
    <w:lsdException w:name="Strong" w:uiPriority="22" w:qFormat="1"/>
    <w:lsdException w:name="Emphasis" w:qFormat="1"/>
    <w:lsdException w:name="Document Map" w:unhideWhenUsed="1" w:qFormat="1"/>
    <w:lsdException w:name="HTML Top of Form" w:semiHidden="1" w:uiPriority="99" w:unhideWhenUsed="1"/>
    <w:lsdException w:name="HTML Bottom of Form" w:semiHidden="1" w:uiPriority="99" w:unhideWhenUsed="1"/>
    <w:lsdException w:name="Normal (Web)" w:uiPriority="99" w:qFormat="1"/>
    <w:lsdException w:name="HTML Definition" w:semiHidden="1" w:unhideWhenUsed="1"/>
    <w:lsdException w:name="HTML Variable" w:semiHidden="1"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5">
    <w:name w:val="Normal"/>
    <w:qFormat/>
    <w:rsid w:val="00E36082"/>
    <w:pPr>
      <w:widowControl w:val="0"/>
      <w:jc w:val="both"/>
    </w:pPr>
    <w:rPr>
      <w:kern w:val="2"/>
      <w:sz w:val="21"/>
    </w:rPr>
  </w:style>
  <w:style w:type="paragraph" w:styleId="10">
    <w:name w:val="heading 1"/>
    <w:basedOn w:val="a5"/>
    <w:next w:val="a5"/>
    <w:link w:val="11"/>
    <w:qFormat/>
    <w:pPr>
      <w:keepNext/>
      <w:keepLines/>
      <w:widowControl/>
      <w:numPr>
        <w:numId w:val="1"/>
      </w:numPr>
      <w:spacing w:before="340" w:after="330" w:line="578" w:lineRule="auto"/>
      <w:jc w:val="left"/>
      <w:outlineLvl w:val="0"/>
    </w:pPr>
    <w:rPr>
      <w:rFonts w:eastAsia="微软雅黑"/>
      <w:b/>
      <w:bCs/>
      <w:kern w:val="44"/>
      <w:sz w:val="44"/>
      <w:szCs w:val="44"/>
      <w:lang w:val="zh-CN"/>
    </w:rPr>
  </w:style>
  <w:style w:type="paragraph" w:styleId="2">
    <w:name w:val="heading 2"/>
    <w:basedOn w:val="a5"/>
    <w:next w:val="a5"/>
    <w:link w:val="20"/>
    <w:qFormat/>
    <w:pPr>
      <w:keepNext/>
      <w:keepLines/>
      <w:widowControl/>
      <w:numPr>
        <w:ilvl w:val="1"/>
        <w:numId w:val="1"/>
      </w:numPr>
      <w:spacing w:before="260" w:after="260" w:line="416" w:lineRule="auto"/>
      <w:jc w:val="left"/>
      <w:outlineLvl w:val="1"/>
    </w:pPr>
    <w:rPr>
      <w:rFonts w:ascii="Arial" w:eastAsia="黑体" w:hAnsi="Arial"/>
      <w:b/>
      <w:bCs/>
      <w:kern w:val="0"/>
      <w:sz w:val="32"/>
      <w:szCs w:val="32"/>
      <w:lang w:val="zh-CN"/>
    </w:rPr>
  </w:style>
  <w:style w:type="paragraph" w:styleId="3">
    <w:name w:val="heading 3"/>
    <w:basedOn w:val="a5"/>
    <w:next w:val="a5"/>
    <w:link w:val="30"/>
    <w:qFormat/>
    <w:pPr>
      <w:numPr>
        <w:ilvl w:val="2"/>
        <w:numId w:val="1"/>
      </w:numPr>
      <w:tabs>
        <w:tab w:val="left" w:pos="432"/>
      </w:tabs>
      <w:spacing w:line="360" w:lineRule="auto"/>
      <w:outlineLvl w:val="2"/>
    </w:pPr>
    <w:rPr>
      <w:rFonts w:ascii="宋体"/>
      <w:kern w:val="0"/>
      <w:lang w:val="zh-CN"/>
    </w:rPr>
  </w:style>
  <w:style w:type="paragraph" w:styleId="4">
    <w:name w:val="heading 4"/>
    <w:basedOn w:val="a5"/>
    <w:next w:val="a5"/>
    <w:link w:val="40"/>
    <w:uiPriority w:val="9"/>
    <w:qFormat/>
    <w:pPr>
      <w:keepNext/>
      <w:keepLines/>
      <w:widowControl/>
      <w:numPr>
        <w:ilvl w:val="3"/>
        <w:numId w:val="1"/>
      </w:numPr>
      <w:spacing w:before="280" w:after="290" w:line="376" w:lineRule="auto"/>
      <w:jc w:val="left"/>
      <w:outlineLvl w:val="3"/>
    </w:pPr>
    <w:rPr>
      <w:rFonts w:ascii="Arial" w:eastAsia="黑体" w:hAnsi="Arial"/>
      <w:b/>
      <w:bCs/>
      <w:kern w:val="0"/>
      <w:sz w:val="28"/>
      <w:szCs w:val="28"/>
      <w:lang w:val="zh-CN"/>
    </w:rPr>
  </w:style>
  <w:style w:type="paragraph" w:styleId="5">
    <w:name w:val="heading 5"/>
    <w:basedOn w:val="a5"/>
    <w:next w:val="a5"/>
    <w:link w:val="50"/>
    <w:qFormat/>
    <w:pPr>
      <w:keepNext/>
      <w:keepLines/>
      <w:widowControl/>
      <w:numPr>
        <w:ilvl w:val="4"/>
        <w:numId w:val="1"/>
      </w:numPr>
      <w:spacing w:before="280" w:after="290" w:line="376" w:lineRule="auto"/>
      <w:jc w:val="left"/>
      <w:outlineLvl w:val="4"/>
    </w:pPr>
    <w:rPr>
      <w:b/>
      <w:bCs/>
      <w:kern w:val="0"/>
      <w:sz w:val="28"/>
      <w:szCs w:val="28"/>
      <w:lang w:val="zh-CN"/>
    </w:rPr>
  </w:style>
  <w:style w:type="paragraph" w:styleId="6">
    <w:name w:val="heading 6"/>
    <w:basedOn w:val="a5"/>
    <w:next w:val="a5"/>
    <w:link w:val="60"/>
    <w:qFormat/>
    <w:pPr>
      <w:keepNext/>
      <w:keepLines/>
      <w:widowControl/>
      <w:numPr>
        <w:ilvl w:val="5"/>
        <w:numId w:val="1"/>
      </w:numPr>
      <w:spacing w:before="240" w:after="64" w:line="320" w:lineRule="auto"/>
      <w:jc w:val="left"/>
      <w:outlineLvl w:val="5"/>
    </w:pPr>
    <w:rPr>
      <w:rFonts w:ascii="Arial" w:eastAsia="黑体" w:hAnsi="Arial"/>
      <w:b/>
      <w:bCs/>
      <w:kern w:val="0"/>
      <w:sz w:val="24"/>
      <w:szCs w:val="24"/>
      <w:lang w:val="zh-CN"/>
    </w:rPr>
  </w:style>
  <w:style w:type="paragraph" w:styleId="7">
    <w:name w:val="heading 7"/>
    <w:basedOn w:val="a5"/>
    <w:next w:val="a5"/>
    <w:link w:val="70"/>
    <w:uiPriority w:val="9"/>
    <w:qFormat/>
    <w:pPr>
      <w:keepNext/>
      <w:keepLines/>
      <w:widowControl/>
      <w:numPr>
        <w:ilvl w:val="6"/>
        <w:numId w:val="1"/>
      </w:numPr>
      <w:spacing w:before="240" w:after="64" w:line="320" w:lineRule="auto"/>
      <w:jc w:val="left"/>
      <w:outlineLvl w:val="6"/>
    </w:pPr>
    <w:rPr>
      <w:b/>
      <w:bCs/>
      <w:kern w:val="0"/>
      <w:sz w:val="24"/>
      <w:szCs w:val="24"/>
      <w:lang w:val="zh-CN"/>
    </w:rPr>
  </w:style>
  <w:style w:type="paragraph" w:styleId="8">
    <w:name w:val="heading 8"/>
    <w:basedOn w:val="a5"/>
    <w:next w:val="a5"/>
    <w:link w:val="80"/>
    <w:uiPriority w:val="9"/>
    <w:qFormat/>
    <w:pPr>
      <w:keepNext/>
      <w:keepLines/>
      <w:widowControl/>
      <w:numPr>
        <w:ilvl w:val="7"/>
        <w:numId w:val="1"/>
      </w:numPr>
      <w:spacing w:before="240" w:after="64" w:line="320" w:lineRule="auto"/>
      <w:jc w:val="left"/>
      <w:outlineLvl w:val="7"/>
    </w:pPr>
    <w:rPr>
      <w:rFonts w:ascii="Arial" w:eastAsia="黑体" w:hAnsi="Arial"/>
      <w:kern w:val="0"/>
      <w:sz w:val="24"/>
      <w:szCs w:val="24"/>
      <w:lang w:val="zh-CN"/>
    </w:rPr>
  </w:style>
  <w:style w:type="paragraph" w:styleId="9">
    <w:name w:val="heading 9"/>
    <w:basedOn w:val="a5"/>
    <w:next w:val="a5"/>
    <w:link w:val="90"/>
    <w:qFormat/>
    <w:pPr>
      <w:keepNext/>
      <w:keepLines/>
      <w:widowControl/>
      <w:numPr>
        <w:ilvl w:val="8"/>
        <w:numId w:val="1"/>
      </w:numPr>
      <w:spacing w:before="240" w:after="64" w:line="320" w:lineRule="auto"/>
      <w:jc w:val="left"/>
      <w:outlineLvl w:val="8"/>
    </w:pPr>
    <w:rPr>
      <w:rFonts w:ascii="Arial" w:eastAsia="黑体" w:hAnsi="Arial"/>
      <w:kern w:val="0"/>
      <w:szCs w:val="21"/>
      <w:lang w:val="zh-CN"/>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paragraph" w:styleId="TOC7">
    <w:name w:val="toc 7"/>
    <w:basedOn w:val="a5"/>
    <w:next w:val="a5"/>
    <w:uiPriority w:val="39"/>
    <w:unhideWhenUsed/>
    <w:qFormat/>
    <w:pPr>
      <w:ind w:left="1260"/>
      <w:jc w:val="left"/>
    </w:pPr>
    <w:rPr>
      <w:rFonts w:asciiTheme="minorHAnsi" w:hAnsiTheme="minorHAnsi" w:cstheme="minorHAnsi"/>
      <w:sz w:val="18"/>
      <w:szCs w:val="18"/>
    </w:rPr>
  </w:style>
  <w:style w:type="paragraph" w:styleId="a9">
    <w:name w:val="Normal Indent"/>
    <w:basedOn w:val="a5"/>
    <w:qFormat/>
    <w:pPr>
      <w:ind w:firstLineChars="200" w:firstLine="420"/>
    </w:pPr>
    <w:rPr>
      <w:sz w:val="24"/>
      <w:szCs w:val="24"/>
    </w:rPr>
  </w:style>
  <w:style w:type="paragraph" w:styleId="aa">
    <w:name w:val="Document Map"/>
    <w:basedOn w:val="a5"/>
    <w:link w:val="ab"/>
    <w:unhideWhenUsed/>
    <w:qFormat/>
    <w:pPr>
      <w:widowControl/>
      <w:jc w:val="left"/>
    </w:pPr>
    <w:rPr>
      <w:rFonts w:ascii="宋体"/>
      <w:kern w:val="0"/>
      <w:sz w:val="18"/>
      <w:szCs w:val="18"/>
      <w:lang w:val="zh-CN"/>
    </w:rPr>
  </w:style>
  <w:style w:type="paragraph" w:styleId="ac">
    <w:name w:val="annotation text"/>
    <w:basedOn w:val="a5"/>
    <w:link w:val="ad"/>
    <w:qFormat/>
    <w:pPr>
      <w:jc w:val="left"/>
    </w:pPr>
    <w:rPr>
      <w:lang w:val="zh-CN"/>
    </w:rPr>
  </w:style>
  <w:style w:type="paragraph" w:styleId="ae">
    <w:name w:val="Body Text"/>
    <w:basedOn w:val="a5"/>
    <w:link w:val="af"/>
    <w:qFormat/>
    <w:pPr>
      <w:widowControl/>
      <w:spacing w:after="120"/>
      <w:jc w:val="left"/>
    </w:pPr>
    <w:rPr>
      <w:kern w:val="0"/>
      <w:lang w:val="zh-CN"/>
    </w:rPr>
  </w:style>
  <w:style w:type="paragraph" w:styleId="af0">
    <w:name w:val="Body Text Indent"/>
    <w:basedOn w:val="a5"/>
    <w:qFormat/>
    <w:pPr>
      <w:spacing w:line="420" w:lineRule="exact"/>
      <w:ind w:firstLineChars="200" w:firstLine="560"/>
    </w:pPr>
    <w:rPr>
      <w:sz w:val="28"/>
    </w:rPr>
  </w:style>
  <w:style w:type="paragraph" w:styleId="TOC5">
    <w:name w:val="toc 5"/>
    <w:basedOn w:val="a5"/>
    <w:next w:val="a5"/>
    <w:uiPriority w:val="39"/>
    <w:unhideWhenUsed/>
    <w:qFormat/>
    <w:pPr>
      <w:ind w:left="840"/>
      <w:jc w:val="left"/>
    </w:pPr>
    <w:rPr>
      <w:rFonts w:asciiTheme="minorHAnsi" w:hAnsiTheme="minorHAnsi" w:cstheme="minorHAnsi"/>
      <w:sz w:val="18"/>
      <w:szCs w:val="18"/>
    </w:rPr>
  </w:style>
  <w:style w:type="paragraph" w:styleId="TOC3">
    <w:name w:val="toc 3"/>
    <w:basedOn w:val="a5"/>
    <w:next w:val="a5"/>
    <w:uiPriority w:val="39"/>
    <w:unhideWhenUsed/>
    <w:qFormat/>
    <w:pPr>
      <w:ind w:left="420"/>
      <w:jc w:val="left"/>
    </w:pPr>
    <w:rPr>
      <w:rFonts w:asciiTheme="minorHAnsi" w:hAnsiTheme="minorHAnsi" w:cstheme="minorHAnsi"/>
      <w:i/>
      <w:iCs/>
      <w:sz w:val="20"/>
    </w:rPr>
  </w:style>
  <w:style w:type="paragraph" w:styleId="TOC8">
    <w:name w:val="toc 8"/>
    <w:basedOn w:val="a5"/>
    <w:next w:val="a5"/>
    <w:uiPriority w:val="39"/>
    <w:unhideWhenUsed/>
    <w:qFormat/>
    <w:pPr>
      <w:ind w:left="1470"/>
      <w:jc w:val="left"/>
    </w:pPr>
    <w:rPr>
      <w:rFonts w:asciiTheme="minorHAnsi" w:hAnsiTheme="minorHAnsi" w:cstheme="minorHAnsi"/>
      <w:sz w:val="18"/>
      <w:szCs w:val="18"/>
    </w:rPr>
  </w:style>
  <w:style w:type="paragraph" w:styleId="af1">
    <w:name w:val="Date"/>
    <w:basedOn w:val="a5"/>
    <w:next w:val="a5"/>
    <w:link w:val="af2"/>
    <w:uiPriority w:val="99"/>
    <w:unhideWhenUsed/>
    <w:qFormat/>
    <w:pPr>
      <w:widowControl/>
      <w:ind w:leftChars="2500" w:left="100"/>
      <w:jc w:val="left"/>
    </w:pPr>
    <w:rPr>
      <w:kern w:val="0"/>
      <w:lang w:val="zh-CN"/>
    </w:rPr>
  </w:style>
  <w:style w:type="paragraph" w:styleId="21">
    <w:name w:val="Body Text Indent 2"/>
    <w:basedOn w:val="a5"/>
    <w:qFormat/>
    <w:pPr>
      <w:spacing w:after="120" w:line="480" w:lineRule="auto"/>
      <w:ind w:leftChars="200" w:left="420"/>
    </w:pPr>
  </w:style>
  <w:style w:type="paragraph" w:styleId="af3">
    <w:name w:val="Balloon Text"/>
    <w:basedOn w:val="a5"/>
    <w:link w:val="af4"/>
    <w:qFormat/>
    <w:rPr>
      <w:sz w:val="18"/>
      <w:lang w:val="zh-CN"/>
    </w:rPr>
  </w:style>
  <w:style w:type="paragraph" w:styleId="af5">
    <w:name w:val="footer"/>
    <w:basedOn w:val="a5"/>
    <w:link w:val="af6"/>
    <w:uiPriority w:val="99"/>
    <w:qFormat/>
    <w:pPr>
      <w:tabs>
        <w:tab w:val="center" w:pos="4153"/>
        <w:tab w:val="right" w:pos="8306"/>
      </w:tabs>
      <w:snapToGrid w:val="0"/>
      <w:jc w:val="left"/>
    </w:pPr>
    <w:rPr>
      <w:sz w:val="18"/>
      <w:lang w:val="zh-CN"/>
    </w:rPr>
  </w:style>
  <w:style w:type="paragraph" w:styleId="af7">
    <w:name w:val="header"/>
    <w:basedOn w:val="a5"/>
    <w:link w:val="af8"/>
    <w:qFormat/>
    <w:pPr>
      <w:pBdr>
        <w:bottom w:val="single" w:sz="6" w:space="1" w:color="auto"/>
      </w:pBdr>
      <w:tabs>
        <w:tab w:val="center" w:pos="4153"/>
        <w:tab w:val="right" w:pos="8306"/>
      </w:tabs>
      <w:snapToGrid w:val="0"/>
      <w:jc w:val="center"/>
    </w:pPr>
    <w:rPr>
      <w:sz w:val="18"/>
      <w:lang w:val="zh-CN"/>
    </w:rPr>
  </w:style>
  <w:style w:type="paragraph" w:styleId="TOC1">
    <w:name w:val="toc 1"/>
    <w:basedOn w:val="a5"/>
    <w:next w:val="a5"/>
    <w:uiPriority w:val="39"/>
    <w:unhideWhenUsed/>
    <w:qFormat/>
    <w:rsid w:val="00F73B89"/>
    <w:pPr>
      <w:spacing w:before="120" w:after="120"/>
      <w:jc w:val="left"/>
    </w:pPr>
    <w:rPr>
      <w:rFonts w:asciiTheme="minorHAnsi" w:hAnsiTheme="minorHAnsi" w:cstheme="minorHAnsi"/>
      <w:b/>
      <w:bCs/>
      <w:caps/>
      <w:sz w:val="20"/>
    </w:rPr>
  </w:style>
  <w:style w:type="paragraph" w:styleId="TOC4">
    <w:name w:val="toc 4"/>
    <w:basedOn w:val="a5"/>
    <w:next w:val="a5"/>
    <w:uiPriority w:val="39"/>
    <w:unhideWhenUsed/>
    <w:qFormat/>
    <w:pPr>
      <w:ind w:left="630"/>
      <w:jc w:val="left"/>
    </w:pPr>
    <w:rPr>
      <w:rFonts w:asciiTheme="minorHAnsi" w:hAnsiTheme="minorHAnsi" w:cstheme="minorHAnsi"/>
      <w:sz w:val="18"/>
      <w:szCs w:val="18"/>
    </w:rPr>
  </w:style>
  <w:style w:type="paragraph" w:styleId="af9">
    <w:name w:val="List"/>
    <w:basedOn w:val="a5"/>
    <w:qFormat/>
    <w:pPr>
      <w:ind w:left="200" w:hangingChars="200" w:hanging="200"/>
    </w:pPr>
    <w:rPr>
      <w:rFonts w:ascii="宋体" w:hAnsi="宋体"/>
      <w:sz w:val="24"/>
      <w:szCs w:val="24"/>
    </w:rPr>
  </w:style>
  <w:style w:type="paragraph" w:styleId="TOC6">
    <w:name w:val="toc 6"/>
    <w:basedOn w:val="a5"/>
    <w:next w:val="a5"/>
    <w:uiPriority w:val="39"/>
    <w:unhideWhenUsed/>
    <w:qFormat/>
    <w:pPr>
      <w:ind w:left="1050"/>
      <w:jc w:val="left"/>
    </w:pPr>
    <w:rPr>
      <w:rFonts w:asciiTheme="minorHAnsi" w:hAnsiTheme="minorHAnsi" w:cstheme="minorHAnsi"/>
      <w:sz w:val="18"/>
      <w:szCs w:val="18"/>
    </w:rPr>
  </w:style>
  <w:style w:type="paragraph" w:styleId="TOC2">
    <w:name w:val="toc 2"/>
    <w:basedOn w:val="a5"/>
    <w:next w:val="a5"/>
    <w:uiPriority w:val="39"/>
    <w:unhideWhenUsed/>
    <w:qFormat/>
    <w:pPr>
      <w:ind w:left="210"/>
      <w:jc w:val="left"/>
    </w:pPr>
    <w:rPr>
      <w:rFonts w:asciiTheme="minorHAnsi" w:hAnsiTheme="minorHAnsi" w:cstheme="minorHAnsi"/>
      <w:smallCaps/>
      <w:sz w:val="20"/>
    </w:rPr>
  </w:style>
  <w:style w:type="paragraph" w:styleId="TOC9">
    <w:name w:val="toc 9"/>
    <w:basedOn w:val="a5"/>
    <w:next w:val="a5"/>
    <w:uiPriority w:val="39"/>
    <w:unhideWhenUsed/>
    <w:qFormat/>
    <w:pPr>
      <w:ind w:left="1680"/>
      <w:jc w:val="left"/>
    </w:pPr>
    <w:rPr>
      <w:rFonts w:asciiTheme="minorHAnsi" w:hAnsiTheme="minorHAnsi" w:cstheme="minorHAnsi"/>
      <w:sz w:val="18"/>
      <w:szCs w:val="18"/>
    </w:rPr>
  </w:style>
  <w:style w:type="paragraph" w:styleId="22">
    <w:name w:val="Body Text 2"/>
    <w:basedOn w:val="a5"/>
    <w:link w:val="23"/>
    <w:qFormat/>
    <w:pPr>
      <w:spacing w:after="120" w:line="480" w:lineRule="auto"/>
    </w:pPr>
    <w:rPr>
      <w:szCs w:val="24"/>
      <w:lang w:val="zh-CN"/>
    </w:rPr>
  </w:style>
  <w:style w:type="paragraph" w:styleId="afa">
    <w:name w:val="Normal (Web)"/>
    <w:basedOn w:val="a5"/>
    <w:uiPriority w:val="99"/>
    <w:qFormat/>
    <w:pPr>
      <w:widowControl/>
      <w:spacing w:before="100" w:beforeAutospacing="1" w:after="100" w:afterAutospacing="1"/>
      <w:jc w:val="left"/>
    </w:pPr>
    <w:rPr>
      <w:rFonts w:ascii="Arial Unicode MS" w:eastAsia="Arial Unicode MS" w:hAnsi="Arial Unicode MS"/>
      <w:color w:val="000000"/>
      <w:kern w:val="0"/>
      <w:sz w:val="24"/>
    </w:rPr>
  </w:style>
  <w:style w:type="paragraph" w:styleId="afb">
    <w:name w:val="Title"/>
    <w:basedOn w:val="a5"/>
    <w:next w:val="a5"/>
    <w:link w:val="afc"/>
    <w:qFormat/>
    <w:pPr>
      <w:spacing w:before="240" w:after="60"/>
      <w:jc w:val="center"/>
      <w:outlineLvl w:val="0"/>
    </w:pPr>
    <w:rPr>
      <w:rFonts w:ascii="Cambria" w:hAnsi="Cambria"/>
      <w:b/>
      <w:bCs/>
      <w:sz w:val="32"/>
      <w:szCs w:val="32"/>
      <w:lang w:val="zh-CN"/>
    </w:rPr>
  </w:style>
  <w:style w:type="paragraph" w:styleId="afd">
    <w:name w:val="annotation subject"/>
    <w:basedOn w:val="ac"/>
    <w:next w:val="ac"/>
    <w:link w:val="afe"/>
    <w:qFormat/>
    <w:rPr>
      <w:b/>
    </w:rPr>
  </w:style>
  <w:style w:type="paragraph" w:styleId="aff">
    <w:name w:val="Body Text First Indent"/>
    <w:basedOn w:val="ae"/>
    <w:link w:val="aff0"/>
    <w:qFormat/>
    <w:pPr>
      <w:widowControl w:val="0"/>
      <w:ind w:firstLineChars="100" w:firstLine="420"/>
      <w:jc w:val="both"/>
    </w:pPr>
    <w:rPr>
      <w:kern w:val="2"/>
      <w:lang w:val="en-US"/>
    </w:rPr>
  </w:style>
  <w:style w:type="table" w:styleId="aff1">
    <w:name w:val="Table Grid"/>
    <w:basedOn w:val="a7"/>
    <w:uiPriority w:val="59"/>
    <w:qFormat/>
    <w:rPr>
      <w:rFonts w:ascii="Calibri" w:hAnsi="Calibri"/>
      <w:kern w:val="2"/>
      <w:sz w:val="21"/>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f2">
    <w:name w:val="page number"/>
    <w:basedOn w:val="a6"/>
    <w:qFormat/>
  </w:style>
  <w:style w:type="character" w:styleId="aff3">
    <w:name w:val="Hyperlink"/>
    <w:uiPriority w:val="99"/>
    <w:qFormat/>
    <w:rPr>
      <w:color w:val="0000FF"/>
      <w:u w:val="single"/>
    </w:rPr>
  </w:style>
  <w:style w:type="character" w:styleId="aff4">
    <w:name w:val="annotation reference"/>
    <w:qFormat/>
    <w:rPr>
      <w:sz w:val="21"/>
    </w:rPr>
  </w:style>
  <w:style w:type="character" w:customStyle="1" w:styleId="12">
    <w:name w:val="已访问的超链接1"/>
    <w:qFormat/>
    <w:rPr>
      <w:color w:val="800080"/>
      <w:u w:val="single"/>
    </w:rPr>
  </w:style>
  <w:style w:type="character" w:customStyle="1" w:styleId="case31">
    <w:name w:val="case31"/>
    <w:qFormat/>
    <w:rPr>
      <w:rFonts w:hint="default"/>
      <w:sz w:val="21"/>
    </w:rPr>
  </w:style>
  <w:style w:type="paragraph" w:customStyle="1" w:styleId="CharCharChar">
    <w:name w:val="Char Char Char"/>
    <w:basedOn w:val="a5"/>
    <w:qFormat/>
  </w:style>
  <w:style w:type="paragraph" w:styleId="aff5">
    <w:name w:val="List Paragraph"/>
    <w:basedOn w:val="a5"/>
    <w:link w:val="aff6"/>
    <w:uiPriority w:val="34"/>
    <w:qFormat/>
    <w:pPr>
      <w:ind w:firstLineChars="200" w:firstLine="420"/>
    </w:pPr>
    <w:rPr>
      <w:szCs w:val="24"/>
      <w:lang w:val="zh-CN"/>
    </w:rPr>
  </w:style>
  <w:style w:type="character" w:customStyle="1" w:styleId="11">
    <w:name w:val="标题 1 字符"/>
    <w:link w:val="10"/>
    <w:qFormat/>
    <w:rPr>
      <w:rFonts w:eastAsia="微软雅黑"/>
      <w:b/>
      <w:bCs/>
      <w:kern w:val="44"/>
      <w:sz w:val="44"/>
      <w:szCs w:val="44"/>
      <w:lang w:val="zh-CN"/>
    </w:rPr>
  </w:style>
  <w:style w:type="character" w:customStyle="1" w:styleId="20">
    <w:name w:val="标题 2 字符"/>
    <w:link w:val="2"/>
    <w:qFormat/>
    <w:rPr>
      <w:rFonts w:ascii="Arial" w:eastAsia="黑体" w:hAnsi="Arial"/>
      <w:b/>
      <w:bCs/>
      <w:sz w:val="32"/>
      <w:szCs w:val="32"/>
      <w:lang w:val="zh-CN"/>
    </w:rPr>
  </w:style>
  <w:style w:type="character" w:customStyle="1" w:styleId="30">
    <w:name w:val="标题 3 字符"/>
    <w:link w:val="3"/>
    <w:qFormat/>
    <w:rPr>
      <w:rFonts w:ascii="宋体"/>
      <w:sz w:val="21"/>
      <w:lang w:val="zh-CN"/>
    </w:rPr>
  </w:style>
  <w:style w:type="character" w:customStyle="1" w:styleId="40">
    <w:name w:val="标题 4 字符"/>
    <w:link w:val="4"/>
    <w:uiPriority w:val="9"/>
    <w:qFormat/>
    <w:rPr>
      <w:rFonts w:ascii="Arial" w:eastAsia="黑体" w:hAnsi="Arial"/>
      <w:b/>
      <w:bCs/>
      <w:sz w:val="28"/>
      <w:szCs w:val="28"/>
      <w:lang w:val="zh-CN"/>
    </w:rPr>
  </w:style>
  <w:style w:type="character" w:customStyle="1" w:styleId="50">
    <w:name w:val="标题 5 字符"/>
    <w:link w:val="5"/>
    <w:qFormat/>
    <w:rPr>
      <w:b/>
      <w:bCs/>
      <w:sz w:val="28"/>
      <w:szCs w:val="28"/>
      <w:lang w:val="zh-CN"/>
    </w:rPr>
  </w:style>
  <w:style w:type="character" w:customStyle="1" w:styleId="60">
    <w:name w:val="标题 6 字符"/>
    <w:link w:val="6"/>
    <w:qFormat/>
    <w:rPr>
      <w:rFonts w:ascii="Arial" w:eastAsia="黑体" w:hAnsi="Arial"/>
      <w:b/>
      <w:bCs/>
      <w:sz w:val="24"/>
      <w:szCs w:val="24"/>
      <w:lang w:val="zh-CN"/>
    </w:rPr>
  </w:style>
  <w:style w:type="character" w:customStyle="1" w:styleId="70">
    <w:name w:val="标题 7 字符"/>
    <w:link w:val="7"/>
    <w:uiPriority w:val="9"/>
    <w:qFormat/>
    <w:rPr>
      <w:b/>
      <w:bCs/>
      <w:sz w:val="24"/>
      <w:szCs w:val="24"/>
      <w:lang w:val="zh-CN"/>
    </w:rPr>
  </w:style>
  <w:style w:type="character" w:customStyle="1" w:styleId="80">
    <w:name w:val="标题 8 字符"/>
    <w:link w:val="8"/>
    <w:uiPriority w:val="9"/>
    <w:qFormat/>
    <w:rPr>
      <w:rFonts w:ascii="Arial" w:eastAsia="黑体" w:hAnsi="Arial"/>
      <w:sz w:val="24"/>
      <w:szCs w:val="24"/>
      <w:lang w:val="zh-CN"/>
    </w:rPr>
  </w:style>
  <w:style w:type="character" w:customStyle="1" w:styleId="90">
    <w:name w:val="标题 9 字符"/>
    <w:link w:val="9"/>
    <w:qFormat/>
    <w:rPr>
      <w:rFonts w:ascii="Arial" w:eastAsia="黑体" w:hAnsi="Arial"/>
      <w:sz w:val="21"/>
      <w:szCs w:val="21"/>
      <w:lang w:val="zh-CN"/>
    </w:rPr>
  </w:style>
  <w:style w:type="paragraph" w:customStyle="1" w:styleId="a4">
    <w:name w:val="编号"/>
    <w:basedOn w:val="a5"/>
    <w:qFormat/>
    <w:pPr>
      <w:widowControl/>
      <w:numPr>
        <w:numId w:val="2"/>
      </w:numPr>
      <w:spacing w:after="60" w:line="300" w:lineRule="auto"/>
      <w:jc w:val="left"/>
    </w:pPr>
    <w:rPr>
      <w:kern w:val="0"/>
      <w:sz w:val="20"/>
    </w:rPr>
  </w:style>
  <w:style w:type="character" w:customStyle="1" w:styleId="aff6">
    <w:name w:val="列表段落 字符"/>
    <w:link w:val="aff5"/>
    <w:uiPriority w:val="34"/>
    <w:qFormat/>
    <w:rPr>
      <w:kern w:val="2"/>
      <w:sz w:val="21"/>
      <w:szCs w:val="24"/>
    </w:rPr>
  </w:style>
  <w:style w:type="character" w:customStyle="1" w:styleId="af8">
    <w:name w:val="页眉 字符"/>
    <w:link w:val="af7"/>
    <w:qFormat/>
    <w:rPr>
      <w:kern w:val="2"/>
      <w:sz w:val="18"/>
    </w:rPr>
  </w:style>
  <w:style w:type="character" w:customStyle="1" w:styleId="af6">
    <w:name w:val="页脚 字符"/>
    <w:link w:val="af5"/>
    <w:uiPriority w:val="99"/>
    <w:qFormat/>
    <w:rPr>
      <w:kern w:val="2"/>
      <w:sz w:val="18"/>
    </w:rPr>
  </w:style>
  <w:style w:type="character" w:customStyle="1" w:styleId="23">
    <w:name w:val="正文文本 2 字符"/>
    <w:link w:val="22"/>
    <w:qFormat/>
    <w:rPr>
      <w:kern w:val="2"/>
      <w:sz w:val="21"/>
      <w:szCs w:val="24"/>
    </w:rPr>
  </w:style>
  <w:style w:type="character" w:customStyle="1" w:styleId="af">
    <w:name w:val="正文文本 字符"/>
    <w:link w:val="ae"/>
    <w:qFormat/>
    <w:rPr>
      <w:sz w:val="21"/>
    </w:rPr>
  </w:style>
  <w:style w:type="paragraph" w:customStyle="1" w:styleId="aff7">
    <w:name w:val="文档正文"/>
    <w:basedOn w:val="a5"/>
    <w:qFormat/>
    <w:pPr>
      <w:adjustRightInd w:val="0"/>
      <w:spacing w:line="480" w:lineRule="atLeast"/>
      <w:ind w:firstLine="567"/>
    </w:pPr>
    <w:rPr>
      <w:rFonts w:ascii="仿宋_GB2312" w:eastAsia="仿宋_GB2312"/>
      <w:kern w:val="0"/>
      <w:sz w:val="24"/>
    </w:rPr>
  </w:style>
  <w:style w:type="character" w:customStyle="1" w:styleId="af4">
    <w:name w:val="批注框文本 字符"/>
    <w:link w:val="af3"/>
    <w:uiPriority w:val="99"/>
    <w:qFormat/>
    <w:rPr>
      <w:kern w:val="2"/>
      <w:sz w:val="18"/>
    </w:rPr>
  </w:style>
  <w:style w:type="paragraph" w:customStyle="1" w:styleId="CharCharChar1">
    <w:name w:val="Char Char Char1"/>
    <w:basedOn w:val="a5"/>
    <w:qFormat/>
    <w:rPr>
      <w:rFonts w:ascii="Tahoma" w:hAnsi="Tahoma"/>
      <w:sz w:val="24"/>
    </w:rPr>
  </w:style>
  <w:style w:type="character" w:customStyle="1" w:styleId="afc">
    <w:name w:val="标题 字符"/>
    <w:link w:val="afb"/>
    <w:qFormat/>
    <w:rPr>
      <w:rFonts w:ascii="Cambria" w:hAnsi="Cambria"/>
      <w:b/>
      <w:bCs/>
      <w:kern w:val="2"/>
      <w:sz w:val="32"/>
      <w:szCs w:val="32"/>
    </w:rPr>
  </w:style>
  <w:style w:type="paragraph" w:customStyle="1" w:styleId="TOC10">
    <w:name w:val="TOC 标题1"/>
    <w:basedOn w:val="10"/>
    <w:next w:val="a5"/>
    <w:uiPriority w:val="39"/>
    <w:unhideWhenUsed/>
    <w:qFormat/>
    <w:pPr>
      <w:numPr>
        <w:numId w:val="0"/>
      </w:numPr>
      <w:spacing w:before="480" w:after="0" w:line="276" w:lineRule="auto"/>
      <w:outlineLvl w:val="9"/>
    </w:pPr>
    <w:rPr>
      <w:rFonts w:ascii="Cambria" w:eastAsia="宋体" w:hAnsi="Cambria"/>
      <w:color w:val="365F91"/>
      <w:kern w:val="0"/>
      <w:sz w:val="28"/>
      <w:szCs w:val="28"/>
    </w:rPr>
  </w:style>
  <w:style w:type="paragraph" w:customStyle="1" w:styleId="1">
    <w:name w:val="样式1"/>
    <w:basedOn w:val="a5"/>
    <w:qFormat/>
    <w:pPr>
      <w:numPr>
        <w:numId w:val="3"/>
      </w:numPr>
      <w:tabs>
        <w:tab w:val="left" w:pos="540"/>
      </w:tabs>
      <w:spacing w:beforeLines="50" w:afterLines="50" w:line="300" w:lineRule="auto"/>
      <w:ind w:rightChars="-39" w:right="-82"/>
      <w:outlineLvl w:val="1"/>
    </w:pPr>
    <w:rPr>
      <w:b/>
      <w:sz w:val="28"/>
      <w:szCs w:val="28"/>
    </w:rPr>
  </w:style>
  <w:style w:type="character" w:customStyle="1" w:styleId="ab">
    <w:name w:val="文档结构图 字符"/>
    <w:link w:val="aa"/>
    <w:qFormat/>
    <w:rPr>
      <w:rFonts w:ascii="宋体"/>
      <w:sz w:val="18"/>
      <w:szCs w:val="18"/>
    </w:rPr>
  </w:style>
  <w:style w:type="paragraph" w:customStyle="1" w:styleId="aff8">
    <w:name w:val="正文格式"/>
    <w:basedOn w:val="a5"/>
    <w:link w:val="Char"/>
    <w:qFormat/>
    <w:pPr>
      <w:spacing w:beforeLines="50" w:afterLines="50" w:line="360" w:lineRule="auto"/>
    </w:pPr>
    <w:rPr>
      <w:szCs w:val="24"/>
      <w:lang w:val="zh-CN"/>
    </w:rPr>
  </w:style>
  <w:style w:type="character" w:customStyle="1" w:styleId="Char">
    <w:name w:val="正文格式 Char"/>
    <w:link w:val="aff8"/>
    <w:qFormat/>
    <w:rPr>
      <w:kern w:val="2"/>
      <w:sz w:val="21"/>
      <w:szCs w:val="24"/>
    </w:rPr>
  </w:style>
  <w:style w:type="paragraph" w:customStyle="1" w:styleId="w">
    <w:name w:val="w正文"/>
    <w:basedOn w:val="a5"/>
    <w:link w:val="wChar"/>
    <w:qFormat/>
    <w:pPr>
      <w:widowControl/>
      <w:topLinePunct/>
      <w:autoSpaceDE w:val="0"/>
      <w:autoSpaceDN w:val="0"/>
      <w:spacing w:beforeLines="25" w:afterLines="25" w:line="360" w:lineRule="auto"/>
      <w:ind w:firstLineChars="200" w:firstLine="200"/>
    </w:pPr>
    <w:rPr>
      <w:kern w:val="0"/>
      <w:sz w:val="24"/>
      <w:szCs w:val="24"/>
      <w:lang w:val="de-DE"/>
    </w:rPr>
  </w:style>
  <w:style w:type="character" w:customStyle="1" w:styleId="wChar">
    <w:name w:val="w正文 Char"/>
    <w:link w:val="w"/>
    <w:qFormat/>
    <w:rPr>
      <w:rFonts w:cs="宋体"/>
      <w:sz w:val="24"/>
      <w:szCs w:val="24"/>
      <w:lang w:val="de-DE"/>
    </w:rPr>
  </w:style>
  <w:style w:type="paragraph" w:customStyle="1" w:styleId="ABLOCKPARA">
    <w:name w:val="A BLOCK PARA"/>
    <w:basedOn w:val="a5"/>
    <w:qFormat/>
    <w:pPr>
      <w:widowControl/>
      <w:jc w:val="left"/>
    </w:pPr>
    <w:rPr>
      <w:rFonts w:ascii="Book Antiqua" w:hAnsi="Book Antiqua"/>
      <w:snapToGrid w:val="0"/>
      <w:kern w:val="0"/>
      <w:sz w:val="20"/>
      <w:lang w:val="en-GB" w:eastAsia="en-US"/>
    </w:rPr>
  </w:style>
  <w:style w:type="character" w:customStyle="1" w:styleId="ad">
    <w:name w:val="批注文字 字符"/>
    <w:link w:val="ac"/>
    <w:uiPriority w:val="99"/>
    <w:qFormat/>
    <w:rPr>
      <w:kern w:val="2"/>
      <w:sz w:val="21"/>
    </w:rPr>
  </w:style>
  <w:style w:type="character" w:customStyle="1" w:styleId="afe">
    <w:name w:val="批注主题 字符"/>
    <w:link w:val="afd"/>
    <w:uiPriority w:val="99"/>
    <w:qFormat/>
    <w:rPr>
      <w:b/>
      <w:kern w:val="2"/>
      <w:sz w:val="21"/>
    </w:rPr>
  </w:style>
  <w:style w:type="character" w:customStyle="1" w:styleId="af2">
    <w:name w:val="日期 字符"/>
    <w:link w:val="af1"/>
    <w:uiPriority w:val="99"/>
    <w:qFormat/>
    <w:rPr>
      <w:sz w:val="21"/>
    </w:rPr>
  </w:style>
  <w:style w:type="character" w:customStyle="1" w:styleId="-1Char">
    <w:name w:val="彩色列表 - 强调文字颜色 1 Char"/>
    <w:uiPriority w:val="34"/>
    <w:qFormat/>
    <w:rPr>
      <w:rFonts w:ascii="Calibri" w:hAnsi="Calibri"/>
      <w:kern w:val="2"/>
      <w:sz w:val="21"/>
      <w:szCs w:val="22"/>
    </w:rPr>
  </w:style>
  <w:style w:type="table" w:customStyle="1" w:styleId="-11">
    <w:name w:val="彩色列表 - 强调文字颜色 11"/>
    <w:basedOn w:val="a7"/>
    <w:uiPriority w:val="34"/>
    <w:qFormat/>
    <w:rPr>
      <w:rFonts w:ascii="Calibri" w:hAnsi="Calibri"/>
      <w:kern w:val="2"/>
      <w:sz w:val="21"/>
      <w:szCs w:val="22"/>
      <w:lang w:val="zh-CN" w:bidi="zh-CN"/>
    </w:rP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paragraph" w:customStyle="1" w:styleId="Default">
    <w:name w:val="Default"/>
    <w:qFormat/>
    <w:pPr>
      <w:widowControl w:val="0"/>
      <w:autoSpaceDE w:val="0"/>
      <w:autoSpaceDN w:val="0"/>
      <w:adjustRightInd w:val="0"/>
    </w:pPr>
    <w:rPr>
      <w:rFonts w:ascii="宋体" w:hAnsi="Calibri" w:cs="宋体"/>
      <w:color w:val="000000"/>
      <w:sz w:val="24"/>
      <w:szCs w:val="24"/>
    </w:rPr>
  </w:style>
  <w:style w:type="paragraph" w:customStyle="1" w:styleId="aff9">
    <w:name w:val="中文说明"/>
    <w:basedOn w:val="a5"/>
    <w:link w:val="affa"/>
    <w:qFormat/>
    <w:pPr>
      <w:widowControl/>
      <w:adjustRightInd w:val="0"/>
      <w:snapToGrid w:val="0"/>
      <w:ind w:left="301"/>
      <w:jc w:val="left"/>
    </w:pPr>
    <w:rPr>
      <w:rFonts w:eastAsia="新宋体"/>
      <w:kern w:val="0"/>
      <w:sz w:val="20"/>
      <w:lang w:val="zh-CN"/>
    </w:rPr>
  </w:style>
  <w:style w:type="paragraph" w:customStyle="1" w:styleId="a3">
    <w:name w:val="英文说明"/>
    <w:basedOn w:val="a5"/>
    <w:link w:val="affb"/>
    <w:qFormat/>
    <w:pPr>
      <w:numPr>
        <w:numId w:val="4"/>
      </w:numPr>
      <w:kinsoku w:val="0"/>
      <w:adjustRightInd w:val="0"/>
      <w:snapToGrid w:val="0"/>
      <w:ind w:left="301" w:hanging="301"/>
      <w:jc w:val="left"/>
    </w:pPr>
    <w:rPr>
      <w:rFonts w:eastAsia="新宋体"/>
      <w:szCs w:val="24"/>
      <w:lang w:val="zh-CN"/>
    </w:rPr>
  </w:style>
  <w:style w:type="character" w:customStyle="1" w:styleId="affa">
    <w:name w:val="中文说明 字元"/>
    <w:link w:val="aff9"/>
    <w:qFormat/>
    <w:rPr>
      <w:rFonts w:eastAsia="新宋体"/>
    </w:rPr>
  </w:style>
  <w:style w:type="character" w:customStyle="1" w:styleId="affb">
    <w:name w:val="英文说明 字元"/>
    <w:link w:val="a3"/>
    <w:qFormat/>
    <w:rPr>
      <w:rFonts w:eastAsia="新宋体"/>
      <w:kern w:val="2"/>
      <w:sz w:val="21"/>
      <w:szCs w:val="24"/>
      <w:lang w:val="zh-CN"/>
    </w:rPr>
  </w:style>
  <w:style w:type="paragraph" w:customStyle="1" w:styleId="affc">
    <w:name w:val="_正文"/>
    <w:basedOn w:val="a5"/>
    <w:qFormat/>
    <w:pPr>
      <w:widowControl/>
      <w:snapToGrid w:val="0"/>
      <w:spacing w:beforeLines="50" w:afterLines="50"/>
      <w:ind w:firstLineChars="200" w:firstLine="200"/>
      <w:jc w:val="left"/>
    </w:pPr>
    <w:rPr>
      <w:rFonts w:ascii="Arial" w:hAnsi="Arial"/>
      <w:color w:val="000000"/>
      <w:kern w:val="0"/>
      <w:szCs w:val="24"/>
    </w:rPr>
  </w:style>
  <w:style w:type="paragraph" w:customStyle="1" w:styleId="CNParagraphCharCharCharChar">
    <w:name w:val="CN Paragraph Char Char Char Char"/>
    <w:link w:val="CNParagraphCharCharCharCharChar"/>
    <w:qFormat/>
    <w:pPr>
      <w:spacing w:before="28" w:after="28"/>
      <w:jc w:val="both"/>
    </w:pPr>
    <w:rPr>
      <w:rFonts w:ascii="宋体常规" w:hAnsi="宋体常规"/>
      <w:kern w:val="2"/>
      <w:sz w:val="21"/>
      <w:szCs w:val="24"/>
      <w:lang w:eastAsia="en-US"/>
    </w:rPr>
  </w:style>
  <w:style w:type="character" w:customStyle="1" w:styleId="CNParagraphCharCharCharCharChar">
    <w:name w:val="CN Paragraph Char Char Char Char Char"/>
    <w:link w:val="CNParagraphCharCharCharChar"/>
    <w:qFormat/>
    <w:locked/>
    <w:rPr>
      <w:rFonts w:ascii="宋体常规" w:hAnsi="宋体常规"/>
      <w:kern w:val="2"/>
      <w:sz w:val="21"/>
      <w:szCs w:val="24"/>
      <w:lang w:eastAsia="en-US"/>
    </w:rPr>
  </w:style>
  <w:style w:type="paragraph" w:customStyle="1" w:styleId="GEDI">
    <w:name w:val="GEDI正文样式"/>
    <w:basedOn w:val="a5"/>
    <w:link w:val="GEDIChar"/>
    <w:qFormat/>
    <w:locked/>
    <w:pPr>
      <w:adjustRightInd w:val="0"/>
      <w:snapToGrid w:val="0"/>
      <w:spacing w:line="480" w:lineRule="atLeast"/>
      <w:ind w:firstLineChars="200" w:firstLine="480"/>
    </w:pPr>
    <w:rPr>
      <w:sz w:val="24"/>
      <w:szCs w:val="24"/>
      <w:lang w:val="zh-CN"/>
    </w:rPr>
  </w:style>
  <w:style w:type="character" w:customStyle="1" w:styleId="GEDIChar">
    <w:name w:val="GEDI正文样式 Char"/>
    <w:link w:val="GEDI"/>
    <w:qFormat/>
    <w:rPr>
      <w:kern w:val="2"/>
      <w:sz w:val="24"/>
      <w:szCs w:val="24"/>
      <w:lang w:val="zh-CN" w:eastAsia="zh-CN"/>
    </w:rPr>
  </w:style>
  <w:style w:type="character" w:customStyle="1" w:styleId="fontstyle01">
    <w:name w:val="fontstyle01"/>
    <w:basedOn w:val="a6"/>
    <w:qFormat/>
    <w:rPr>
      <w:rFonts w:ascii="宋体" w:eastAsia="宋体" w:hAnsi="宋体" w:hint="eastAsia"/>
      <w:color w:val="000000"/>
      <w:sz w:val="22"/>
      <w:szCs w:val="22"/>
    </w:rPr>
  </w:style>
  <w:style w:type="paragraph" w:customStyle="1" w:styleId="A003">
    <w:name w:val="A003"/>
    <w:basedOn w:val="a5"/>
    <w:link w:val="A0030"/>
    <w:qFormat/>
    <w:pPr>
      <w:keepNext/>
      <w:keepLines/>
      <w:numPr>
        <w:ilvl w:val="2"/>
        <w:numId w:val="5"/>
      </w:numPr>
      <w:spacing w:line="300" w:lineRule="auto"/>
      <w:outlineLvl w:val="2"/>
    </w:pPr>
    <w:rPr>
      <w:rFonts w:ascii="宋体" w:hAnsi="宋体"/>
      <w:b/>
      <w:bCs/>
      <w:sz w:val="22"/>
      <w:szCs w:val="22"/>
      <w:lang w:val="zh-CN"/>
    </w:rPr>
  </w:style>
  <w:style w:type="character" w:customStyle="1" w:styleId="A0030">
    <w:name w:val="A003 字符"/>
    <w:basedOn w:val="a6"/>
    <w:link w:val="A003"/>
    <w:qFormat/>
    <w:rPr>
      <w:rFonts w:ascii="宋体" w:hAnsi="宋体"/>
      <w:b/>
      <w:bCs/>
      <w:kern w:val="2"/>
      <w:sz w:val="22"/>
      <w:szCs w:val="22"/>
      <w:lang w:val="zh-CN"/>
    </w:rPr>
  </w:style>
  <w:style w:type="paragraph" w:customStyle="1" w:styleId="A002">
    <w:name w:val="A002"/>
    <w:basedOn w:val="a5"/>
    <w:link w:val="A0020"/>
    <w:qFormat/>
    <w:pPr>
      <w:keepNext/>
      <w:keepLines/>
      <w:widowControl/>
      <w:numPr>
        <w:ilvl w:val="1"/>
        <w:numId w:val="6"/>
      </w:numPr>
      <w:spacing w:before="260" w:after="260" w:line="300" w:lineRule="auto"/>
      <w:ind w:left="1134"/>
      <w:jc w:val="left"/>
      <w:outlineLvl w:val="1"/>
    </w:pPr>
    <w:rPr>
      <w:rFonts w:ascii="宋体" w:hAnsi="宋体"/>
      <w:b/>
      <w:kern w:val="0"/>
      <w:sz w:val="22"/>
      <w:szCs w:val="22"/>
      <w:lang w:val="zh-CN"/>
    </w:rPr>
  </w:style>
  <w:style w:type="paragraph" w:customStyle="1" w:styleId="A001">
    <w:name w:val="A001"/>
    <w:basedOn w:val="a5"/>
    <w:link w:val="A0010"/>
    <w:qFormat/>
    <w:pPr>
      <w:keepNext/>
      <w:keepLines/>
      <w:widowControl/>
      <w:numPr>
        <w:numId w:val="7"/>
      </w:numPr>
      <w:spacing w:before="240" w:after="240" w:line="300" w:lineRule="auto"/>
      <w:jc w:val="left"/>
      <w:outlineLvl w:val="0"/>
    </w:pPr>
    <w:rPr>
      <w:rFonts w:ascii="宋体" w:hAnsi="宋体"/>
      <w:b/>
      <w:sz w:val="22"/>
      <w:szCs w:val="22"/>
      <w:lang w:val="zh-CN"/>
    </w:rPr>
  </w:style>
  <w:style w:type="character" w:customStyle="1" w:styleId="A0020">
    <w:name w:val="A002 字符"/>
    <w:basedOn w:val="a6"/>
    <w:link w:val="A002"/>
    <w:qFormat/>
    <w:rPr>
      <w:rFonts w:ascii="宋体" w:hAnsi="宋体"/>
      <w:b/>
      <w:sz w:val="22"/>
      <w:szCs w:val="22"/>
      <w:lang w:val="zh-CN"/>
    </w:rPr>
  </w:style>
  <w:style w:type="character" w:customStyle="1" w:styleId="A0010">
    <w:name w:val="A001 字符"/>
    <w:basedOn w:val="a6"/>
    <w:link w:val="A001"/>
    <w:qFormat/>
    <w:rPr>
      <w:rFonts w:ascii="宋体" w:hAnsi="宋体"/>
      <w:b/>
      <w:kern w:val="2"/>
      <w:sz w:val="22"/>
      <w:szCs w:val="22"/>
      <w:lang w:val="zh-CN"/>
    </w:rPr>
  </w:style>
  <w:style w:type="character" w:customStyle="1" w:styleId="13">
    <w:name w:val="未处理的提及1"/>
    <w:basedOn w:val="a6"/>
    <w:uiPriority w:val="99"/>
    <w:semiHidden/>
    <w:unhideWhenUsed/>
    <w:qFormat/>
    <w:rPr>
      <w:color w:val="605E5C"/>
      <w:shd w:val="clear" w:color="auto" w:fill="E1DFDD"/>
    </w:rPr>
  </w:style>
  <w:style w:type="paragraph" w:customStyle="1" w:styleId="Content1Char">
    <w:name w:val="Content1 Char"/>
    <w:basedOn w:val="a5"/>
    <w:link w:val="Content1CharChar"/>
    <w:uiPriority w:val="99"/>
    <w:qFormat/>
    <w:pPr>
      <w:spacing w:line="300" w:lineRule="auto"/>
    </w:pPr>
    <w:rPr>
      <w:rFonts w:ascii="Arial" w:hAnsi="Arial" w:cs="Arial"/>
      <w:snapToGrid w:val="0"/>
      <w:sz w:val="22"/>
      <w:szCs w:val="22"/>
      <w:lang w:val="en-AU"/>
    </w:rPr>
  </w:style>
  <w:style w:type="character" w:customStyle="1" w:styleId="Content1CharChar">
    <w:name w:val="Content1 Char Char"/>
    <w:link w:val="Content1Char"/>
    <w:uiPriority w:val="99"/>
    <w:qFormat/>
    <w:rPr>
      <w:rFonts w:ascii="Arial" w:hAnsi="Arial" w:cs="Arial"/>
      <w:snapToGrid w:val="0"/>
      <w:kern w:val="2"/>
      <w:sz w:val="22"/>
      <w:szCs w:val="22"/>
      <w:lang w:val="en-AU"/>
    </w:rPr>
  </w:style>
  <w:style w:type="character" w:customStyle="1" w:styleId="Char1">
    <w:name w:val="列出段落 Char1"/>
    <w:basedOn w:val="a6"/>
    <w:uiPriority w:val="34"/>
    <w:qFormat/>
    <w:rPr>
      <w:rFonts w:ascii="Calibri" w:eastAsia="宋体" w:hAnsi="Calibri" w:cs="Times New Roman"/>
    </w:rPr>
  </w:style>
  <w:style w:type="paragraph" w:customStyle="1" w:styleId="affd">
    <w:name w:val="首行缩进正文"/>
    <w:basedOn w:val="a5"/>
    <w:qFormat/>
    <w:pPr>
      <w:widowControl/>
      <w:spacing w:before="120" w:line="360" w:lineRule="auto"/>
      <w:ind w:firstLineChars="200" w:firstLine="200"/>
      <w:jc w:val="left"/>
    </w:pPr>
    <w:rPr>
      <w:szCs w:val="24"/>
    </w:rPr>
  </w:style>
  <w:style w:type="character" w:customStyle="1" w:styleId="aff0">
    <w:name w:val="正文文本首行缩进 字符"/>
    <w:basedOn w:val="af"/>
    <w:link w:val="aff"/>
    <w:qFormat/>
    <w:rPr>
      <w:kern w:val="2"/>
      <w:sz w:val="21"/>
    </w:rPr>
  </w:style>
  <w:style w:type="paragraph" w:customStyle="1" w:styleId="14">
    <w:name w:val="修订1"/>
    <w:hidden/>
    <w:uiPriority w:val="99"/>
    <w:semiHidden/>
    <w:qFormat/>
    <w:rPr>
      <w:kern w:val="2"/>
      <w:sz w:val="21"/>
    </w:rPr>
  </w:style>
  <w:style w:type="paragraph" w:customStyle="1" w:styleId="Text2">
    <w:name w:val="Text 2"/>
    <w:basedOn w:val="a5"/>
    <w:uiPriority w:val="99"/>
    <w:qFormat/>
    <w:pPr>
      <w:snapToGrid w:val="0"/>
      <w:spacing w:line="312" w:lineRule="auto"/>
      <w:ind w:left="113" w:firstLineChars="200" w:firstLine="284"/>
    </w:pPr>
    <w:rPr>
      <w:rFonts w:eastAsia="PMingLiU"/>
      <w:kern w:val="0"/>
      <w:sz w:val="20"/>
      <w:lang w:eastAsia="zh-TW"/>
    </w:rPr>
  </w:style>
  <w:style w:type="paragraph" w:customStyle="1" w:styleId="affe">
    <w:name w:val="正文（缩进）"/>
    <w:basedOn w:val="ae"/>
    <w:link w:val="Char0"/>
    <w:uiPriority w:val="99"/>
    <w:qFormat/>
    <w:pPr>
      <w:overflowPunct w:val="0"/>
      <w:autoSpaceDE w:val="0"/>
      <w:autoSpaceDN w:val="0"/>
      <w:adjustRightInd w:val="0"/>
      <w:snapToGrid w:val="0"/>
      <w:spacing w:before="60" w:after="60" w:line="360" w:lineRule="auto"/>
      <w:ind w:firstLineChars="200" w:firstLine="480"/>
      <w:textAlignment w:val="baseline"/>
    </w:pPr>
    <w:rPr>
      <w:rFonts w:ascii="宋体" w:hAnsi="宋体"/>
      <w:sz w:val="24"/>
      <w:szCs w:val="21"/>
    </w:rPr>
  </w:style>
  <w:style w:type="paragraph" w:customStyle="1" w:styleId="a">
    <w:name w:val="一级正标题"/>
    <w:next w:val="affe"/>
    <w:link w:val="Char2"/>
    <w:uiPriority w:val="99"/>
    <w:rsid w:val="00AD0EB2"/>
    <w:pPr>
      <w:pageBreakBefore/>
      <w:numPr>
        <w:numId w:val="14"/>
      </w:numPr>
      <w:adjustRightInd w:val="0"/>
      <w:snapToGrid w:val="0"/>
      <w:spacing w:beforeLines="50" w:afterLines="200"/>
      <w:outlineLvl w:val="0"/>
    </w:pPr>
    <w:rPr>
      <w:rFonts w:ascii="Tahoma" w:hAnsi="Tahoma"/>
      <w:b/>
      <w:kern w:val="2"/>
      <w:sz w:val="30"/>
    </w:rPr>
  </w:style>
  <w:style w:type="paragraph" w:customStyle="1" w:styleId="a0">
    <w:name w:val="二级正标题"/>
    <w:next w:val="affe"/>
    <w:link w:val="Char3"/>
    <w:uiPriority w:val="99"/>
    <w:rsid w:val="00AD0EB2"/>
    <w:pPr>
      <w:numPr>
        <w:ilvl w:val="1"/>
        <w:numId w:val="14"/>
      </w:numPr>
      <w:spacing w:beforeLines="50" w:afterLines="50"/>
      <w:outlineLvl w:val="1"/>
    </w:pPr>
    <w:rPr>
      <w:rFonts w:ascii="宋体"/>
      <w:b/>
      <w:spacing w:val="10"/>
      <w:kern w:val="2"/>
      <w:sz w:val="24"/>
    </w:rPr>
  </w:style>
  <w:style w:type="character" w:customStyle="1" w:styleId="Char3">
    <w:name w:val="二级正标题 Char"/>
    <w:link w:val="a0"/>
    <w:uiPriority w:val="99"/>
    <w:locked/>
    <w:rsid w:val="00AD0EB2"/>
    <w:rPr>
      <w:rFonts w:ascii="宋体"/>
      <w:b/>
      <w:spacing w:val="10"/>
      <w:kern w:val="2"/>
      <w:sz w:val="24"/>
    </w:rPr>
  </w:style>
  <w:style w:type="paragraph" w:customStyle="1" w:styleId="a1">
    <w:name w:val="三级正标题"/>
    <w:next w:val="affe"/>
    <w:uiPriority w:val="99"/>
    <w:rsid w:val="00AD0EB2"/>
    <w:pPr>
      <w:numPr>
        <w:ilvl w:val="2"/>
        <w:numId w:val="14"/>
      </w:numPr>
      <w:spacing w:beforeLines="50" w:afterLines="50"/>
      <w:outlineLvl w:val="2"/>
    </w:pPr>
    <w:rPr>
      <w:rFonts w:ascii="宋体"/>
      <w:b/>
      <w:spacing w:val="10"/>
      <w:kern w:val="2"/>
      <w:sz w:val="24"/>
    </w:rPr>
  </w:style>
  <w:style w:type="character" w:customStyle="1" w:styleId="Char0">
    <w:name w:val="正文（缩进） Char"/>
    <w:link w:val="affe"/>
    <w:uiPriority w:val="99"/>
    <w:locked/>
    <w:rsid w:val="00AD0EB2"/>
    <w:rPr>
      <w:rFonts w:ascii="宋体" w:hAnsi="宋体"/>
      <w:sz w:val="24"/>
      <w:szCs w:val="21"/>
      <w:lang w:val="zh-CN"/>
    </w:rPr>
  </w:style>
  <w:style w:type="paragraph" w:customStyle="1" w:styleId="a2">
    <w:name w:val="四级正标题"/>
    <w:next w:val="affe"/>
    <w:uiPriority w:val="99"/>
    <w:rsid w:val="00AD0EB2"/>
    <w:pPr>
      <w:numPr>
        <w:ilvl w:val="3"/>
        <w:numId w:val="14"/>
      </w:numPr>
      <w:spacing w:beforeLines="50" w:afterLines="50"/>
      <w:outlineLvl w:val="3"/>
    </w:pPr>
    <w:rPr>
      <w:rFonts w:ascii="宋体"/>
      <w:b/>
      <w:spacing w:val="10"/>
      <w:kern w:val="2"/>
      <w:sz w:val="24"/>
    </w:rPr>
  </w:style>
  <w:style w:type="character" w:customStyle="1" w:styleId="Char2">
    <w:name w:val="一级正标题 Char"/>
    <w:link w:val="a"/>
    <w:uiPriority w:val="99"/>
    <w:locked/>
    <w:rsid w:val="00B75521"/>
    <w:rPr>
      <w:rFonts w:ascii="Tahoma" w:hAnsi="Tahoma"/>
      <w:b/>
      <w:kern w:val="2"/>
      <w:sz w:val="30"/>
    </w:rPr>
  </w:style>
  <w:style w:type="character" w:customStyle="1" w:styleId="24">
    <w:name w:val="未处理的提及2"/>
    <w:basedOn w:val="a6"/>
    <w:uiPriority w:val="99"/>
    <w:semiHidden/>
    <w:unhideWhenUsed/>
    <w:rsid w:val="002771A5"/>
    <w:rPr>
      <w:color w:val="605E5C"/>
      <w:shd w:val="clear" w:color="auto" w:fill="E1DFDD"/>
    </w:rPr>
  </w:style>
  <w:style w:type="paragraph" w:styleId="TOC">
    <w:name w:val="TOC Heading"/>
    <w:basedOn w:val="10"/>
    <w:next w:val="a5"/>
    <w:uiPriority w:val="39"/>
    <w:unhideWhenUsed/>
    <w:qFormat/>
    <w:rsid w:val="00F73B89"/>
    <w:pPr>
      <w:numPr>
        <w:numId w:val="0"/>
      </w:numPr>
      <w:tabs>
        <w:tab w:val="clear" w:pos="432"/>
      </w:tabs>
      <w:spacing w:before="240" w:after="0" w:line="259" w:lineRule="auto"/>
      <w:outlineLvl w:val="9"/>
    </w:pPr>
    <w:rPr>
      <w:rFonts w:asciiTheme="majorHAnsi" w:eastAsiaTheme="majorEastAsia" w:hAnsiTheme="majorHAnsi" w:cstheme="majorBidi"/>
      <w:b w:val="0"/>
      <w:bCs w:val="0"/>
      <w:color w:val="2E74B5" w:themeColor="accent1" w:themeShade="BF"/>
      <w:kern w:val="0"/>
      <w:sz w:val="32"/>
      <w:szCs w:val="32"/>
      <w:lang w:val="en-US"/>
    </w:rPr>
  </w:style>
  <w:style w:type="paragraph" w:customStyle="1" w:styleId="afff">
    <w:name w:val="表格"/>
    <w:basedOn w:val="a5"/>
    <w:qFormat/>
    <w:rsid w:val="009E0A11"/>
    <w:pPr>
      <w:spacing w:line="0" w:lineRule="atLeast"/>
      <w:jc w:val="left"/>
    </w:pPr>
    <w:rPr>
      <w:rFonts w:ascii="仿宋_GB2312" w:eastAsia="仿宋_GB2312" w:hAnsi="宋体"/>
      <w:sz w:val="24"/>
      <w:szCs w:val="24"/>
    </w:rPr>
  </w:style>
  <w:style w:type="character" w:styleId="afff0">
    <w:name w:val="Strong"/>
    <w:basedOn w:val="a6"/>
    <w:uiPriority w:val="22"/>
    <w:qFormat/>
    <w:rsid w:val="00225C07"/>
    <w:rPr>
      <w:b/>
      <w:bCs/>
    </w:rPr>
  </w:style>
  <w:style w:type="paragraph" w:customStyle="1" w:styleId="paragraph">
    <w:name w:val="paragraph"/>
    <w:basedOn w:val="a5"/>
    <w:semiHidden/>
    <w:rsid w:val="00636E51"/>
    <w:pPr>
      <w:widowControl/>
      <w:spacing w:before="100" w:beforeAutospacing="1" w:after="100" w:afterAutospacing="1"/>
      <w:jc w:val="left"/>
    </w:pPr>
    <w:rPr>
      <w:rFonts w:ascii="DengXian" w:eastAsia="DengXian" w:hAnsi="DengXi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9763">
      <w:bodyDiv w:val="1"/>
      <w:marLeft w:val="0"/>
      <w:marRight w:val="0"/>
      <w:marTop w:val="0"/>
      <w:marBottom w:val="0"/>
      <w:divBdr>
        <w:top w:val="none" w:sz="0" w:space="0" w:color="auto"/>
        <w:left w:val="none" w:sz="0" w:space="0" w:color="auto"/>
        <w:bottom w:val="none" w:sz="0" w:space="0" w:color="auto"/>
        <w:right w:val="none" w:sz="0" w:space="0" w:color="auto"/>
      </w:divBdr>
      <w:divsChild>
        <w:div w:id="1961303582">
          <w:marLeft w:val="0"/>
          <w:marRight w:val="0"/>
          <w:marTop w:val="0"/>
          <w:marBottom w:val="0"/>
          <w:divBdr>
            <w:top w:val="none" w:sz="0" w:space="0" w:color="auto"/>
            <w:left w:val="none" w:sz="0" w:space="0" w:color="auto"/>
            <w:bottom w:val="none" w:sz="0" w:space="0" w:color="auto"/>
            <w:right w:val="none" w:sz="0" w:space="0" w:color="auto"/>
          </w:divBdr>
          <w:divsChild>
            <w:div w:id="59606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77578">
      <w:bodyDiv w:val="1"/>
      <w:marLeft w:val="0"/>
      <w:marRight w:val="0"/>
      <w:marTop w:val="0"/>
      <w:marBottom w:val="0"/>
      <w:divBdr>
        <w:top w:val="none" w:sz="0" w:space="0" w:color="auto"/>
        <w:left w:val="none" w:sz="0" w:space="0" w:color="auto"/>
        <w:bottom w:val="none" w:sz="0" w:space="0" w:color="auto"/>
        <w:right w:val="none" w:sz="0" w:space="0" w:color="auto"/>
      </w:divBdr>
    </w:div>
    <w:div w:id="57021880">
      <w:bodyDiv w:val="1"/>
      <w:marLeft w:val="0"/>
      <w:marRight w:val="0"/>
      <w:marTop w:val="0"/>
      <w:marBottom w:val="0"/>
      <w:divBdr>
        <w:top w:val="none" w:sz="0" w:space="0" w:color="auto"/>
        <w:left w:val="none" w:sz="0" w:space="0" w:color="auto"/>
        <w:bottom w:val="none" w:sz="0" w:space="0" w:color="auto"/>
        <w:right w:val="none" w:sz="0" w:space="0" w:color="auto"/>
      </w:divBdr>
      <w:divsChild>
        <w:div w:id="1199468695">
          <w:marLeft w:val="0"/>
          <w:marRight w:val="0"/>
          <w:marTop w:val="0"/>
          <w:marBottom w:val="0"/>
          <w:divBdr>
            <w:top w:val="none" w:sz="0" w:space="0" w:color="auto"/>
            <w:left w:val="none" w:sz="0" w:space="0" w:color="auto"/>
            <w:bottom w:val="none" w:sz="0" w:space="0" w:color="auto"/>
            <w:right w:val="none" w:sz="0" w:space="0" w:color="auto"/>
          </w:divBdr>
          <w:divsChild>
            <w:div w:id="116655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70593">
      <w:bodyDiv w:val="1"/>
      <w:marLeft w:val="0"/>
      <w:marRight w:val="0"/>
      <w:marTop w:val="0"/>
      <w:marBottom w:val="0"/>
      <w:divBdr>
        <w:top w:val="none" w:sz="0" w:space="0" w:color="auto"/>
        <w:left w:val="none" w:sz="0" w:space="0" w:color="auto"/>
        <w:bottom w:val="none" w:sz="0" w:space="0" w:color="auto"/>
        <w:right w:val="none" w:sz="0" w:space="0" w:color="auto"/>
      </w:divBdr>
      <w:divsChild>
        <w:div w:id="1200699516">
          <w:marLeft w:val="0"/>
          <w:marRight w:val="0"/>
          <w:marTop w:val="0"/>
          <w:marBottom w:val="0"/>
          <w:divBdr>
            <w:top w:val="none" w:sz="0" w:space="0" w:color="auto"/>
            <w:left w:val="none" w:sz="0" w:space="0" w:color="auto"/>
            <w:bottom w:val="none" w:sz="0" w:space="0" w:color="auto"/>
            <w:right w:val="none" w:sz="0" w:space="0" w:color="auto"/>
          </w:divBdr>
          <w:divsChild>
            <w:div w:id="43563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71558">
      <w:bodyDiv w:val="1"/>
      <w:marLeft w:val="0"/>
      <w:marRight w:val="0"/>
      <w:marTop w:val="0"/>
      <w:marBottom w:val="0"/>
      <w:divBdr>
        <w:top w:val="none" w:sz="0" w:space="0" w:color="auto"/>
        <w:left w:val="none" w:sz="0" w:space="0" w:color="auto"/>
        <w:bottom w:val="none" w:sz="0" w:space="0" w:color="auto"/>
        <w:right w:val="none" w:sz="0" w:space="0" w:color="auto"/>
      </w:divBdr>
      <w:divsChild>
        <w:div w:id="1079137865">
          <w:marLeft w:val="0"/>
          <w:marRight w:val="0"/>
          <w:marTop w:val="120"/>
          <w:marBottom w:val="120"/>
          <w:divBdr>
            <w:top w:val="single" w:sz="2" w:space="0" w:color="auto"/>
            <w:left w:val="single" w:sz="2" w:space="0" w:color="auto"/>
            <w:bottom w:val="single" w:sz="2" w:space="0" w:color="auto"/>
            <w:right w:val="single" w:sz="2" w:space="0" w:color="auto"/>
          </w:divBdr>
        </w:div>
        <w:div w:id="1693145241">
          <w:marLeft w:val="0"/>
          <w:marRight w:val="0"/>
          <w:marTop w:val="120"/>
          <w:marBottom w:val="120"/>
          <w:divBdr>
            <w:top w:val="single" w:sz="2" w:space="0" w:color="auto"/>
            <w:left w:val="single" w:sz="2" w:space="0" w:color="auto"/>
            <w:bottom w:val="single" w:sz="2" w:space="0" w:color="auto"/>
            <w:right w:val="single" w:sz="2" w:space="0" w:color="auto"/>
          </w:divBdr>
        </w:div>
        <w:div w:id="1981416695">
          <w:marLeft w:val="0"/>
          <w:marRight w:val="0"/>
          <w:marTop w:val="120"/>
          <w:marBottom w:val="120"/>
          <w:divBdr>
            <w:top w:val="single" w:sz="2" w:space="0" w:color="auto"/>
            <w:left w:val="single" w:sz="2" w:space="0" w:color="auto"/>
            <w:bottom w:val="single" w:sz="2" w:space="0" w:color="auto"/>
            <w:right w:val="single" w:sz="2" w:space="0" w:color="auto"/>
          </w:divBdr>
        </w:div>
        <w:div w:id="1264649280">
          <w:marLeft w:val="0"/>
          <w:marRight w:val="0"/>
          <w:marTop w:val="120"/>
          <w:marBottom w:val="120"/>
          <w:divBdr>
            <w:top w:val="single" w:sz="2" w:space="0" w:color="auto"/>
            <w:left w:val="single" w:sz="2" w:space="0" w:color="auto"/>
            <w:bottom w:val="single" w:sz="2" w:space="0" w:color="auto"/>
            <w:right w:val="single" w:sz="2" w:space="0" w:color="auto"/>
          </w:divBdr>
        </w:div>
      </w:divsChild>
    </w:div>
    <w:div w:id="120153699">
      <w:bodyDiv w:val="1"/>
      <w:marLeft w:val="0"/>
      <w:marRight w:val="0"/>
      <w:marTop w:val="0"/>
      <w:marBottom w:val="0"/>
      <w:divBdr>
        <w:top w:val="none" w:sz="0" w:space="0" w:color="auto"/>
        <w:left w:val="none" w:sz="0" w:space="0" w:color="auto"/>
        <w:bottom w:val="none" w:sz="0" w:space="0" w:color="auto"/>
        <w:right w:val="none" w:sz="0" w:space="0" w:color="auto"/>
      </w:divBdr>
      <w:divsChild>
        <w:div w:id="82726280">
          <w:marLeft w:val="0"/>
          <w:marRight w:val="0"/>
          <w:marTop w:val="0"/>
          <w:marBottom w:val="0"/>
          <w:divBdr>
            <w:top w:val="none" w:sz="0" w:space="0" w:color="auto"/>
            <w:left w:val="none" w:sz="0" w:space="0" w:color="auto"/>
            <w:bottom w:val="none" w:sz="0" w:space="0" w:color="auto"/>
            <w:right w:val="none" w:sz="0" w:space="0" w:color="auto"/>
          </w:divBdr>
          <w:divsChild>
            <w:div w:id="2074622401">
              <w:marLeft w:val="0"/>
              <w:marRight w:val="0"/>
              <w:marTop w:val="0"/>
              <w:marBottom w:val="0"/>
              <w:divBdr>
                <w:top w:val="none" w:sz="0" w:space="0" w:color="auto"/>
                <w:left w:val="none" w:sz="0" w:space="0" w:color="auto"/>
                <w:bottom w:val="none" w:sz="0" w:space="0" w:color="auto"/>
                <w:right w:val="none" w:sz="0" w:space="0" w:color="auto"/>
              </w:divBdr>
            </w:div>
            <w:div w:id="1256861958">
              <w:marLeft w:val="0"/>
              <w:marRight w:val="0"/>
              <w:marTop w:val="0"/>
              <w:marBottom w:val="0"/>
              <w:divBdr>
                <w:top w:val="none" w:sz="0" w:space="0" w:color="auto"/>
                <w:left w:val="none" w:sz="0" w:space="0" w:color="auto"/>
                <w:bottom w:val="none" w:sz="0" w:space="0" w:color="auto"/>
                <w:right w:val="none" w:sz="0" w:space="0" w:color="auto"/>
              </w:divBdr>
            </w:div>
            <w:div w:id="946616505">
              <w:marLeft w:val="0"/>
              <w:marRight w:val="0"/>
              <w:marTop w:val="0"/>
              <w:marBottom w:val="0"/>
              <w:divBdr>
                <w:top w:val="none" w:sz="0" w:space="0" w:color="auto"/>
                <w:left w:val="none" w:sz="0" w:space="0" w:color="auto"/>
                <w:bottom w:val="none" w:sz="0" w:space="0" w:color="auto"/>
                <w:right w:val="none" w:sz="0" w:space="0" w:color="auto"/>
              </w:divBdr>
            </w:div>
            <w:div w:id="95822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32757">
      <w:bodyDiv w:val="1"/>
      <w:marLeft w:val="0"/>
      <w:marRight w:val="0"/>
      <w:marTop w:val="0"/>
      <w:marBottom w:val="0"/>
      <w:divBdr>
        <w:top w:val="none" w:sz="0" w:space="0" w:color="auto"/>
        <w:left w:val="none" w:sz="0" w:space="0" w:color="auto"/>
        <w:bottom w:val="none" w:sz="0" w:space="0" w:color="auto"/>
        <w:right w:val="none" w:sz="0" w:space="0" w:color="auto"/>
      </w:divBdr>
    </w:div>
    <w:div w:id="164322098">
      <w:bodyDiv w:val="1"/>
      <w:marLeft w:val="0"/>
      <w:marRight w:val="0"/>
      <w:marTop w:val="0"/>
      <w:marBottom w:val="0"/>
      <w:divBdr>
        <w:top w:val="none" w:sz="0" w:space="0" w:color="auto"/>
        <w:left w:val="none" w:sz="0" w:space="0" w:color="auto"/>
        <w:bottom w:val="none" w:sz="0" w:space="0" w:color="auto"/>
        <w:right w:val="none" w:sz="0" w:space="0" w:color="auto"/>
      </w:divBdr>
      <w:divsChild>
        <w:div w:id="490605028">
          <w:marLeft w:val="0"/>
          <w:marRight w:val="0"/>
          <w:marTop w:val="0"/>
          <w:marBottom w:val="0"/>
          <w:divBdr>
            <w:top w:val="none" w:sz="0" w:space="0" w:color="auto"/>
            <w:left w:val="none" w:sz="0" w:space="0" w:color="auto"/>
            <w:bottom w:val="none" w:sz="0" w:space="0" w:color="auto"/>
            <w:right w:val="none" w:sz="0" w:space="0" w:color="auto"/>
          </w:divBdr>
          <w:divsChild>
            <w:div w:id="34317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63564">
      <w:bodyDiv w:val="1"/>
      <w:marLeft w:val="0"/>
      <w:marRight w:val="0"/>
      <w:marTop w:val="0"/>
      <w:marBottom w:val="0"/>
      <w:divBdr>
        <w:top w:val="none" w:sz="0" w:space="0" w:color="auto"/>
        <w:left w:val="none" w:sz="0" w:space="0" w:color="auto"/>
        <w:bottom w:val="none" w:sz="0" w:space="0" w:color="auto"/>
        <w:right w:val="none" w:sz="0" w:space="0" w:color="auto"/>
      </w:divBdr>
    </w:div>
    <w:div w:id="191840581">
      <w:bodyDiv w:val="1"/>
      <w:marLeft w:val="0"/>
      <w:marRight w:val="0"/>
      <w:marTop w:val="0"/>
      <w:marBottom w:val="0"/>
      <w:divBdr>
        <w:top w:val="none" w:sz="0" w:space="0" w:color="auto"/>
        <w:left w:val="none" w:sz="0" w:space="0" w:color="auto"/>
        <w:bottom w:val="none" w:sz="0" w:space="0" w:color="auto"/>
        <w:right w:val="none" w:sz="0" w:space="0" w:color="auto"/>
      </w:divBdr>
      <w:divsChild>
        <w:div w:id="2117285318">
          <w:marLeft w:val="0"/>
          <w:marRight w:val="0"/>
          <w:marTop w:val="0"/>
          <w:marBottom w:val="0"/>
          <w:divBdr>
            <w:top w:val="none" w:sz="0" w:space="0" w:color="auto"/>
            <w:left w:val="none" w:sz="0" w:space="0" w:color="auto"/>
            <w:bottom w:val="none" w:sz="0" w:space="0" w:color="auto"/>
            <w:right w:val="none" w:sz="0" w:space="0" w:color="auto"/>
          </w:divBdr>
          <w:divsChild>
            <w:div w:id="156004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87671">
      <w:bodyDiv w:val="1"/>
      <w:marLeft w:val="0"/>
      <w:marRight w:val="0"/>
      <w:marTop w:val="0"/>
      <w:marBottom w:val="0"/>
      <w:divBdr>
        <w:top w:val="none" w:sz="0" w:space="0" w:color="auto"/>
        <w:left w:val="none" w:sz="0" w:space="0" w:color="auto"/>
        <w:bottom w:val="none" w:sz="0" w:space="0" w:color="auto"/>
        <w:right w:val="none" w:sz="0" w:space="0" w:color="auto"/>
      </w:divBdr>
    </w:div>
    <w:div w:id="196044445">
      <w:bodyDiv w:val="1"/>
      <w:marLeft w:val="0"/>
      <w:marRight w:val="0"/>
      <w:marTop w:val="0"/>
      <w:marBottom w:val="0"/>
      <w:divBdr>
        <w:top w:val="none" w:sz="0" w:space="0" w:color="auto"/>
        <w:left w:val="none" w:sz="0" w:space="0" w:color="auto"/>
        <w:bottom w:val="none" w:sz="0" w:space="0" w:color="auto"/>
        <w:right w:val="none" w:sz="0" w:space="0" w:color="auto"/>
      </w:divBdr>
      <w:divsChild>
        <w:div w:id="2125731742">
          <w:marLeft w:val="0"/>
          <w:marRight w:val="0"/>
          <w:marTop w:val="0"/>
          <w:marBottom w:val="0"/>
          <w:divBdr>
            <w:top w:val="none" w:sz="0" w:space="0" w:color="auto"/>
            <w:left w:val="none" w:sz="0" w:space="0" w:color="auto"/>
            <w:bottom w:val="none" w:sz="0" w:space="0" w:color="auto"/>
            <w:right w:val="none" w:sz="0" w:space="0" w:color="auto"/>
          </w:divBdr>
          <w:divsChild>
            <w:div w:id="94484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01321">
      <w:bodyDiv w:val="1"/>
      <w:marLeft w:val="0"/>
      <w:marRight w:val="0"/>
      <w:marTop w:val="0"/>
      <w:marBottom w:val="0"/>
      <w:divBdr>
        <w:top w:val="none" w:sz="0" w:space="0" w:color="auto"/>
        <w:left w:val="none" w:sz="0" w:space="0" w:color="auto"/>
        <w:bottom w:val="none" w:sz="0" w:space="0" w:color="auto"/>
        <w:right w:val="none" w:sz="0" w:space="0" w:color="auto"/>
      </w:divBdr>
    </w:div>
    <w:div w:id="209802000">
      <w:bodyDiv w:val="1"/>
      <w:marLeft w:val="0"/>
      <w:marRight w:val="0"/>
      <w:marTop w:val="0"/>
      <w:marBottom w:val="0"/>
      <w:divBdr>
        <w:top w:val="none" w:sz="0" w:space="0" w:color="auto"/>
        <w:left w:val="none" w:sz="0" w:space="0" w:color="auto"/>
        <w:bottom w:val="none" w:sz="0" w:space="0" w:color="auto"/>
        <w:right w:val="none" w:sz="0" w:space="0" w:color="auto"/>
      </w:divBdr>
    </w:div>
    <w:div w:id="222644243">
      <w:bodyDiv w:val="1"/>
      <w:marLeft w:val="0"/>
      <w:marRight w:val="0"/>
      <w:marTop w:val="0"/>
      <w:marBottom w:val="0"/>
      <w:divBdr>
        <w:top w:val="none" w:sz="0" w:space="0" w:color="auto"/>
        <w:left w:val="none" w:sz="0" w:space="0" w:color="auto"/>
        <w:bottom w:val="none" w:sz="0" w:space="0" w:color="auto"/>
        <w:right w:val="none" w:sz="0" w:space="0" w:color="auto"/>
      </w:divBdr>
    </w:div>
    <w:div w:id="227889595">
      <w:bodyDiv w:val="1"/>
      <w:marLeft w:val="0"/>
      <w:marRight w:val="0"/>
      <w:marTop w:val="0"/>
      <w:marBottom w:val="0"/>
      <w:divBdr>
        <w:top w:val="none" w:sz="0" w:space="0" w:color="auto"/>
        <w:left w:val="none" w:sz="0" w:space="0" w:color="auto"/>
        <w:bottom w:val="none" w:sz="0" w:space="0" w:color="auto"/>
        <w:right w:val="none" w:sz="0" w:space="0" w:color="auto"/>
      </w:divBdr>
    </w:div>
    <w:div w:id="233005277">
      <w:bodyDiv w:val="1"/>
      <w:marLeft w:val="0"/>
      <w:marRight w:val="0"/>
      <w:marTop w:val="0"/>
      <w:marBottom w:val="0"/>
      <w:divBdr>
        <w:top w:val="none" w:sz="0" w:space="0" w:color="auto"/>
        <w:left w:val="none" w:sz="0" w:space="0" w:color="auto"/>
        <w:bottom w:val="none" w:sz="0" w:space="0" w:color="auto"/>
        <w:right w:val="none" w:sz="0" w:space="0" w:color="auto"/>
      </w:divBdr>
    </w:div>
    <w:div w:id="261378773">
      <w:bodyDiv w:val="1"/>
      <w:marLeft w:val="0"/>
      <w:marRight w:val="0"/>
      <w:marTop w:val="0"/>
      <w:marBottom w:val="0"/>
      <w:divBdr>
        <w:top w:val="none" w:sz="0" w:space="0" w:color="auto"/>
        <w:left w:val="none" w:sz="0" w:space="0" w:color="auto"/>
        <w:bottom w:val="none" w:sz="0" w:space="0" w:color="auto"/>
        <w:right w:val="none" w:sz="0" w:space="0" w:color="auto"/>
      </w:divBdr>
    </w:div>
    <w:div w:id="265695802">
      <w:bodyDiv w:val="1"/>
      <w:marLeft w:val="0"/>
      <w:marRight w:val="0"/>
      <w:marTop w:val="0"/>
      <w:marBottom w:val="0"/>
      <w:divBdr>
        <w:top w:val="none" w:sz="0" w:space="0" w:color="auto"/>
        <w:left w:val="none" w:sz="0" w:space="0" w:color="auto"/>
        <w:bottom w:val="none" w:sz="0" w:space="0" w:color="auto"/>
        <w:right w:val="none" w:sz="0" w:space="0" w:color="auto"/>
      </w:divBdr>
    </w:div>
    <w:div w:id="275992766">
      <w:bodyDiv w:val="1"/>
      <w:marLeft w:val="0"/>
      <w:marRight w:val="0"/>
      <w:marTop w:val="0"/>
      <w:marBottom w:val="0"/>
      <w:divBdr>
        <w:top w:val="none" w:sz="0" w:space="0" w:color="auto"/>
        <w:left w:val="none" w:sz="0" w:space="0" w:color="auto"/>
        <w:bottom w:val="none" w:sz="0" w:space="0" w:color="auto"/>
        <w:right w:val="none" w:sz="0" w:space="0" w:color="auto"/>
      </w:divBdr>
      <w:divsChild>
        <w:div w:id="1341543163">
          <w:marLeft w:val="0"/>
          <w:marRight w:val="0"/>
          <w:marTop w:val="0"/>
          <w:marBottom w:val="0"/>
          <w:divBdr>
            <w:top w:val="none" w:sz="0" w:space="0" w:color="auto"/>
            <w:left w:val="none" w:sz="0" w:space="0" w:color="auto"/>
            <w:bottom w:val="none" w:sz="0" w:space="0" w:color="auto"/>
            <w:right w:val="none" w:sz="0" w:space="0" w:color="auto"/>
          </w:divBdr>
          <w:divsChild>
            <w:div w:id="148327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447630">
      <w:bodyDiv w:val="1"/>
      <w:marLeft w:val="0"/>
      <w:marRight w:val="0"/>
      <w:marTop w:val="0"/>
      <w:marBottom w:val="0"/>
      <w:divBdr>
        <w:top w:val="none" w:sz="0" w:space="0" w:color="auto"/>
        <w:left w:val="none" w:sz="0" w:space="0" w:color="auto"/>
        <w:bottom w:val="none" w:sz="0" w:space="0" w:color="auto"/>
        <w:right w:val="none" w:sz="0" w:space="0" w:color="auto"/>
      </w:divBdr>
    </w:div>
    <w:div w:id="311452280">
      <w:bodyDiv w:val="1"/>
      <w:marLeft w:val="0"/>
      <w:marRight w:val="0"/>
      <w:marTop w:val="0"/>
      <w:marBottom w:val="0"/>
      <w:divBdr>
        <w:top w:val="none" w:sz="0" w:space="0" w:color="auto"/>
        <w:left w:val="none" w:sz="0" w:space="0" w:color="auto"/>
        <w:bottom w:val="none" w:sz="0" w:space="0" w:color="auto"/>
        <w:right w:val="none" w:sz="0" w:space="0" w:color="auto"/>
      </w:divBdr>
      <w:divsChild>
        <w:div w:id="44835496">
          <w:marLeft w:val="0"/>
          <w:marRight w:val="0"/>
          <w:marTop w:val="0"/>
          <w:marBottom w:val="0"/>
          <w:divBdr>
            <w:top w:val="none" w:sz="0" w:space="0" w:color="auto"/>
            <w:left w:val="none" w:sz="0" w:space="0" w:color="auto"/>
            <w:bottom w:val="none" w:sz="0" w:space="0" w:color="auto"/>
            <w:right w:val="none" w:sz="0" w:space="0" w:color="auto"/>
          </w:divBdr>
          <w:divsChild>
            <w:div w:id="103665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025753">
      <w:bodyDiv w:val="1"/>
      <w:marLeft w:val="0"/>
      <w:marRight w:val="0"/>
      <w:marTop w:val="0"/>
      <w:marBottom w:val="0"/>
      <w:divBdr>
        <w:top w:val="none" w:sz="0" w:space="0" w:color="auto"/>
        <w:left w:val="none" w:sz="0" w:space="0" w:color="auto"/>
        <w:bottom w:val="none" w:sz="0" w:space="0" w:color="auto"/>
        <w:right w:val="none" w:sz="0" w:space="0" w:color="auto"/>
      </w:divBdr>
      <w:divsChild>
        <w:div w:id="1864859568">
          <w:marLeft w:val="446"/>
          <w:marRight w:val="0"/>
          <w:marTop w:val="0"/>
          <w:marBottom w:val="0"/>
          <w:divBdr>
            <w:top w:val="none" w:sz="0" w:space="0" w:color="auto"/>
            <w:left w:val="none" w:sz="0" w:space="0" w:color="auto"/>
            <w:bottom w:val="none" w:sz="0" w:space="0" w:color="auto"/>
            <w:right w:val="none" w:sz="0" w:space="0" w:color="auto"/>
          </w:divBdr>
        </w:div>
        <w:div w:id="945431283">
          <w:marLeft w:val="446"/>
          <w:marRight w:val="0"/>
          <w:marTop w:val="0"/>
          <w:marBottom w:val="0"/>
          <w:divBdr>
            <w:top w:val="none" w:sz="0" w:space="0" w:color="auto"/>
            <w:left w:val="none" w:sz="0" w:space="0" w:color="auto"/>
            <w:bottom w:val="none" w:sz="0" w:space="0" w:color="auto"/>
            <w:right w:val="none" w:sz="0" w:space="0" w:color="auto"/>
          </w:divBdr>
        </w:div>
        <w:div w:id="1381634414">
          <w:marLeft w:val="446"/>
          <w:marRight w:val="0"/>
          <w:marTop w:val="0"/>
          <w:marBottom w:val="0"/>
          <w:divBdr>
            <w:top w:val="none" w:sz="0" w:space="0" w:color="auto"/>
            <w:left w:val="none" w:sz="0" w:space="0" w:color="auto"/>
            <w:bottom w:val="none" w:sz="0" w:space="0" w:color="auto"/>
            <w:right w:val="none" w:sz="0" w:space="0" w:color="auto"/>
          </w:divBdr>
        </w:div>
        <w:div w:id="1601832454">
          <w:marLeft w:val="446"/>
          <w:marRight w:val="0"/>
          <w:marTop w:val="0"/>
          <w:marBottom w:val="0"/>
          <w:divBdr>
            <w:top w:val="none" w:sz="0" w:space="0" w:color="auto"/>
            <w:left w:val="none" w:sz="0" w:space="0" w:color="auto"/>
            <w:bottom w:val="none" w:sz="0" w:space="0" w:color="auto"/>
            <w:right w:val="none" w:sz="0" w:space="0" w:color="auto"/>
          </w:divBdr>
        </w:div>
      </w:divsChild>
    </w:div>
    <w:div w:id="374623132">
      <w:bodyDiv w:val="1"/>
      <w:marLeft w:val="0"/>
      <w:marRight w:val="0"/>
      <w:marTop w:val="0"/>
      <w:marBottom w:val="0"/>
      <w:divBdr>
        <w:top w:val="none" w:sz="0" w:space="0" w:color="auto"/>
        <w:left w:val="none" w:sz="0" w:space="0" w:color="auto"/>
        <w:bottom w:val="none" w:sz="0" w:space="0" w:color="auto"/>
        <w:right w:val="none" w:sz="0" w:space="0" w:color="auto"/>
      </w:divBdr>
      <w:divsChild>
        <w:div w:id="305401741">
          <w:marLeft w:val="0"/>
          <w:marRight w:val="0"/>
          <w:marTop w:val="0"/>
          <w:marBottom w:val="0"/>
          <w:divBdr>
            <w:top w:val="none" w:sz="0" w:space="0" w:color="auto"/>
            <w:left w:val="none" w:sz="0" w:space="0" w:color="auto"/>
            <w:bottom w:val="none" w:sz="0" w:space="0" w:color="auto"/>
            <w:right w:val="none" w:sz="0" w:space="0" w:color="auto"/>
          </w:divBdr>
          <w:divsChild>
            <w:div w:id="53538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546785">
      <w:bodyDiv w:val="1"/>
      <w:marLeft w:val="0"/>
      <w:marRight w:val="0"/>
      <w:marTop w:val="0"/>
      <w:marBottom w:val="0"/>
      <w:divBdr>
        <w:top w:val="none" w:sz="0" w:space="0" w:color="auto"/>
        <w:left w:val="none" w:sz="0" w:space="0" w:color="auto"/>
        <w:bottom w:val="none" w:sz="0" w:space="0" w:color="auto"/>
        <w:right w:val="none" w:sz="0" w:space="0" w:color="auto"/>
      </w:divBdr>
      <w:divsChild>
        <w:div w:id="1074279261">
          <w:marLeft w:val="0"/>
          <w:marRight w:val="0"/>
          <w:marTop w:val="0"/>
          <w:marBottom w:val="0"/>
          <w:divBdr>
            <w:top w:val="none" w:sz="0" w:space="0" w:color="auto"/>
            <w:left w:val="none" w:sz="0" w:space="0" w:color="auto"/>
            <w:bottom w:val="none" w:sz="0" w:space="0" w:color="auto"/>
            <w:right w:val="none" w:sz="0" w:space="0" w:color="auto"/>
          </w:divBdr>
          <w:divsChild>
            <w:div w:id="11522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391243">
      <w:bodyDiv w:val="1"/>
      <w:marLeft w:val="0"/>
      <w:marRight w:val="0"/>
      <w:marTop w:val="0"/>
      <w:marBottom w:val="0"/>
      <w:divBdr>
        <w:top w:val="none" w:sz="0" w:space="0" w:color="auto"/>
        <w:left w:val="none" w:sz="0" w:space="0" w:color="auto"/>
        <w:bottom w:val="none" w:sz="0" w:space="0" w:color="auto"/>
        <w:right w:val="none" w:sz="0" w:space="0" w:color="auto"/>
      </w:divBdr>
    </w:div>
    <w:div w:id="447437556">
      <w:bodyDiv w:val="1"/>
      <w:marLeft w:val="0"/>
      <w:marRight w:val="0"/>
      <w:marTop w:val="0"/>
      <w:marBottom w:val="0"/>
      <w:divBdr>
        <w:top w:val="none" w:sz="0" w:space="0" w:color="auto"/>
        <w:left w:val="none" w:sz="0" w:space="0" w:color="auto"/>
        <w:bottom w:val="none" w:sz="0" w:space="0" w:color="auto"/>
        <w:right w:val="none" w:sz="0" w:space="0" w:color="auto"/>
      </w:divBdr>
    </w:div>
    <w:div w:id="454754414">
      <w:bodyDiv w:val="1"/>
      <w:marLeft w:val="0"/>
      <w:marRight w:val="0"/>
      <w:marTop w:val="0"/>
      <w:marBottom w:val="0"/>
      <w:divBdr>
        <w:top w:val="none" w:sz="0" w:space="0" w:color="auto"/>
        <w:left w:val="none" w:sz="0" w:space="0" w:color="auto"/>
        <w:bottom w:val="none" w:sz="0" w:space="0" w:color="auto"/>
        <w:right w:val="none" w:sz="0" w:space="0" w:color="auto"/>
      </w:divBdr>
      <w:divsChild>
        <w:div w:id="1450078950">
          <w:marLeft w:val="0"/>
          <w:marRight w:val="0"/>
          <w:marTop w:val="0"/>
          <w:marBottom w:val="0"/>
          <w:divBdr>
            <w:top w:val="none" w:sz="0" w:space="0" w:color="auto"/>
            <w:left w:val="none" w:sz="0" w:space="0" w:color="auto"/>
            <w:bottom w:val="none" w:sz="0" w:space="0" w:color="auto"/>
            <w:right w:val="none" w:sz="0" w:space="0" w:color="auto"/>
          </w:divBdr>
          <w:divsChild>
            <w:div w:id="171168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859845">
      <w:bodyDiv w:val="1"/>
      <w:marLeft w:val="0"/>
      <w:marRight w:val="0"/>
      <w:marTop w:val="0"/>
      <w:marBottom w:val="0"/>
      <w:divBdr>
        <w:top w:val="none" w:sz="0" w:space="0" w:color="auto"/>
        <w:left w:val="none" w:sz="0" w:space="0" w:color="auto"/>
        <w:bottom w:val="none" w:sz="0" w:space="0" w:color="auto"/>
        <w:right w:val="none" w:sz="0" w:space="0" w:color="auto"/>
      </w:divBdr>
    </w:div>
    <w:div w:id="485510814">
      <w:bodyDiv w:val="1"/>
      <w:marLeft w:val="0"/>
      <w:marRight w:val="0"/>
      <w:marTop w:val="0"/>
      <w:marBottom w:val="0"/>
      <w:divBdr>
        <w:top w:val="none" w:sz="0" w:space="0" w:color="auto"/>
        <w:left w:val="none" w:sz="0" w:space="0" w:color="auto"/>
        <w:bottom w:val="none" w:sz="0" w:space="0" w:color="auto"/>
        <w:right w:val="none" w:sz="0" w:space="0" w:color="auto"/>
      </w:divBdr>
      <w:divsChild>
        <w:div w:id="728963728">
          <w:marLeft w:val="0"/>
          <w:marRight w:val="0"/>
          <w:marTop w:val="0"/>
          <w:marBottom w:val="0"/>
          <w:divBdr>
            <w:top w:val="none" w:sz="0" w:space="0" w:color="auto"/>
            <w:left w:val="none" w:sz="0" w:space="0" w:color="auto"/>
            <w:bottom w:val="none" w:sz="0" w:space="0" w:color="auto"/>
            <w:right w:val="none" w:sz="0" w:space="0" w:color="auto"/>
          </w:divBdr>
          <w:divsChild>
            <w:div w:id="145479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358940">
      <w:bodyDiv w:val="1"/>
      <w:marLeft w:val="0"/>
      <w:marRight w:val="0"/>
      <w:marTop w:val="0"/>
      <w:marBottom w:val="0"/>
      <w:divBdr>
        <w:top w:val="none" w:sz="0" w:space="0" w:color="auto"/>
        <w:left w:val="none" w:sz="0" w:space="0" w:color="auto"/>
        <w:bottom w:val="none" w:sz="0" w:space="0" w:color="auto"/>
        <w:right w:val="none" w:sz="0" w:space="0" w:color="auto"/>
      </w:divBdr>
      <w:divsChild>
        <w:div w:id="891313102">
          <w:marLeft w:val="0"/>
          <w:marRight w:val="0"/>
          <w:marTop w:val="0"/>
          <w:marBottom w:val="0"/>
          <w:divBdr>
            <w:top w:val="none" w:sz="0" w:space="0" w:color="auto"/>
            <w:left w:val="none" w:sz="0" w:space="0" w:color="auto"/>
            <w:bottom w:val="none" w:sz="0" w:space="0" w:color="auto"/>
            <w:right w:val="none" w:sz="0" w:space="0" w:color="auto"/>
          </w:divBdr>
          <w:divsChild>
            <w:div w:id="56506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685343">
      <w:bodyDiv w:val="1"/>
      <w:marLeft w:val="0"/>
      <w:marRight w:val="0"/>
      <w:marTop w:val="0"/>
      <w:marBottom w:val="0"/>
      <w:divBdr>
        <w:top w:val="none" w:sz="0" w:space="0" w:color="auto"/>
        <w:left w:val="none" w:sz="0" w:space="0" w:color="auto"/>
        <w:bottom w:val="none" w:sz="0" w:space="0" w:color="auto"/>
        <w:right w:val="none" w:sz="0" w:space="0" w:color="auto"/>
      </w:divBdr>
    </w:div>
    <w:div w:id="555429751">
      <w:bodyDiv w:val="1"/>
      <w:marLeft w:val="0"/>
      <w:marRight w:val="0"/>
      <w:marTop w:val="0"/>
      <w:marBottom w:val="0"/>
      <w:divBdr>
        <w:top w:val="none" w:sz="0" w:space="0" w:color="auto"/>
        <w:left w:val="none" w:sz="0" w:space="0" w:color="auto"/>
        <w:bottom w:val="none" w:sz="0" w:space="0" w:color="auto"/>
        <w:right w:val="none" w:sz="0" w:space="0" w:color="auto"/>
      </w:divBdr>
    </w:div>
    <w:div w:id="570651547">
      <w:bodyDiv w:val="1"/>
      <w:marLeft w:val="0"/>
      <w:marRight w:val="0"/>
      <w:marTop w:val="0"/>
      <w:marBottom w:val="0"/>
      <w:divBdr>
        <w:top w:val="none" w:sz="0" w:space="0" w:color="auto"/>
        <w:left w:val="none" w:sz="0" w:space="0" w:color="auto"/>
        <w:bottom w:val="none" w:sz="0" w:space="0" w:color="auto"/>
        <w:right w:val="none" w:sz="0" w:space="0" w:color="auto"/>
      </w:divBdr>
    </w:div>
    <w:div w:id="590820028">
      <w:bodyDiv w:val="1"/>
      <w:marLeft w:val="0"/>
      <w:marRight w:val="0"/>
      <w:marTop w:val="0"/>
      <w:marBottom w:val="0"/>
      <w:divBdr>
        <w:top w:val="none" w:sz="0" w:space="0" w:color="auto"/>
        <w:left w:val="none" w:sz="0" w:space="0" w:color="auto"/>
        <w:bottom w:val="none" w:sz="0" w:space="0" w:color="auto"/>
        <w:right w:val="none" w:sz="0" w:space="0" w:color="auto"/>
      </w:divBdr>
      <w:divsChild>
        <w:div w:id="1378161229">
          <w:marLeft w:val="0"/>
          <w:marRight w:val="0"/>
          <w:marTop w:val="0"/>
          <w:marBottom w:val="0"/>
          <w:divBdr>
            <w:top w:val="none" w:sz="0" w:space="0" w:color="auto"/>
            <w:left w:val="none" w:sz="0" w:space="0" w:color="auto"/>
            <w:bottom w:val="none" w:sz="0" w:space="0" w:color="auto"/>
            <w:right w:val="none" w:sz="0" w:space="0" w:color="auto"/>
          </w:divBdr>
          <w:divsChild>
            <w:div w:id="159528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591958">
      <w:bodyDiv w:val="1"/>
      <w:marLeft w:val="0"/>
      <w:marRight w:val="0"/>
      <w:marTop w:val="0"/>
      <w:marBottom w:val="0"/>
      <w:divBdr>
        <w:top w:val="none" w:sz="0" w:space="0" w:color="auto"/>
        <w:left w:val="none" w:sz="0" w:space="0" w:color="auto"/>
        <w:bottom w:val="none" w:sz="0" w:space="0" w:color="auto"/>
        <w:right w:val="none" w:sz="0" w:space="0" w:color="auto"/>
      </w:divBdr>
    </w:div>
    <w:div w:id="603807689">
      <w:bodyDiv w:val="1"/>
      <w:marLeft w:val="0"/>
      <w:marRight w:val="0"/>
      <w:marTop w:val="0"/>
      <w:marBottom w:val="0"/>
      <w:divBdr>
        <w:top w:val="none" w:sz="0" w:space="0" w:color="auto"/>
        <w:left w:val="none" w:sz="0" w:space="0" w:color="auto"/>
        <w:bottom w:val="none" w:sz="0" w:space="0" w:color="auto"/>
        <w:right w:val="none" w:sz="0" w:space="0" w:color="auto"/>
      </w:divBdr>
    </w:div>
    <w:div w:id="605963595">
      <w:bodyDiv w:val="1"/>
      <w:marLeft w:val="0"/>
      <w:marRight w:val="0"/>
      <w:marTop w:val="0"/>
      <w:marBottom w:val="0"/>
      <w:divBdr>
        <w:top w:val="none" w:sz="0" w:space="0" w:color="auto"/>
        <w:left w:val="none" w:sz="0" w:space="0" w:color="auto"/>
        <w:bottom w:val="none" w:sz="0" w:space="0" w:color="auto"/>
        <w:right w:val="none" w:sz="0" w:space="0" w:color="auto"/>
      </w:divBdr>
      <w:divsChild>
        <w:div w:id="978071209">
          <w:marLeft w:val="0"/>
          <w:marRight w:val="0"/>
          <w:marTop w:val="0"/>
          <w:marBottom w:val="0"/>
          <w:divBdr>
            <w:top w:val="none" w:sz="0" w:space="0" w:color="auto"/>
            <w:left w:val="none" w:sz="0" w:space="0" w:color="auto"/>
            <w:bottom w:val="none" w:sz="0" w:space="0" w:color="auto"/>
            <w:right w:val="none" w:sz="0" w:space="0" w:color="auto"/>
          </w:divBdr>
          <w:divsChild>
            <w:div w:id="41674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708147">
      <w:bodyDiv w:val="1"/>
      <w:marLeft w:val="0"/>
      <w:marRight w:val="0"/>
      <w:marTop w:val="0"/>
      <w:marBottom w:val="0"/>
      <w:divBdr>
        <w:top w:val="none" w:sz="0" w:space="0" w:color="auto"/>
        <w:left w:val="none" w:sz="0" w:space="0" w:color="auto"/>
        <w:bottom w:val="none" w:sz="0" w:space="0" w:color="auto"/>
        <w:right w:val="none" w:sz="0" w:space="0" w:color="auto"/>
      </w:divBdr>
      <w:divsChild>
        <w:div w:id="1969238764">
          <w:marLeft w:val="0"/>
          <w:marRight w:val="0"/>
          <w:marTop w:val="0"/>
          <w:marBottom w:val="0"/>
          <w:divBdr>
            <w:top w:val="none" w:sz="0" w:space="0" w:color="auto"/>
            <w:left w:val="none" w:sz="0" w:space="0" w:color="auto"/>
            <w:bottom w:val="none" w:sz="0" w:space="0" w:color="auto"/>
            <w:right w:val="none" w:sz="0" w:space="0" w:color="auto"/>
          </w:divBdr>
          <w:divsChild>
            <w:div w:id="36661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147998">
      <w:bodyDiv w:val="1"/>
      <w:marLeft w:val="0"/>
      <w:marRight w:val="0"/>
      <w:marTop w:val="0"/>
      <w:marBottom w:val="0"/>
      <w:divBdr>
        <w:top w:val="none" w:sz="0" w:space="0" w:color="auto"/>
        <w:left w:val="none" w:sz="0" w:space="0" w:color="auto"/>
        <w:bottom w:val="none" w:sz="0" w:space="0" w:color="auto"/>
        <w:right w:val="none" w:sz="0" w:space="0" w:color="auto"/>
      </w:divBdr>
      <w:divsChild>
        <w:div w:id="1309631529">
          <w:marLeft w:val="0"/>
          <w:marRight w:val="0"/>
          <w:marTop w:val="0"/>
          <w:marBottom w:val="0"/>
          <w:divBdr>
            <w:top w:val="none" w:sz="0" w:space="0" w:color="auto"/>
            <w:left w:val="none" w:sz="0" w:space="0" w:color="auto"/>
            <w:bottom w:val="none" w:sz="0" w:space="0" w:color="auto"/>
            <w:right w:val="none" w:sz="0" w:space="0" w:color="auto"/>
          </w:divBdr>
          <w:divsChild>
            <w:div w:id="139369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705173">
      <w:bodyDiv w:val="1"/>
      <w:marLeft w:val="0"/>
      <w:marRight w:val="0"/>
      <w:marTop w:val="0"/>
      <w:marBottom w:val="0"/>
      <w:divBdr>
        <w:top w:val="none" w:sz="0" w:space="0" w:color="auto"/>
        <w:left w:val="none" w:sz="0" w:space="0" w:color="auto"/>
        <w:bottom w:val="none" w:sz="0" w:space="0" w:color="auto"/>
        <w:right w:val="none" w:sz="0" w:space="0" w:color="auto"/>
      </w:divBdr>
      <w:divsChild>
        <w:div w:id="260995762">
          <w:marLeft w:val="0"/>
          <w:marRight w:val="0"/>
          <w:marTop w:val="0"/>
          <w:marBottom w:val="0"/>
          <w:divBdr>
            <w:top w:val="none" w:sz="0" w:space="0" w:color="auto"/>
            <w:left w:val="none" w:sz="0" w:space="0" w:color="auto"/>
            <w:bottom w:val="none" w:sz="0" w:space="0" w:color="auto"/>
            <w:right w:val="none" w:sz="0" w:space="0" w:color="auto"/>
          </w:divBdr>
          <w:divsChild>
            <w:div w:id="673918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007942">
      <w:bodyDiv w:val="1"/>
      <w:marLeft w:val="0"/>
      <w:marRight w:val="0"/>
      <w:marTop w:val="0"/>
      <w:marBottom w:val="0"/>
      <w:divBdr>
        <w:top w:val="none" w:sz="0" w:space="0" w:color="auto"/>
        <w:left w:val="none" w:sz="0" w:space="0" w:color="auto"/>
        <w:bottom w:val="none" w:sz="0" w:space="0" w:color="auto"/>
        <w:right w:val="none" w:sz="0" w:space="0" w:color="auto"/>
      </w:divBdr>
      <w:divsChild>
        <w:div w:id="2044087863">
          <w:marLeft w:val="0"/>
          <w:marRight w:val="0"/>
          <w:marTop w:val="0"/>
          <w:marBottom w:val="0"/>
          <w:divBdr>
            <w:top w:val="none" w:sz="0" w:space="0" w:color="auto"/>
            <w:left w:val="none" w:sz="0" w:space="0" w:color="auto"/>
            <w:bottom w:val="none" w:sz="0" w:space="0" w:color="auto"/>
            <w:right w:val="none" w:sz="0" w:space="0" w:color="auto"/>
          </w:divBdr>
          <w:divsChild>
            <w:div w:id="54711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211258">
      <w:bodyDiv w:val="1"/>
      <w:marLeft w:val="0"/>
      <w:marRight w:val="0"/>
      <w:marTop w:val="0"/>
      <w:marBottom w:val="0"/>
      <w:divBdr>
        <w:top w:val="none" w:sz="0" w:space="0" w:color="auto"/>
        <w:left w:val="none" w:sz="0" w:space="0" w:color="auto"/>
        <w:bottom w:val="none" w:sz="0" w:space="0" w:color="auto"/>
        <w:right w:val="none" w:sz="0" w:space="0" w:color="auto"/>
      </w:divBdr>
      <w:divsChild>
        <w:div w:id="1080174149">
          <w:marLeft w:val="0"/>
          <w:marRight w:val="0"/>
          <w:marTop w:val="0"/>
          <w:marBottom w:val="0"/>
          <w:divBdr>
            <w:top w:val="none" w:sz="0" w:space="0" w:color="auto"/>
            <w:left w:val="none" w:sz="0" w:space="0" w:color="auto"/>
            <w:bottom w:val="none" w:sz="0" w:space="0" w:color="auto"/>
            <w:right w:val="none" w:sz="0" w:space="0" w:color="auto"/>
          </w:divBdr>
          <w:divsChild>
            <w:div w:id="53126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505450">
      <w:bodyDiv w:val="1"/>
      <w:marLeft w:val="0"/>
      <w:marRight w:val="0"/>
      <w:marTop w:val="0"/>
      <w:marBottom w:val="0"/>
      <w:divBdr>
        <w:top w:val="none" w:sz="0" w:space="0" w:color="auto"/>
        <w:left w:val="none" w:sz="0" w:space="0" w:color="auto"/>
        <w:bottom w:val="none" w:sz="0" w:space="0" w:color="auto"/>
        <w:right w:val="none" w:sz="0" w:space="0" w:color="auto"/>
      </w:divBdr>
    </w:div>
    <w:div w:id="683477712">
      <w:bodyDiv w:val="1"/>
      <w:marLeft w:val="0"/>
      <w:marRight w:val="0"/>
      <w:marTop w:val="0"/>
      <w:marBottom w:val="0"/>
      <w:divBdr>
        <w:top w:val="none" w:sz="0" w:space="0" w:color="auto"/>
        <w:left w:val="none" w:sz="0" w:space="0" w:color="auto"/>
        <w:bottom w:val="none" w:sz="0" w:space="0" w:color="auto"/>
        <w:right w:val="none" w:sz="0" w:space="0" w:color="auto"/>
      </w:divBdr>
      <w:divsChild>
        <w:div w:id="908730294">
          <w:marLeft w:val="0"/>
          <w:marRight w:val="0"/>
          <w:marTop w:val="0"/>
          <w:marBottom w:val="0"/>
          <w:divBdr>
            <w:top w:val="none" w:sz="0" w:space="0" w:color="auto"/>
            <w:left w:val="none" w:sz="0" w:space="0" w:color="auto"/>
            <w:bottom w:val="none" w:sz="0" w:space="0" w:color="auto"/>
            <w:right w:val="none" w:sz="0" w:space="0" w:color="auto"/>
          </w:divBdr>
          <w:divsChild>
            <w:div w:id="144207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832739">
      <w:bodyDiv w:val="1"/>
      <w:marLeft w:val="0"/>
      <w:marRight w:val="0"/>
      <w:marTop w:val="0"/>
      <w:marBottom w:val="0"/>
      <w:divBdr>
        <w:top w:val="none" w:sz="0" w:space="0" w:color="auto"/>
        <w:left w:val="none" w:sz="0" w:space="0" w:color="auto"/>
        <w:bottom w:val="none" w:sz="0" w:space="0" w:color="auto"/>
        <w:right w:val="none" w:sz="0" w:space="0" w:color="auto"/>
      </w:divBdr>
      <w:divsChild>
        <w:div w:id="17389412">
          <w:marLeft w:val="0"/>
          <w:marRight w:val="0"/>
          <w:marTop w:val="0"/>
          <w:marBottom w:val="0"/>
          <w:divBdr>
            <w:top w:val="none" w:sz="0" w:space="0" w:color="auto"/>
            <w:left w:val="none" w:sz="0" w:space="0" w:color="auto"/>
            <w:bottom w:val="none" w:sz="0" w:space="0" w:color="auto"/>
            <w:right w:val="none" w:sz="0" w:space="0" w:color="auto"/>
          </w:divBdr>
          <w:divsChild>
            <w:div w:id="115043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146058">
      <w:bodyDiv w:val="1"/>
      <w:marLeft w:val="0"/>
      <w:marRight w:val="0"/>
      <w:marTop w:val="0"/>
      <w:marBottom w:val="0"/>
      <w:divBdr>
        <w:top w:val="none" w:sz="0" w:space="0" w:color="auto"/>
        <w:left w:val="none" w:sz="0" w:space="0" w:color="auto"/>
        <w:bottom w:val="none" w:sz="0" w:space="0" w:color="auto"/>
        <w:right w:val="none" w:sz="0" w:space="0" w:color="auto"/>
      </w:divBdr>
    </w:div>
    <w:div w:id="711274328">
      <w:bodyDiv w:val="1"/>
      <w:marLeft w:val="0"/>
      <w:marRight w:val="0"/>
      <w:marTop w:val="0"/>
      <w:marBottom w:val="0"/>
      <w:divBdr>
        <w:top w:val="none" w:sz="0" w:space="0" w:color="auto"/>
        <w:left w:val="none" w:sz="0" w:space="0" w:color="auto"/>
        <w:bottom w:val="none" w:sz="0" w:space="0" w:color="auto"/>
        <w:right w:val="none" w:sz="0" w:space="0" w:color="auto"/>
      </w:divBdr>
      <w:divsChild>
        <w:div w:id="1940411345">
          <w:marLeft w:val="0"/>
          <w:marRight w:val="0"/>
          <w:marTop w:val="0"/>
          <w:marBottom w:val="0"/>
          <w:divBdr>
            <w:top w:val="none" w:sz="0" w:space="0" w:color="auto"/>
            <w:left w:val="none" w:sz="0" w:space="0" w:color="auto"/>
            <w:bottom w:val="none" w:sz="0" w:space="0" w:color="auto"/>
            <w:right w:val="none" w:sz="0" w:space="0" w:color="auto"/>
          </w:divBdr>
          <w:divsChild>
            <w:div w:id="44099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584362">
      <w:bodyDiv w:val="1"/>
      <w:marLeft w:val="0"/>
      <w:marRight w:val="0"/>
      <w:marTop w:val="0"/>
      <w:marBottom w:val="0"/>
      <w:divBdr>
        <w:top w:val="none" w:sz="0" w:space="0" w:color="auto"/>
        <w:left w:val="none" w:sz="0" w:space="0" w:color="auto"/>
        <w:bottom w:val="none" w:sz="0" w:space="0" w:color="auto"/>
        <w:right w:val="none" w:sz="0" w:space="0" w:color="auto"/>
      </w:divBdr>
      <w:divsChild>
        <w:div w:id="1523934643">
          <w:marLeft w:val="0"/>
          <w:marRight w:val="0"/>
          <w:marTop w:val="0"/>
          <w:marBottom w:val="0"/>
          <w:divBdr>
            <w:top w:val="none" w:sz="0" w:space="0" w:color="auto"/>
            <w:left w:val="none" w:sz="0" w:space="0" w:color="auto"/>
            <w:bottom w:val="none" w:sz="0" w:space="0" w:color="auto"/>
            <w:right w:val="none" w:sz="0" w:space="0" w:color="auto"/>
          </w:divBdr>
          <w:divsChild>
            <w:div w:id="183182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933676">
      <w:bodyDiv w:val="1"/>
      <w:marLeft w:val="0"/>
      <w:marRight w:val="0"/>
      <w:marTop w:val="0"/>
      <w:marBottom w:val="0"/>
      <w:divBdr>
        <w:top w:val="none" w:sz="0" w:space="0" w:color="auto"/>
        <w:left w:val="none" w:sz="0" w:space="0" w:color="auto"/>
        <w:bottom w:val="none" w:sz="0" w:space="0" w:color="auto"/>
        <w:right w:val="none" w:sz="0" w:space="0" w:color="auto"/>
      </w:divBdr>
      <w:divsChild>
        <w:div w:id="1860267390">
          <w:marLeft w:val="0"/>
          <w:marRight w:val="0"/>
          <w:marTop w:val="0"/>
          <w:marBottom w:val="0"/>
          <w:divBdr>
            <w:top w:val="none" w:sz="0" w:space="0" w:color="auto"/>
            <w:left w:val="none" w:sz="0" w:space="0" w:color="auto"/>
            <w:bottom w:val="none" w:sz="0" w:space="0" w:color="auto"/>
            <w:right w:val="none" w:sz="0" w:space="0" w:color="auto"/>
          </w:divBdr>
          <w:divsChild>
            <w:div w:id="85842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341363">
      <w:bodyDiv w:val="1"/>
      <w:marLeft w:val="0"/>
      <w:marRight w:val="0"/>
      <w:marTop w:val="0"/>
      <w:marBottom w:val="0"/>
      <w:divBdr>
        <w:top w:val="none" w:sz="0" w:space="0" w:color="auto"/>
        <w:left w:val="none" w:sz="0" w:space="0" w:color="auto"/>
        <w:bottom w:val="none" w:sz="0" w:space="0" w:color="auto"/>
        <w:right w:val="none" w:sz="0" w:space="0" w:color="auto"/>
      </w:divBdr>
      <w:divsChild>
        <w:div w:id="636761840">
          <w:marLeft w:val="0"/>
          <w:marRight w:val="0"/>
          <w:marTop w:val="0"/>
          <w:marBottom w:val="0"/>
          <w:divBdr>
            <w:top w:val="none" w:sz="0" w:space="0" w:color="auto"/>
            <w:left w:val="none" w:sz="0" w:space="0" w:color="auto"/>
            <w:bottom w:val="none" w:sz="0" w:space="0" w:color="auto"/>
            <w:right w:val="none" w:sz="0" w:space="0" w:color="auto"/>
          </w:divBdr>
          <w:divsChild>
            <w:div w:id="77656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304949">
      <w:bodyDiv w:val="1"/>
      <w:marLeft w:val="0"/>
      <w:marRight w:val="0"/>
      <w:marTop w:val="0"/>
      <w:marBottom w:val="0"/>
      <w:divBdr>
        <w:top w:val="none" w:sz="0" w:space="0" w:color="auto"/>
        <w:left w:val="none" w:sz="0" w:space="0" w:color="auto"/>
        <w:bottom w:val="none" w:sz="0" w:space="0" w:color="auto"/>
        <w:right w:val="none" w:sz="0" w:space="0" w:color="auto"/>
      </w:divBdr>
      <w:divsChild>
        <w:div w:id="2072994490">
          <w:marLeft w:val="0"/>
          <w:marRight w:val="0"/>
          <w:marTop w:val="0"/>
          <w:marBottom w:val="0"/>
          <w:divBdr>
            <w:top w:val="none" w:sz="0" w:space="0" w:color="auto"/>
            <w:left w:val="none" w:sz="0" w:space="0" w:color="auto"/>
            <w:bottom w:val="none" w:sz="0" w:space="0" w:color="auto"/>
            <w:right w:val="none" w:sz="0" w:space="0" w:color="auto"/>
          </w:divBdr>
          <w:divsChild>
            <w:div w:id="1357079018">
              <w:marLeft w:val="0"/>
              <w:marRight w:val="0"/>
              <w:marTop w:val="0"/>
              <w:marBottom w:val="0"/>
              <w:divBdr>
                <w:top w:val="none" w:sz="0" w:space="0" w:color="auto"/>
                <w:left w:val="none" w:sz="0" w:space="0" w:color="auto"/>
                <w:bottom w:val="none" w:sz="0" w:space="0" w:color="auto"/>
                <w:right w:val="none" w:sz="0" w:space="0" w:color="auto"/>
              </w:divBdr>
              <w:divsChild>
                <w:div w:id="1265188497">
                  <w:marLeft w:val="0"/>
                  <w:marRight w:val="0"/>
                  <w:marTop w:val="0"/>
                  <w:marBottom w:val="0"/>
                  <w:divBdr>
                    <w:top w:val="none" w:sz="0" w:space="0" w:color="auto"/>
                    <w:left w:val="none" w:sz="0" w:space="0" w:color="auto"/>
                    <w:bottom w:val="none" w:sz="0" w:space="0" w:color="auto"/>
                    <w:right w:val="none" w:sz="0" w:space="0" w:color="auto"/>
                  </w:divBdr>
                  <w:divsChild>
                    <w:div w:id="1580403998">
                      <w:marLeft w:val="0"/>
                      <w:marRight w:val="0"/>
                      <w:marTop w:val="0"/>
                      <w:marBottom w:val="0"/>
                      <w:divBdr>
                        <w:top w:val="none" w:sz="0" w:space="0" w:color="auto"/>
                        <w:left w:val="none" w:sz="0" w:space="0" w:color="auto"/>
                        <w:bottom w:val="none" w:sz="0" w:space="0" w:color="auto"/>
                        <w:right w:val="none" w:sz="0" w:space="0" w:color="auto"/>
                      </w:divBdr>
                      <w:divsChild>
                        <w:div w:id="1107388856">
                          <w:marLeft w:val="0"/>
                          <w:marRight w:val="0"/>
                          <w:marTop w:val="0"/>
                          <w:marBottom w:val="0"/>
                          <w:divBdr>
                            <w:top w:val="none" w:sz="0" w:space="0" w:color="auto"/>
                            <w:left w:val="none" w:sz="0" w:space="0" w:color="auto"/>
                            <w:bottom w:val="none" w:sz="0" w:space="0" w:color="auto"/>
                            <w:right w:val="none" w:sz="0" w:space="0" w:color="auto"/>
                          </w:divBdr>
                          <w:divsChild>
                            <w:div w:id="1148788923">
                              <w:marLeft w:val="0"/>
                              <w:marRight w:val="0"/>
                              <w:marTop w:val="0"/>
                              <w:marBottom w:val="0"/>
                              <w:divBdr>
                                <w:top w:val="none" w:sz="0" w:space="0" w:color="auto"/>
                                <w:left w:val="none" w:sz="0" w:space="0" w:color="auto"/>
                                <w:bottom w:val="none" w:sz="0" w:space="0" w:color="auto"/>
                                <w:right w:val="none" w:sz="0" w:space="0" w:color="auto"/>
                              </w:divBdr>
                              <w:divsChild>
                                <w:div w:id="1924341494">
                                  <w:marLeft w:val="0"/>
                                  <w:marRight w:val="0"/>
                                  <w:marTop w:val="0"/>
                                  <w:marBottom w:val="0"/>
                                  <w:divBdr>
                                    <w:top w:val="none" w:sz="0" w:space="0" w:color="auto"/>
                                    <w:left w:val="none" w:sz="0" w:space="0" w:color="auto"/>
                                    <w:bottom w:val="none" w:sz="0" w:space="0" w:color="auto"/>
                                    <w:right w:val="none" w:sz="0" w:space="0" w:color="auto"/>
                                  </w:divBdr>
                                  <w:divsChild>
                                    <w:div w:id="1720739820">
                                      <w:marLeft w:val="0"/>
                                      <w:marRight w:val="0"/>
                                      <w:marTop w:val="0"/>
                                      <w:marBottom w:val="0"/>
                                      <w:divBdr>
                                        <w:top w:val="none" w:sz="0" w:space="0" w:color="auto"/>
                                        <w:left w:val="none" w:sz="0" w:space="0" w:color="auto"/>
                                        <w:bottom w:val="none" w:sz="0" w:space="0" w:color="auto"/>
                                        <w:right w:val="none" w:sz="0" w:space="0" w:color="auto"/>
                                      </w:divBdr>
                                      <w:divsChild>
                                        <w:div w:id="1978217098">
                                          <w:marLeft w:val="0"/>
                                          <w:marRight w:val="0"/>
                                          <w:marTop w:val="0"/>
                                          <w:marBottom w:val="0"/>
                                          <w:divBdr>
                                            <w:top w:val="none" w:sz="0" w:space="0" w:color="auto"/>
                                            <w:left w:val="none" w:sz="0" w:space="0" w:color="auto"/>
                                            <w:bottom w:val="none" w:sz="0" w:space="0" w:color="auto"/>
                                            <w:right w:val="none" w:sz="0" w:space="0" w:color="auto"/>
                                          </w:divBdr>
                                          <w:divsChild>
                                            <w:div w:id="107511510">
                                              <w:marLeft w:val="0"/>
                                              <w:marRight w:val="0"/>
                                              <w:marTop w:val="0"/>
                                              <w:marBottom w:val="0"/>
                                              <w:divBdr>
                                                <w:top w:val="none" w:sz="0" w:space="0" w:color="auto"/>
                                                <w:left w:val="none" w:sz="0" w:space="0" w:color="auto"/>
                                                <w:bottom w:val="none" w:sz="0" w:space="0" w:color="auto"/>
                                                <w:right w:val="none" w:sz="0" w:space="0" w:color="auto"/>
                                              </w:divBdr>
                                              <w:divsChild>
                                                <w:div w:id="2102948862">
                                                  <w:marLeft w:val="0"/>
                                                  <w:marRight w:val="0"/>
                                                  <w:marTop w:val="0"/>
                                                  <w:marBottom w:val="0"/>
                                                  <w:divBdr>
                                                    <w:top w:val="none" w:sz="0" w:space="0" w:color="auto"/>
                                                    <w:left w:val="none" w:sz="0" w:space="0" w:color="auto"/>
                                                    <w:bottom w:val="none" w:sz="0" w:space="0" w:color="auto"/>
                                                    <w:right w:val="none" w:sz="0" w:space="0" w:color="auto"/>
                                                  </w:divBdr>
                                                  <w:divsChild>
                                                    <w:div w:id="594944179">
                                                      <w:marLeft w:val="0"/>
                                                      <w:marRight w:val="0"/>
                                                      <w:marTop w:val="0"/>
                                                      <w:marBottom w:val="0"/>
                                                      <w:divBdr>
                                                        <w:top w:val="none" w:sz="0" w:space="0" w:color="auto"/>
                                                        <w:left w:val="none" w:sz="0" w:space="0" w:color="auto"/>
                                                        <w:bottom w:val="none" w:sz="0" w:space="0" w:color="auto"/>
                                                        <w:right w:val="none" w:sz="0" w:space="0" w:color="auto"/>
                                                      </w:divBdr>
                                                      <w:divsChild>
                                                        <w:div w:id="68262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4107386">
      <w:bodyDiv w:val="1"/>
      <w:marLeft w:val="0"/>
      <w:marRight w:val="0"/>
      <w:marTop w:val="0"/>
      <w:marBottom w:val="0"/>
      <w:divBdr>
        <w:top w:val="none" w:sz="0" w:space="0" w:color="auto"/>
        <w:left w:val="none" w:sz="0" w:space="0" w:color="auto"/>
        <w:bottom w:val="none" w:sz="0" w:space="0" w:color="auto"/>
        <w:right w:val="none" w:sz="0" w:space="0" w:color="auto"/>
      </w:divBdr>
      <w:divsChild>
        <w:div w:id="1121916193">
          <w:marLeft w:val="0"/>
          <w:marRight w:val="0"/>
          <w:marTop w:val="0"/>
          <w:marBottom w:val="0"/>
          <w:divBdr>
            <w:top w:val="none" w:sz="0" w:space="0" w:color="auto"/>
            <w:left w:val="none" w:sz="0" w:space="0" w:color="auto"/>
            <w:bottom w:val="none" w:sz="0" w:space="0" w:color="auto"/>
            <w:right w:val="none" w:sz="0" w:space="0" w:color="auto"/>
          </w:divBdr>
          <w:divsChild>
            <w:div w:id="108641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252716">
      <w:bodyDiv w:val="1"/>
      <w:marLeft w:val="0"/>
      <w:marRight w:val="0"/>
      <w:marTop w:val="0"/>
      <w:marBottom w:val="0"/>
      <w:divBdr>
        <w:top w:val="none" w:sz="0" w:space="0" w:color="auto"/>
        <w:left w:val="none" w:sz="0" w:space="0" w:color="auto"/>
        <w:bottom w:val="none" w:sz="0" w:space="0" w:color="auto"/>
        <w:right w:val="none" w:sz="0" w:space="0" w:color="auto"/>
      </w:divBdr>
      <w:divsChild>
        <w:div w:id="1510675438">
          <w:marLeft w:val="0"/>
          <w:marRight w:val="0"/>
          <w:marTop w:val="0"/>
          <w:marBottom w:val="0"/>
          <w:divBdr>
            <w:top w:val="none" w:sz="0" w:space="0" w:color="auto"/>
            <w:left w:val="none" w:sz="0" w:space="0" w:color="auto"/>
            <w:bottom w:val="none" w:sz="0" w:space="0" w:color="auto"/>
            <w:right w:val="none" w:sz="0" w:space="0" w:color="auto"/>
          </w:divBdr>
          <w:divsChild>
            <w:div w:id="192895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339848">
      <w:bodyDiv w:val="1"/>
      <w:marLeft w:val="0"/>
      <w:marRight w:val="0"/>
      <w:marTop w:val="0"/>
      <w:marBottom w:val="0"/>
      <w:divBdr>
        <w:top w:val="none" w:sz="0" w:space="0" w:color="auto"/>
        <w:left w:val="none" w:sz="0" w:space="0" w:color="auto"/>
        <w:bottom w:val="none" w:sz="0" w:space="0" w:color="auto"/>
        <w:right w:val="none" w:sz="0" w:space="0" w:color="auto"/>
      </w:divBdr>
      <w:divsChild>
        <w:div w:id="2108185367">
          <w:marLeft w:val="0"/>
          <w:marRight w:val="0"/>
          <w:marTop w:val="0"/>
          <w:marBottom w:val="0"/>
          <w:divBdr>
            <w:top w:val="none" w:sz="0" w:space="0" w:color="auto"/>
            <w:left w:val="none" w:sz="0" w:space="0" w:color="auto"/>
            <w:bottom w:val="none" w:sz="0" w:space="0" w:color="auto"/>
            <w:right w:val="none" w:sz="0" w:space="0" w:color="auto"/>
          </w:divBdr>
          <w:divsChild>
            <w:div w:id="1745764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807830">
      <w:bodyDiv w:val="1"/>
      <w:marLeft w:val="0"/>
      <w:marRight w:val="0"/>
      <w:marTop w:val="0"/>
      <w:marBottom w:val="0"/>
      <w:divBdr>
        <w:top w:val="none" w:sz="0" w:space="0" w:color="auto"/>
        <w:left w:val="none" w:sz="0" w:space="0" w:color="auto"/>
        <w:bottom w:val="none" w:sz="0" w:space="0" w:color="auto"/>
        <w:right w:val="none" w:sz="0" w:space="0" w:color="auto"/>
      </w:divBdr>
      <w:divsChild>
        <w:div w:id="1919166615">
          <w:marLeft w:val="0"/>
          <w:marRight w:val="0"/>
          <w:marTop w:val="0"/>
          <w:marBottom w:val="0"/>
          <w:divBdr>
            <w:top w:val="none" w:sz="0" w:space="0" w:color="auto"/>
            <w:left w:val="none" w:sz="0" w:space="0" w:color="auto"/>
            <w:bottom w:val="none" w:sz="0" w:space="0" w:color="auto"/>
            <w:right w:val="none" w:sz="0" w:space="0" w:color="auto"/>
          </w:divBdr>
          <w:divsChild>
            <w:div w:id="117730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620493">
      <w:bodyDiv w:val="1"/>
      <w:marLeft w:val="0"/>
      <w:marRight w:val="0"/>
      <w:marTop w:val="0"/>
      <w:marBottom w:val="0"/>
      <w:divBdr>
        <w:top w:val="none" w:sz="0" w:space="0" w:color="auto"/>
        <w:left w:val="none" w:sz="0" w:space="0" w:color="auto"/>
        <w:bottom w:val="none" w:sz="0" w:space="0" w:color="auto"/>
        <w:right w:val="none" w:sz="0" w:space="0" w:color="auto"/>
      </w:divBdr>
      <w:divsChild>
        <w:div w:id="1104882926">
          <w:marLeft w:val="0"/>
          <w:marRight w:val="0"/>
          <w:marTop w:val="0"/>
          <w:marBottom w:val="0"/>
          <w:divBdr>
            <w:top w:val="none" w:sz="0" w:space="0" w:color="auto"/>
            <w:left w:val="none" w:sz="0" w:space="0" w:color="auto"/>
            <w:bottom w:val="none" w:sz="0" w:space="0" w:color="auto"/>
            <w:right w:val="none" w:sz="0" w:space="0" w:color="auto"/>
          </w:divBdr>
          <w:divsChild>
            <w:div w:id="36274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361045">
      <w:bodyDiv w:val="1"/>
      <w:marLeft w:val="0"/>
      <w:marRight w:val="0"/>
      <w:marTop w:val="0"/>
      <w:marBottom w:val="0"/>
      <w:divBdr>
        <w:top w:val="none" w:sz="0" w:space="0" w:color="auto"/>
        <w:left w:val="none" w:sz="0" w:space="0" w:color="auto"/>
        <w:bottom w:val="none" w:sz="0" w:space="0" w:color="auto"/>
        <w:right w:val="none" w:sz="0" w:space="0" w:color="auto"/>
      </w:divBdr>
      <w:divsChild>
        <w:div w:id="771583098">
          <w:marLeft w:val="0"/>
          <w:marRight w:val="0"/>
          <w:marTop w:val="0"/>
          <w:marBottom w:val="0"/>
          <w:divBdr>
            <w:top w:val="none" w:sz="0" w:space="0" w:color="auto"/>
            <w:left w:val="none" w:sz="0" w:space="0" w:color="auto"/>
            <w:bottom w:val="none" w:sz="0" w:space="0" w:color="auto"/>
            <w:right w:val="none" w:sz="0" w:space="0" w:color="auto"/>
          </w:divBdr>
          <w:divsChild>
            <w:div w:id="60727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418269">
      <w:bodyDiv w:val="1"/>
      <w:marLeft w:val="0"/>
      <w:marRight w:val="0"/>
      <w:marTop w:val="0"/>
      <w:marBottom w:val="0"/>
      <w:divBdr>
        <w:top w:val="none" w:sz="0" w:space="0" w:color="auto"/>
        <w:left w:val="none" w:sz="0" w:space="0" w:color="auto"/>
        <w:bottom w:val="none" w:sz="0" w:space="0" w:color="auto"/>
        <w:right w:val="none" w:sz="0" w:space="0" w:color="auto"/>
      </w:divBdr>
    </w:div>
    <w:div w:id="887105830">
      <w:bodyDiv w:val="1"/>
      <w:marLeft w:val="0"/>
      <w:marRight w:val="0"/>
      <w:marTop w:val="0"/>
      <w:marBottom w:val="0"/>
      <w:divBdr>
        <w:top w:val="none" w:sz="0" w:space="0" w:color="auto"/>
        <w:left w:val="none" w:sz="0" w:space="0" w:color="auto"/>
        <w:bottom w:val="none" w:sz="0" w:space="0" w:color="auto"/>
        <w:right w:val="none" w:sz="0" w:space="0" w:color="auto"/>
      </w:divBdr>
      <w:divsChild>
        <w:div w:id="977763725">
          <w:marLeft w:val="0"/>
          <w:marRight w:val="0"/>
          <w:marTop w:val="0"/>
          <w:marBottom w:val="0"/>
          <w:divBdr>
            <w:top w:val="none" w:sz="0" w:space="0" w:color="auto"/>
            <w:left w:val="none" w:sz="0" w:space="0" w:color="auto"/>
            <w:bottom w:val="none" w:sz="0" w:space="0" w:color="auto"/>
            <w:right w:val="none" w:sz="0" w:space="0" w:color="auto"/>
          </w:divBdr>
          <w:divsChild>
            <w:div w:id="8188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234139">
      <w:bodyDiv w:val="1"/>
      <w:marLeft w:val="0"/>
      <w:marRight w:val="0"/>
      <w:marTop w:val="0"/>
      <w:marBottom w:val="0"/>
      <w:divBdr>
        <w:top w:val="none" w:sz="0" w:space="0" w:color="auto"/>
        <w:left w:val="none" w:sz="0" w:space="0" w:color="auto"/>
        <w:bottom w:val="none" w:sz="0" w:space="0" w:color="auto"/>
        <w:right w:val="none" w:sz="0" w:space="0" w:color="auto"/>
      </w:divBdr>
      <w:divsChild>
        <w:div w:id="1963025990">
          <w:marLeft w:val="0"/>
          <w:marRight w:val="0"/>
          <w:marTop w:val="0"/>
          <w:marBottom w:val="0"/>
          <w:divBdr>
            <w:top w:val="none" w:sz="0" w:space="0" w:color="auto"/>
            <w:left w:val="none" w:sz="0" w:space="0" w:color="auto"/>
            <w:bottom w:val="none" w:sz="0" w:space="0" w:color="auto"/>
            <w:right w:val="none" w:sz="0" w:space="0" w:color="auto"/>
          </w:divBdr>
          <w:divsChild>
            <w:div w:id="575481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551795">
      <w:bodyDiv w:val="1"/>
      <w:marLeft w:val="0"/>
      <w:marRight w:val="0"/>
      <w:marTop w:val="0"/>
      <w:marBottom w:val="0"/>
      <w:divBdr>
        <w:top w:val="none" w:sz="0" w:space="0" w:color="auto"/>
        <w:left w:val="none" w:sz="0" w:space="0" w:color="auto"/>
        <w:bottom w:val="none" w:sz="0" w:space="0" w:color="auto"/>
        <w:right w:val="none" w:sz="0" w:space="0" w:color="auto"/>
      </w:divBdr>
      <w:divsChild>
        <w:div w:id="1269309944">
          <w:marLeft w:val="0"/>
          <w:marRight w:val="0"/>
          <w:marTop w:val="0"/>
          <w:marBottom w:val="0"/>
          <w:divBdr>
            <w:top w:val="none" w:sz="0" w:space="0" w:color="auto"/>
            <w:left w:val="none" w:sz="0" w:space="0" w:color="auto"/>
            <w:bottom w:val="none" w:sz="0" w:space="0" w:color="auto"/>
            <w:right w:val="none" w:sz="0" w:space="0" w:color="auto"/>
          </w:divBdr>
          <w:divsChild>
            <w:div w:id="72391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007000">
      <w:bodyDiv w:val="1"/>
      <w:marLeft w:val="0"/>
      <w:marRight w:val="0"/>
      <w:marTop w:val="0"/>
      <w:marBottom w:val="0"/>
      <w:divBdr>
        <w:top w:val="none" w:sz="0" w:space="0" w:color="auto"/>
        <w:left w:val="none" w:sz="0" w:space="0" w:color="auto"/>
        <w:bottom w:val="none" w:sz="0" w:space="0" w:color="auto"/>
        <w:right w:val="none" w:sz="0" w:space="0" w:color="auto"/>
      </w:divBdr>
      <w:divsChild>
        <w:div w:id="1807967627">
          <w:marLeft w:val="0"/>
          <w:marRight w:val="0"/>
          <w:marTop w:val="0"/>
          <w:marBottom w:val="0"/>
          <w:divBdr>
            <w:top w:val="none" w:sz="0" w:space="0" w:color="auto"/>
            <w:left w:val="none" w:sz="0" w:space="0" w:color="auto"/>
            <w:bottom w:val="none" w:sz="0" w:space="0" w:color="auto"/>
            <w:right w:val="none" w:sz="0" w:space="0" w:color="auto"/>
          </w:divBdr>
          <w:divsChild>
            <w:div w:id="23088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237049">
      <w:bodyDiv w:val="1"/>
      <w:marLeft w:val="0"/>
      <w:marRight w:val="0"/>
      <w:marTop w:val="0"/>
      <w:marBottom w:val="0"/>
      <w:divBdr>
        <w:top w:val="none" w:sz="0" w:space="0" w:color="auto"/>
        <w:left w:val="none" w:sz="0" w:space="0" w:color="auto"/>
        <w:bottom w:val="none" w:sz="0" w:space="0" w:color="auto"/>
        <w:right w:val="none" w:sz="0" w:space="0" w:color="auto"/>
      </w:divBdr>
      <w:divsChild>
        <w:div w:id="1551502588">
          <w:marLeft w:val="0"/>
          <w:marRight w:val="0"/>
          <w:marTop w:val="0"/>
          <w:marBottom w:val="0"/>
          <w:divBdr>
            <w:top w:val="none" w:sz="0" w:space="0" w:color="auto"/>
            <w:left w:val="none" w:sz="0" w:space="0" w:color="auto"/>
            <w:bottom w:val="none" w:sz="0" w:space="0" w:color="auto"/>
            <w:right w:val="none" w:sz="0" w:space="0" w:color="auto"/>
          </w:divBdr>
          <w:divsChild>
            <w:div w:id="33268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198339">
      <w:bodyDiv w:val="1"/>
      <w:marLeft w:val="0"/>
      <w:marRight w:val="0"/>
      <w:marTop w:val="0"/>
      <w:marBottom w:val="0"/>
      <w:divBdr>
        <w:top w:val="none" w:sz="0" w:space="0" w:color="auto"/>
        <w:left w:val="none" w:sz="0" w:space="0" w:color="auto"/>
        <w:bottom w:val="none" w:sz="0" w:space="0" w:color="auto"/>
        <w:right w:val="none" w:sz="0" w:space="0" w:color="auto"/>
      </w:divBdr>
      <w:divsChild>
        <w:div w:id="1004168437">
          <w:marLeft w:val="0"/>
          <w:marRight w:val="0"/>
          <w:marTop w:val="0"/>
          <w:marBottom w:val="0"/>
          <w:divBdr>
            <w:top w:val="none" w:sz="0" w:space="0" w:color="auto"/>
            <w:left w:val="none" w:sz="0" w:space="0" w:color="auto"/>
            <w:bottom w:val="none" w:sz="0" w:space="0" w:color="auto"/>
            <w:right w:val="none" w:sz="0" w:space="0" w:color="auto"/>
          </w:divBdr>
          <w:divsChild>
            <w:div w:id="207823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941910">
      <w:bodyDiv w:val="1"/>
      <w:marLeft w:val="0"/>
      <w:marRight w:val="0"/>
      <w:marTop w:val="0"/>
      <w:marBottom w:val="0"/>
      <w:divBdr>
        <w:top w:val="none" w:sz="0" w:space="0" w:color="auto"/>
        <w:left w:val="none" w:sz="0" w:space="0" w:color="auto"/>
        <w:bottom w:val="none" w:sz="0" w:space="0" w:color="auto"/>
        <w:right w:val="none" w:sz="0" w:space="0" w:color="auto"/>
      </w:divBdr>
      <w:divsChild>
        <w:div w:id="1157919597">
          <w:marLeft w:val="0"/>
          <w:marRight w:val="0"/>
          <w:marTop w:val="0"/>
          <w:marBottom w:val="0"/>
          <w:divBdr>
            <w:top w:val="none" w:sz="0" w:space="0" w:color="auto"/>
            <w:left w:val="none" w:sz="0" w:space="0" w:color="auto"/>
            <w:bottom w:val="none" w:sz="0" w:space="0" w:color="auto"/>
            <w:right w:val="none" w:sz="0" w:space="0" w:color="auto"/>
          </w:divBdr>
          <w:divsChild>
            <w:div w:id="32358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325676">
      <w:bodyDiv w:val="1"/>
      <w:marLeft w:val="0"/>
      <w:marRight w:val="0"/>
      <w:marTop w:val="0"/>
      <w:marBottom w:val="0"/>
      <w:divBdr>
        <w:top w:val="none" w:sz="0" w:space="0" w:color="auto"/>
        <w:left w:val="none" w:sz="0" w:space="0" w:color="auto"/>
        <w:bottom w:val="none" w:sz="0" w:space="0" w:color="auto"/>
        <w:right w:val="none" w:sz="0" w:space="0" w:color="auto"/>
      </w:divBdr>
    </w:div>
    <w:div w:id="1031567500">
      <w:bodyDiv w:val="1"/>
      <w:marLeft w:val="0"/>
      <w:marRight w:val="0"/>
      <w:marTop w:val="0"/>
      <w:marBottom w:val="0"/>
      <w:divBdr>
        <w:top w:val="none" w:sz="0" w:space="0" w:color="auto"/>
        <w:left w:val="none" w:sz="0" w:space="0" w:color="auto"/>
        <w:bottom w:val="none" w:sz="0" w:space="0" w:color="auto"/>
        <w:right w:val="none" w:sz="0" w:space="0" w:color="auto"/>
      </w:divBdr>
    </w:div>
    <w:div w:id="1053306530">
      <w:bodyDiv w:val="1"/>
      <w:marLeft w:val="0"/>
      <w:marRight w:val="0"/>
      <w:marTop w:val="0"/>
      <w:marBottom w:val="0"/>
      <w:divBdr>
        <w:top w:val="none" w:sz="0" w:space="0" w:color="auto"/>
        <w:left w:val="none" w:sz="0" w:space="0" w:color="auto"/>
        <w:bottom w:val="none" w:sz="0" w:space="0" w:color="auto"/>
        <w:right w:val="none" w:sz="0" w:space="0" w:color="auto"/>
      </w:divBdr>
      <w:divsChild>
        <w:div w:id="1832484491">
          <w:marLeft w:val="0"/>
          <w:marRight w:val="0"/>
          <w:marTop w:val="0"/>
          <w:marBottom w:val="0"/>
          <w:divBdr>
            <w:top w:val="none" w:sz="0" w:space="0" w:color="auto"/>
            <w:left w:val="none" w:sz="0" w:space="0" w:color="auto"/>
            <w:bottom w:val="none" w:sz="0" w:space="0" w:color="auto"/>
            <w:right w:val="none" w:sz="0" w:space="0" w:color="auto"/>
          </w:divBdr>
          <w:divsChild>
            <w:div w:id="186694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540957">
      <w:bodyDiv w:val="1"/>
      <w:marLeft w:val="0"/>
      <w:marRight w:val="0"/>
      <w:marTop w:val="0"/>
      <w:marBottom w:val="0"/>
      <w:divBdr>
        <w:top w:val="none" w:sz="0" w:space="0" w:color="auto"/>
        <w:left w:val="none" w:sz="0" w:space="0" w:color="auto"/>
        <w:bottom w:val="none" w:sz="0" w:space="0" w:color="auto"/>
        <w:right w:val="none" w:sz="0" w:space="0" w:color="auto"/>
      </w:divBdr>
      <w:divsChild>
        <w:div w:id="1873151478">
          <w:marLeft w:val="0"/>
          <w:marRight w:val="0"/>
          <w:marTop w:val="0"/>
          <w:marBottom w:val="0"/>
          <w:divBdr>
            <w:top w:val="none" w:sz="0" w:space="0" w:color="auto"/>
            <w:left w:val="none" w:sz="0" w:space="0" w:color="auto"/>
            <w:bottom w:val="none" w:sz="0" w:space="0" w:color="auto"/>
            <w:right w:val="none" w:sz="0" w:space="0" w:color="auto"/>
          </w:divBdr>
          <w:divsChild>
            <w:div w:id="13129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755255">
      <w:bodyDiv w:val="1"/>
      <w:marLeft w:val="0"/>
      <w:marRight w:val="0"/>
      <w:marTop w:val="0"/>
      <w:marBottom w:val="0"/>
      <w:divBdr>
        <w:top w:val="none" w:sz="0" w:space="0" w:color="auto"/>
        <w:left w:val="none" w:sz="0" w:space="0" w:color="auto"/>
        <w:bottom w:val="none" w:sz="0" w:space="0" w:color="auto"/>
        <w:right w:val="none" w:sz="0" w:space="0" w:color="auto"/>
      </w:divBdr>
    </w:div>
    <w:div w:id="1184629691">
      <w:bodyDiv w:val="1"/>
      <w:marLeft w:val="0"/>
      <w:marRight w:val="0"/>
      <w:marTop w:val="0"/>
      <w:marBottom w:val="0"/>
      <w:divBdr>
        <w:top w:val="none" w:sz="0" w:space="0" w:color="auto"/>
        <w:left w:val="none" w:sz="0" w:space="0" w:color="auto"/>
        <w:bottom w:val="none" w:sz="0" w:space="0" w:color="auto"/>
        <w:right w:val="none" w:sz="0" w:space="0" w:color="auto"/>
      </w:divBdr>
    </w:div>
    <w:div w:id="1221748517">
      <w:bodyDiv w:val="1"/>
      <w:marLeft w:val="0"/>
      <w:marRight w:val="0"/>
      <w:marTop w:val="0"/>
      <w:marBottom w:val="0"/>
      <w:divBdr>
        <w:top w:val="none" w:sz="0" w:space="0" w:color="auto"/>
        <w:left w:val="none" w:sz="0" w:space="0" w:color="auto"/>
        <w:bottom w:val="none" w:sz="0" w:space="0" w:color="auto"/>
        <w:right w:val="none" w:sz="0" w:space="0" w:color="auto"/>
      </w:divBdr>
    </w:div>
    <w:div w:id="1222181302">
      <w:bodyDiv w:val="1"/>
      <w:marLeft w:val="0"/>
      <w:marRight w:val="0"/>
      <w:marTop w:val="0"/>
      <w:marBottom w:val="0"/>
      <w:divBdr>
        <w:top w:val="none" w:sz="0" w:space="0" w:color="auto"/>
        <w:left w:val="none" w:sz="0" w:space="0" w:color="auto"/>
        <w:bottom w:val="none" w:sz="0" w:space="0" w:color="auto"/>
        <w:right w:val="none" w:sz="0" w:space="0" w:color="auto"/>
      </w:divBdr>
      <w:divsChild>
        <w:div w:id="1007634090">
          <w:marLeft w:val="446"/>
          <w:marRight w:val="0"/>
          <w:marTop w:val="0"/>
          <w:marBottom w:val="0"/>
          <w:divBdr>
            <w:top w:val="none" w:sz="0" w:space="0" w:color="auto"/>
            <w:left w:val="none" w:sz="0" w:space="0" w:color="auto"/>
            <w:bottom w:val="none" w:sz="0" w:space="0" w:color="auto"/>
            <w:right w:val="none" w:sz="0" w:space="0" w:color="auto"/>
          </w:divBdr>
        </w:div>
        <w:div w:id="1079330813">
          <w:marLeft w:val="446"/>
          <w:marRight w:val="0"/>
          <w:marTop w:val="0"/>
          <w:marBottom w:val="0"/>
          <w:divBdr>
            <w:top w:val="none" w:sz="0" w:space="0" w:color="auto"/>
            <w:left w:val="none" w:sz="0" w:space="0" w:color="auto"/>
            <w:bottom w:val="none" w:sz="0" w:space="0" w:color="auto"/>
            <w:right w:val="none" w:sz="0" w:space="0" w:color="auto"/>
          </w:divBdr>
        </w:div>
        <w:div w:id="1512599835">
          <w:marLeft w:val="446"/>
          <w:marRight w:val="0"/>
          <w:marTop w:val="0"/>
          <w:marBottom w:val="0"/>
          <w:divBdr>
            <w:top w:val="none" w:sz="0" w:space="0" w:color="auto"/>
            <w:left w:val="none" w:sz="0" w:space="0" w:color="auto"/>
            <w:bottom w:val="none" w:sz="0" w:space="0" w:color="auto"/>
            <w:right w:val="none" w:sz="0" w:space="0" w:color="auto"/>
          </w:divBdr>
        </w:div>
      </w:divsChild>
    </w:div>
    <w:div w:id="1228876553">
      <w:bodyDiv w:val="1"/>
      <w:marLeft w:val="0"/>
      <w:marRight w:val="0"/>
      <w:marTop w:val="0"/>
      <w:marBottom w:val="0"/>
      <w:divBdr>
        <w:top w:val="none" w:sz="0" w:space="0" w:color="auto"/>
        <w:left w:val="none" w:sz="0" w:space="0" w:color="auto"/>
        <w:bottom w:val="none" w:sz="0" w:space="0" w:color="auto"/>
        <w:right w:val="none" w:sz="0" w:space="0" w:color="auto"/>
      </w:divBdr>
      <w:divsChild>
        <w:div w:id="1343624092">
          <w:marLeft w:val="0"/>
          <w:marRight w:val="0"/>
          <w:marTop w:val="0"/>
          <w:marBottom w:val="0"/>
          <w:divBdr>
            <w:top w:val="none" w:sz="0" w:space="0" w:color="auto"/>
            <w:left w:val="none" w:sz="0" w:space="0" w:color="auto"/>
            <w:bottom w:val="none" w:sz="0" w:space="0" w:color="auto"/>
            <w:right w:val="none" w:sz="0" w:space="0" w:color="auto"/>
          </w:divBdr>
          <w:divsChild>
            <w:div w:id="202913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155373">
      <w:bodyDiv w:val="1"/>
      <w:marLeft w:val="0"/>
      <w:marRight w:val="0"/>
      <w:marTop w:val="0"/>
      <w:marBottom w:val="0"/>
      <w:divBdr>
        <w:top w:val="none" w:sz="0" w:space="0" w:color="auto"/>
        <w:left w:val="none" w:sz="0" w:space="0" w:color="auto"/>
        <w:bottom w:val="none" w:sz="0" w:space="0" w:color="auto"/>
        <w:right w:val="none" w:sz="0" w:space="0" w:color="auto"/>
      </w:divBdr>
      <w:divsChild>
        <w:div w:id="303855860">
          <w:marLeft w:val="0"/>
          <w:marRight w:val="0"/>
          <w:marTop w:val="0"/>
          <w:marBottom w:val="0"/>
          <w:divBdr>
            <w:top w:val="none" w:sz="0" w:space="0" w:color="auto"/>
            <w:left w:val="none" w:sz="0" w:space="0" w:color="auto"/>
            <w:bottom w:val="none" w:sz="0" w:space="0" w:color="auto"/>
            <w:right w:val="none" w:sz="0" w:space="0" w:color="auto"/>
          </w:divBdr>
          <w:divsChild>
            <w:div w:id="161540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742536">
      <w:bodyDiv w:val="1"/>
      <w:marLeft w:val="0"/>
      <w:marRight w:val="0"/>
      <w:marTop w:val="0"/>
      <w:marBottom w:val="0"/>
      <w:divBdr>
        <w:top w:val="none" w:sz="0" w:space="0" w:color="auto"/>
        <w:left w:val="none" w:sz="0" w:space="0" w:color="auto"/>
        <w:bottom w:val="none" w:sz="0" w:space="0" w:color="auto"/>
        <w:right w:val="none" w:sz="0" w:space="0" w:color="auto"/>
      </w:divBdr>
      <w:divsChild>
        <w:div w:id="1075276706">
          <w:marLeft w:val="0"/>
          <w:marRight w:val="0"/>
          <w:marTop w:val="0"/>
          <w:marBottom w:val="0"/>
          <w:divBdr>
            <w:top w:val="none" w:sz="0" w:space="0" w:color="auto"/>
            <w:left w:val="none" w:sz="0" w:space="0" w:color="auto"/>
            <w:bottom w:val="none" w:sz="0" w:space="0" w:color="auto"/>
            <w:right w:val="none" w:sz="0" w:space="0" w:color="auto"/>
          </w:divBdr>
          <w:divsChild>
            <w:div w:id="139959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288130">
      <w:bodyDiv w:val="1"/>
      <w:marLeft w:val="0"/>
      <w:marRight w:val="0"/>
      <w:marTop w:val="0"/>
      <w:marBottom w:val="0"/>
      <w:divBdr>
        <w:top w:val="none" w:sz="0" w:space="0" w:color="auto"/>
        <w:left w:val="none" w:sz="0" w:space="0" w:color="auto"/>
        <w:bottom w:val="none" w:sz="0" w:space="0" w:color="auto"/>
        <w:right w:val="none" w:sz="0" w:space="0" w:color="auto"/>
      </w:divBdr>
      <w:divsChild>
        <w:div w:id="1497379645">
          <w:marLeft w:val="0"/>
          <w:marRight w:val="0"/>
          <w:marTop w:val="0"/>
          <w:marBottom w:val="0"/>
          <w:divBdr>
            <w:top w:val="none" w:sz="0" w:space="0" w:color="auto"/>
            <w:left w:val="none" w:sz="0" w:space="0" w:color="auto"/>
            <w:bottom w:val="none" w:sz="0" w:space="0" w:color="auto"/>
            <w:right w:val="none" w:sz="0" w:space="0" w:color="auto"/>
          </w:divBdr>
          <w:divsChild>
            <w:div w:id="83148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85473">
      <w:bodyDiv w:val="1"/>
      <w:marLeft w:val="0"/>
      <w:marRight w:val="0"/>
      <w:marTop w:val="0"/>
      <w:marBottom w:val="0"/>
      <w:divBdr>
        <w:top w:val="none" w:sz="0" w:space="0" w:color="auto"/>
        <w:left w:val="none" w:sz="0" w:space="0" w:color="auto"/>
        <w:bottom w:val="none" w:sz="0" w:space="0" w:color="auto"/>
        <w:right w:val="none" w:sz="0" w:space="0" w:color="auto"/>
      </w:divBdr>
      <w:divsChild>
        <w:div w:id="1349872346">
          <w:marLeft w:val="0"/>
          <w:marRight w:val="0"/>
          <w:marTop w:val="0"/>
          <w:marBottom w:val="0"/>
          <w:divBdr>
            <w:top w:val="none" w:sz="0" w:space="0" w:color="auto"/>
            <w:left w:val="none" w:sz="0" w:space="0" w:color="auto"/>
            <w:bottom w:val="none" w:sz="0" w:space="0" w:color="auto"/>
            <w:right w:val="none" w:sz="0" w:space="0" w:color="auto"/>
          </w:divBdr>
          <w:divsChild>
            <w:div w:id="13992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238832">
      <w:bodyDiv w:val="1"/>
      <w:marLeft w:val="0"/>
      <w:marRight w:val="0"/>
      <w:marTop w:val="0"/>
      <w:marBottom w:val="0"/>
      <w:divBdr>
        <w:top w:val="none" w:sz="0" w:space="0" w:color="auto"/>
        <w:left w:val="none" w:sz="0" w:space="0" w:color="auto"/>
        <w:bottom w:val="none" w:sz="0" w:space="0" w:color="auto"/>
        <w:right w:val="none" w:sz="0" w:space="0" w:color="auto"/>
      </w:divBdr>
      <w:divsChild>
        <w:div w:id="135538803">
          <w:marLeft w:val="0"/>
          <w:marRight w:val="0"/>
          <w:marTop w:val="0"/>
          <w:marBottom w:val="0"/>
          <w:divBdr>
            <w:top w:val="none" w:sz="0" w:space="0" w:color="auto"/>
            <w:left w:val="none" w:sz="0" w:space="0" w:color="auto"/>
            <w:bottom w:val="none" w:sz="0" w:space="0" w:color="auto"/>
            <w:right w:val="none" w:sz="0" w:space="0" w:color="auto"/>
          </w:divBdr>
          <w:divsChild>
            <w:div w:id="207049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904405">
      <w:bodyDiv w:val="1"/>
      <w:marLeft w:val="0"/>
      <w:marRight w:val="0"/>
      <w:marTop w:val="0"/>
      <w:marBottom w:val="0"/>
      <w:divBdr>
        <w:top w:val="none" w:sz="0" w:space="0" w:color="auto"/>
        <w:left w:val="none" w:sz="0" w:space="0" w:color="auto"/>
        <w:bottom w:val="none" w:sz="0" w:space="0" w:color="auto"/>
        <w:right w:val="none" w:sz="0" w:space="0" w:color="auto"/>
      </w:divBdr>
      <w:divsChild>
        <w:div w:id="332681133">
          <w:marLeft w:val="0"/>
          <w:marRight w:val="0"/>
          <w:marTop w:val="0"/>
          <w:marBottom w:val="0"/>
          <w:divBdr>
            <w:top w:val="none" w:sz="0" w:space="0" w:color="auto"/>
            <w:left w:val="none" w:sz="0" w:space="0" w:color="auto"/>
            <w:bottom w:val="none" w:sz="0" w:space="0" w:color="auto"/>
            <w:right w:val="none" w:sz="0" w:space="0" w:color="auto"/>
          </w:divBdr>
          <w:divsChild>
            <w:div w:id="169830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578813">
      <w:bodyDiv w:val="1"/>
      <w:marLeft w:val="0"/>
      <w:marRight w:val="0"/>
      <w:marTop w:val="0"/>
      <w:marBottom w:val="0"/>
      <w:divBdr>
        <w:top w:val="none" w:sz="0" w:space="0" w:color="auto"/>
        <w:left w:val="none" w:sz="0" w:space="0" w:color="auto"/>
        <w:bottom w:val="none" w:sz="0" w:space="0" w:color="auto"/>
        <w:right w:val="none" w:sz="0" w:space="0" w:color="auto"/>
      </w:divBdr>
      <w:divsChild>
        <w:div w:id="1213615107">
          <w:marLeft w:val="446"/>
          <w:marRight w:val="0"/>
          <w:marTop w:val="0"/>
          <w:marBottom w:val="0"/>
          <w:divBdr>
            <w:top w:val="none" w:sz="0" w:space="0" w:color="auto"/>
            <w:left w:val="none" w:sz="0" w:space="0" w:color="auto"/>
            <w:bottom w:val="none" w:sz="0" w:space="0" w:color="auto"/>
            <w:right w:val="none" w:sz="0" w:space="0" w:color="auto"/>
          </w:divBdr>
        </w:div>
        <w:div w:id="1450203515">
          <w:marLeft w:val="446"/>
          <w:marRight w:val="0"/>
          <w:marTop w:val="0"/>
          <w:marBottom w:val="0"/>
          <w:divBdr>
            <w:top w:val="none" w:sz="0" w:space="0" w:color="auto"/>
            <w:left w:val="none" w:sz="0" w:space="0" w:color="auto"/>
            <w:bottom w:val="none" w:sz="0" w:space="0" w:color="auto"/>
            <w:right w:val="none" w:sz="0" w:space="0" w:color="auto"/>
          </w:divBdr>
        </w:div>
        <w:div w:id="1748989026">
          <w:marLeft w:val="446"/>
          <w:marRight w:val="0"/>
          <w:marTop w:val="0"/>
          <w:marBottom w:val="0"/>
          <w:divBdr>
            <w:top w:val="none" w:sz="0" w:space="0" w:color="auto"/>
            <w:left w:val="none" w:sz="0" w:space="0" w:color="auto"/>
            <w:bottom w:val="none" w:sz="0" w:space="0" w:color="auto"/>
            <w:right w:val="none" w:sz="0" w:space="0" w:color="auto"/>
          </w:divBdr>
        </w:div>
        <w:div w:id="933586906">
          <w:marLeft w:val="446"/>
          <w:marRight w:val="0"/>
          <w:marTop w:val="0"/>
          <w:marBottom w:val="0"/>
          <w:divBdr>
            <w:top w:val="none" w:sz="0" w:space="0" w:color="auto"/>
            <w:left w:val="none" w:sz="0" w:space="0" w:color="auto"/>
            <w:bottom w:val="none" w:sz="0" w:space="0" w:color="auto"/>
            <w:right w:val="none" w:sz="0" w:space="0" w:color="auto"/>
          </w:divBdr>
        </w:div>
      </w:divsChild>
    </w:div>
    <w:div w:id="1285884137">
      <w:bodyDiv w:val="1"/>
      <w:marLeft w:val="0"/>
      <w:marRight w:val="0"/>
      <w:marTop w:val="0"/>
      <w:marBottom w:val="0"/>
      <w:divBdr>
        <w:top w:val="none" w:sz="0" w:space="0" w:color="auto"/>
        <w:left w:val="none" w:sz="0" w:space="0" w:color="auto"/>
        <w:bottom w:val="none" w:sz="0" w:space="0" w:color="auto"/>
        <w:right w:val="none" w:sz="0" w:space="0" w:color="auto"/>
      </w:divBdr>
      <w:divsChild>
        <w:div w:id="2048946093">
          <w:marLeft w:val="446"/>
          <w:marRight w:val="0"/>
          <w:marTop w:val="0"/>
          <w:marBottom w:val="0"/>
          <w:divBdr>
            <w:top w:val="none" w:sz="0" w:space="0" w:color="auto"/>
            <w:left w:val="none" w:sz="0" w:space="0" w:color="auto"/>
            <w:bottom w:val="none" w:sz="0" w:space="0" w:color="auto"/>
            <w:right w:val="none" w:sz="0" w:space="0" w:color="auto"/>
          </w:divBdr>
        </w:div>
        <w:div w:id="1654524762">
          <w:marLeft w:val="446"/>
          <w:marRight w:val="0"/>
          <w:marTop w:val="0"/>
          <w:marBottom w:val="0"/>
          <w:divBdr>
            <w:top w:val="none" w:sz="0" w:space="0" w:color="auto"/>
            <w:left w:val="none" w:sz="0" w:space="0" w:color="auto"/>
            <w:bottom w:val="none" w:sz="0" w:space="0" w:color="auto"/>
            <w:right w:val="none" w:sz="0" w:space="0" w:color="auto"/>
          </w:divBdr>
        </w:div>
        <w:div w:id="2029599350">
          <w:marLeft w:val="446"/>
          <w:marRight w:val="0"/>
          <w:marTop w:val="0"/>
          <w:marBottom w:val="0"/>
          <w:divBdr>
            <w:top w:val="none" w:sz="0" w:space="0" w:color="auto"/>
            <w:left w:val="none" w:sz="0" w:space="0" w:color="auto"/>
            <w:bottom w:val="none" w:sz="0" w:space="0" w:color="auto"/>
            <w:right w:val="none" w:sz="0" w:space="0" w:color="auto"/>
          </w:divBdr>
        </w:div>
      </w:divsChild>
    </w:div>
    <w:div w:id="1296839505">
      <w:bodyDiv w:val="1"/>
      <w:marLeft w:val="0"/>
      <w:marRight w:val="0"/>
      <w:marTop w:val="0"/>
      <w:marBottom w:val="0"/>
      <w:divBdr>
        <w:top w:val="none" w:sz="0" w:space="0" w:color="auto"/>
        <w:left w:val="none" w:sz="0" w:space="0" w:color="auto"/>
        <w:bottom w:val="none" w:sz="0" w:space="0" w:color="auto"/>
        <w:right w:val="none" w:sz="0" w:space="0" w:color="auto"/>
      </w:divBdr>
      <w:divsChild>
        <w:div w:id="152793098">
          <w:marLeft w:val="0"/>
          <w:marRight w:val="0"/>
          <w:marTop w:val="0"/>
          <w:marBottom w:val="0"/>
          <w:divBdr>
            <w:top w:val="none" w:sz="0" w:space="0" w:color="auto"/>
            <w:left w:val="none" w:sz="0" w:space="0" w:color="auto"/>
            <w:bottom w:val="none" w:sz="0" w:space="0" w:color="auto"/>
            <w:right w:val="none" w:sz="0" w:space="0" w:color="auto"/>
          </w:divBdr>
          <w:divsChild>
            <w:div w:id="120286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853370">
      <w:bodyDiv w:val="1"/>
      <w:marLeft w:val="0"/>
      <w:marRight w:val="0"/>
      <w:marTop w:val="0"/>
      <w:marBottom w:val="0"/>
      <w:divBdr>
        <w:top w:val="none" w:sz="0" w:space="0" w:color="auto"/>
        <w:left w:val="none" w:sz="0" w:space="0" w:color="auto"/>
        <w:bottom w:val="none" w:sz="0" w:space="0" w:color="auto"/>
        <w:right w:val="none" w:sz="0" w:space="0" w:color="auto"/>
      </w:divBdr>
      <w:divsChild>
        <w:div w:id="464809970">
          <w:marLeft w:val="0"/>
          <w:marRight w:val="0"/>
          <w:marTop w:val="0"/>
          <w:marBottom w:val="0"/>
          <w:divBdr>
            <w:top w:val="none" w:sz="0" w:space="0" w:color="auto"/>
            <w:left w:val="none" w:sz="0" w:space="0" w:color="auto"/>
            <w:bottom w:val="none" w:sz="0" w:space="0" w:color="auto"/>
            <w:right w:val="none" w:sz="0" w:space="0" w:color="auto"/>
          </w:divBdr>
          <w:divsChild>
            <w:div w:id="234168333">
              <w:marLeft w:val="0"/>
              <w:marRight w:val="0"/>
              <w:marTop w:val="0"/>
              <w:marBottom w:val="0"/>
              <w:divBdr>
                <w:top w:val="none" w:sz="0" w:space="0" w:color="auto"/>
                <w:left w:val="none" w:sz="0" w:space="0" w:color="auto"/>
                <w:bottom w:val="none" w:sz="0" w:space="0" w:color="auto"/>
                <w:right w:val="none" w:sz="0" w:space="0" w:color="auto"/>
              </w:divBdr>
              <w:divsChild>
                <w:div w:id="2046710506">
                  <w:marLeft w:val="0"/>
                  <w:marRight w:val="0"/>
                  <w:marTop w:val="0"/>
                  <w:marBottom w:val="0"/>
                  <w:divBdr>
                    <w:top w:val="none" w:sz="0" w:space="0" w:color="auto"/>
                    <w:left w:val="none" w:sz="0" w:space="0" w:color="auto"/>
                    <w:bottom w:val="none" w:sz="0" w:space="0" w:color="auto"/>
                    <w:right w:val="none" w:sz="0" w:space="0" w:color="auto"/>
                  </w:divBdr>
                  <w:divsChild>
                    <w:div w:id="928389355">
                      <w:marLeft w:val="0"/>
                      <w:marRight w:val="0"/>
                      <w:marTop w:val="0"/>
                      <w:marBottom w:val="0"/>
                      <w:divBdr>
                        <w:top w:val="none" w:sz="0" w:space="0" w:color="auto"/>
                        <w:left w:val="none" w:sz="0" w:space="0" w:color="auto"/>
                        <w:bottom w:val="none" w:sz="0" w:space="0" w:color="auto"/>
                        <w:right w:val="none" w:sz="0" w:space="0" w:color="auto"/>
                      </w:divBdr>
                      <w:divsChild>
                        <w:div w:id="1183395568">
                          <w:marLeft w:val="0"/>
                          <w:marRight w:val="0"/>
                          <w:marTop w:val="0"/>
                          <w:marBottom w:val="0"/>
                          <w:divBdr>
                            <w:top w:val="none" w:sz="0" w:space="0" w:color="auto"/>
                            <w:left w:val="none" w:sz="0" w:space="0" w:color="auto"/>
                            <w:bottom w:val="none" w:sz="0" w:space="0" w:color="auto"/>
                            <w:right w:val="none" w:sz="0" w:space="0" w:color="auto"/>
                          </w:divBdr>
                          <w:divsChild>
                            <w:div w:id="1658074398">
                              <w:marLeft w:val="0"/>
                              <w:marRight w:val="0"/>
                              <w:marTop w:val="0"/>
                              <w:marBottom w:val="0"/>
                              <w:divBdr>
                                <w:top w:val="none" w:sz="0" w:space="0" w:color="auto"/>
                                <w:left w:val="none" w:sz="0" w:space="0" w:color="auto"/>
                                <w:bottom w:val="none" w:sz="0" w:space="0" w:color="auto"/>
                                <w:right w:val="none" w:sz="0" w:space="0" w:color="auto"/>
                              </w:divBdr>
                              <w:divsChild>
                                <w:div w:id="72750804">
                                  <w:marLeft w:val="0"/>
                                  <w:marRight w:val="0"/>
                                  <w:marTop w:val="0"/>
                                  <w:marBottom w:val="0"/>
                                  <w:divBdr>
                                    <w:top w:val="none" w:sz="0" w:space="0" w:color="auto"/>
                                    <w:left w:val="none" w:sz="0" w:space="0" w:color="auto"/>
                                    <w:bottom w:val="none" w:sz="0" w:space="0" w:color="auto"/>
                                    <w:right w:val="none" w:sz="0" w:space="0" w:color="auto"/>
                                  </w:divBdr>
                                  <w:divsChild>
                                    <w:div w:id="1271662993">
                                      <w:marLeft w:val="0"/>
                                      <w:marRight w:val="0"/>
                                      <w:marTop w:val="0"/>
                                      <w:marBottom w:val="0"/>
                                      <w:divBdr>
                                        <w:top w:val="none" w:sz="0" w:space="0" w:color="auto"/>
                                        <w:left w:val="none" w:sz="0" w:space="0" w:color="auto"/>
                                        <w:bottom w:val="none" w:sz="0" w:space="0" w:color="auto"/>
                                        <w:right w:val="none" w:sz="0" w:space="0" w:color="auto"/>
                                      </w:divBdr>
                                      <w:divsChild>
                                        <w:div w:id="31733062">
                                          <w:marLeft w:val="0"/>
                                          <w:marRight w:val="0"/>
                                          <w:marTop w:val="0"/>
                                          <w:marBottom w:val="0"/>
                                          <w:divBdr>
                                            <w:top w:val="none" w:sz="0" w:space="0" w:color="auto"/>
                                            <w:left w:val="none" w:sz="0" w:space="0" w:color="auto"/>
                                            <w:bottom w:val="none" w:sz="0" w:space="0" w:color="auto"/>
                                            <w:right w:val="none" w:sz="0" w:space="0" w:color="auto"/>
                                          </w:divBdr>
                                          <w:divsChild>
                                            <w:div w:id="1356469459">
                                              <w:marLeft w:val="0"/>
                                              <w:marRight w:val="0"/>
                                              <w:marTop w:val="0"/>
                                              <w:marBottom w:val="0"/>
                                              <w:divBdr>
                                                <w:top w:val="none" w:sz="0" w:space="0" w:color="auto"/>
                                                <w:left w:val="none" w:sz="0" w:space="0" w:color="auto"/>
                                                <w:bottom w:val="none" w:sz="0" w:space="0" w:color="auto"/>
                                                <w:right w:val="none" w:sz="0" w:space="0" w:color="auto"/>
                                              </w:divBdr>
                                              <w:divsChild>
                                                <w:div w:id="1770276157">
                                                  <w:marLeft w:val="0"/>
                                                  <w:marRight w:val="0"/>
                                                  <w:marTop w:val="0"/>
                                                  <w:marBottom w:val="0"/>
                                                  <w:divBdr>
                                                    <w:top w:val="none" w:sz="0" w:space="0" w:color="auto"/>
                                                    <w:left w:val="none" w:sz="0" w:space="0" w:color="auto"/>
                                                    <w:bottom w:val="none" w:sz="0" w:space="0" w:color="auto"/>
                                                    <w:right w:val="none" w:sz="0" w:space="0" w:color="auto"/>
                                                  </w:divBdr>
                                                  <w:divsChild>
                                                    <w:div w:id="60761617">
                                                      <w:marLeft w:val="0"/>
                                                      <w:marRight w:val="0"/>
                                                      <w:marTop w:val="0"/>
                                                      <w:marBottom w:val="0"/>
                                                      <w:divBdr>
                                                        <w:top w:val="none" w:sz="0" w:space="0" w:color="auto"/>
                                                        <w:left w:val="none" w:sz="0" w:space="0" w:color="auto"/>
                                                        <w:bottom w:val="none" w:sz="0" w:space="0" w:color="auto"/>
                                                        <w:right w:val="none" w:sz="0" w:space="0" w:color="auto"/>
                                                      </w:divBdr>
                                                      <w:divsChild>
                                                        <w:div w:id="323238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9207766">
      <w:bodyDiv w:val="1"/>
      <w:marLeft w:val="0"/>
      <w:marRight w:val="0"/>
      <w:marTop w:val="0"/>
      <w:marBottom w:val="0"/>
      <w:divBdr>
        <w:top w:val="none" w:sz="0" w:space="0" w:color="auto"/>
        <w:left w:val="none" w:sz="0" w:space="0" w:color="auto"/>
        <w:bottom w:val="none" w:sz="0" w:space="0" w:color="auto"/>
        <w:right w:val="none" w:sz="0" w:space="0" w:color="auto"/>
      </w:divBdr>
      <w:divsChild>
        <w:div w:id="1463768116">
          <w:marLeft w:val="446"/>
          <w:marRight w:val="0"/>
          <w:marTop w:val="0"/>
          <w:marBottom w:val="0"/>
          <w:divBdr>
            <w:top w:val="none" w:sz="0" w:space="0" w:color="auto"/>
            <w:left w:val="none" w:sz="0" w:space="0" w:color="auto"/>
            <w:bottom w:val="none" w:sz="0" w:space="0" w:color="auto"/>
            <w:right w:val="none" w:sz="0" w:space="0" w:color="auto"/>
          </w:divBdr>
        </w:div>
        <w:div w:id="1075594582">
          <w:marLeft w:val="446"/>
          <w:marRight w:val="0"/>
          <w:marTop w:val="0"/>
          <w:marBottom w:val="0"/>
          <w:divBdr>
            <w:top w:val="none" w:sz="0" w:space="0" w:color="auto"/>
            <w:left w:val="none" w:sz="0" w:space="0" w:color="auto"/>
            <w:bottom w:val="none" w:sz="0" w:space="0" w:color="auto"/>
            <w:right w:val="none" w:sz="0" w:space="0" w:color="auto"/>
          </w:divBdr>
        </w:div>
        <w:div w:id="2142110191">
          <w:marLeft w:val="446"/>
          <w:marRight w:val="0"/>
          <w:marTop w:val="0"/>
          <w:marBottom w:val="0"/>
          <w:divBdr>
            <w:top w:val="none" w:sz="0" w:space="0" w:color="auto"/>
            <w:left w:val="none" w:sz="0" w:space="0" w:color="auto"/>
            <w:bottom w:val="none" w:sz="0" w:space="0" w:color="auto"/>
            <w:right w:val="none" w:sz="0" w:space="0" w:color="auto"/>
          </w:divBdr>
        </w:div>
        <w:div w:id="1269970006">
          <w:marLeft w:val="446"/>
          <w:marRight w:val="0"/>
          <w:marTop w:val="0"/>
          <w:marBottom w:val="0"/>
          <w:divBdr>
            <w:top w:val="none" w:sz="0" w:space="0" w:color="auto"/>
            <w:left w:val="none" w:sz="0" w:space="0" w:color="auto"/>
            <w:bottom w:val="none" w:sz="0" w:space="0" w:color="auto"/>
            <w:right w:val="none" w:sz="0" w:space="0" w:color="auto"/>
          </w:divBdr>
        </w:div>
      </w:divsChild>
    </w:div>
    <w:div w:id="1340698041">
      <w:bodyDiv w:val="1"/>
      <w:marLeft w:val="0"/>
      <w:marRight w:val="0"/>
      <w:marTop w:val="0"/>
      <w:marBottom w:val="0"/>
      <w:divBdr>
        <w:top w:val="none" w:sz="0" w:space="0" w:color="auto"/>
        <w:left w:val="none" w:sz="0" w:space="0" w:color="auto"/>
        <w:bottom w:val="none" w:sz="0" w:space="0" w:color="auto"/>
        <w:right w:val="none" w:sz="0" w:space="0" w:color="auto"/>
      </w:divBdr>
      <w:divsChild>
        <w:div w:id="666440374">
          <w:marLeft w:val="0"/>
          <w:marRight w:val="0"/>
          <w:marTop w:val="0"/>
          <w:marBottom w:val="0"/>
          <w:divBdr>
            <w:top w:val="none" w:sz="0" w:space="0" w:color="auto"/>
            <w:left w:val="none" w:sz="0" w:space="0" w:color="auto"/>
            <w:bottom w:val="none" w:sz="0" w:space="0" w:color="auto"/>
            <w:right w:val="none" w:sz="0" w:space="0" w:color="auto"/>
          </w:divBdr>
          <w:divsChild>
            <w:div w:id="1702389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639705">
      <w:bodyDiv w:val="1"/>
      <w:marLeft w:val="0"/>
      <w:marRight w:val="0"/>
      <w:marTop w:val="0"/>
      <w:marBottom w:val="0"/>
      <w:divBdr>
        <w:top w:val="none" w:sz="0" w:space="0" w:color="auto"/>
        <w:left w:val="none" w:sz="0" w:space="0" w:color="auto"/>
        <w:bottom w:val="none" w:sz="0" w:space="0" w:color="auto"/>
        <w:right w:val="none" w:sz="0" w:space="0" w:color="auto"/>
      </w:divBdr>
    </w:div>
    <w:div w:id="1384870776">
      <w:bodyDiv w:val="1"/>
      <w:marLeft w:val="0"/>
      <w:marRight w:val="0"/>
      <w:marTop w:val="0"/>
      <w:marBottom w:val="0"/>
      <w:divBdr>
        <w:top w:val="none" w:sz="0" w:space="0" w:color="auto"/>
        <w:left w:val="none" w:sz="0" w:space="0" w:color="auto"/>
        <w:bottom w:val="none" w:sz="0" w:space="0" w:color="auto"/>
        <w:right w:val="none" w:sz="0" w:space="0" w:color="auto"/>
      </w:divBdr>
      <w:divsChild>
        <w:div w:id="962076936">
          <w:marLeft w:val="0"/>
          <w:marRight w:val="0"/>
          <w:marTop w:val="0"/>
          <w:marBottom w:val="0"/>
          <w:divBdr>
            <w:top w:val="none" w:sz="0" w:space="0" w:color="auto"/>
            <w:left w:val="none" w:sz="0" w:space="0" w:color="auto"/>
            <w:bottom w:val="none" w:sz="0" w:space="0" w:color="auto"/>
            <w:right w:val="none" w:sz="0" w:space="0" w:color="auto"/>
          </w:divBdr>
          <w:divsChild>
            <w:div w:id="6423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502841">
      <w:bodyDiv w:val="1"/>
      <w:marLeft w:val="0"/>
      <w:marRight w:val="0"/>
      <w:marTop w:val="0"/>
      <w:marBottom w:val="0"/>
      <w:divBdr>
        <w:top w:val="none" w:sz="0" w:space="0" w:color="auto"/>
        <w:left w:val="none" w:sz="0" w:space="0" w:color="auto"/>
        <w:bottom w:val="none" w:sz="0" w:space="0" w:color="auto"/>
        <w:right w:val="none" w:sz="0" w:space="0" w:color="auto"/>
      </w:divBdr>
      <w:divsChild>
        <w:div w:id="407001860">
          <w:marLeft w:val="0"/>
          <w:marRight w:val="0"/>
          <w:marTop w:val="0"/>
          <w:marBottom w:val="0"/>
          <w:divBdr>
            <w:top w:val="none" w:sz="0" w:space="0" w:color="auto"/>
            <w:left w:val="none" w:sz="0" w:space="0" w:color="auto"/>
            <w:bottom w:val="none" w:sz="0" w:space="0" w:color="auto"/>
            <w:right w:val="none" w:sz="0" w:space="0" w:color="auto"/>
          </w:divBdr>
          <w:divsChild>
            <w:div w:id="152196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169834">
      <w:bodyDiv w:val="1"/>
      <w:marLeft w:val="0"/>
      <w:marRight w:val="0"/>
      <w:marTop w:val="0"/>
      <w:marBottom w:val="0"/>
      <w:divBdr>
        <w:top w:val="none" w:sz="0" w:space="0" w:color="auto"/>
        <w:left w:val="none" w:sz="0" w:space="0" w:color="auto"/>
        <w:bottom w:val="none" w:sz="0" w:space="0" w:color="auto"/>
        <w:right w:val="none" w:sz="0" w:space="0" w:color="auto"/>
      </w:divBdr>
      <w:divsChild>
        <w:div w:id="139615220">
          <w:marLeft w:val="0"/>
          <w:marRight w:val="0"/>
          <w:marTop w:val="0"/>
          <w:marBottom w:val="0"/>
          <w:divBdr>
            <w:top w:val="none" w:sz="0" w:space="0" w:color="auto"/>
            <w:left w:val="none" w:sz="0" w:space="0" w:color="auto"/>
            <w:bottom w:val="none" w:sz="0" w:space="0" w:color="auto"/>
            <w:right w:val="none" w:sz="0" w:space="0" w:color="auto"/>
          </w:divBdr>
          <w:divsChild>
            <w:div w:id="189670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016738">
      <w:bodyDiv w:val="1"/>
      <w:marLeft w:val="0"/>
      <w:marRight w:val="0"/>
      <w:marTop w:val="0"/>
      <w:marBottom w:val="0"/>
      <w:divBdr>
        <w:top w:val="none" w:sz="0" w:space="0" w:color="auto"/>
        <w:left w:val="none" w:sz="0" w:space="0" w:color="auto"/>
        <w:bottom w:val="none" w:sz="0" w:space="0" w:color="auto"/>
        <w:right w:val="none" w:sz="0" w:space="0" w:color="auto"/>
      </w:divBdr>
      <w:divsChild>
        <w:div w:id="1356540756">
          <w:marLeft w:val="0"/>
          <w:marRight w:val="0"/>
          <w:marTop w:val="0"/>
          <w:marBottom w:val="0"/>
          <w:divBdr>
            <w:top w:val="none" w:sz="0" w:space="0" w:color="auto"/>
            <w:left w:val="none" w:sz="0" w:space="0" w:color="auto"/>
            <w:bottom w:val="none" w:sz="0" w:space="0" w:color="auto"/>
            <w:right w:val="none" w:sz="0" w:space="0" w:color="auto"/>
          </w:divBdr>
          <w:divsChild>
            <w:div w:id="195428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586713">
      <w:bodyDiv w:val="1"/>
      <w:marLeft w:val="0"/>
      <w:marRight w:val="0"/>
      <w:marTop w:val="0"/>
      <w:marBottom w:val="0"/>
      <w:divBdr>
        <w:top w:val="none" w:sz="0" w:space="0" w:color="auto"/>
        <w:left w:val="none" w:sz="0" w:space="0" w:color="auto"/>
        <w:bottom w:val="none" w:sz="0" w:space="0" w:color="auto"/>
        <w:right w:val="none" w:sz="0" w:space="0" w:color="auto"/>
      </w:divBdr>
      <w:divsChild>
        <w:div w:id="1829788987">
          <w:marLeft w:val="0"/>
          <w:marRight w:val="0"/>
          <w:marTop w:val="0"/>
          <w:marBottom w:val="0"/>
          <w:divBdr>
            <w:top w:val="none" w:sz="0" w:space="0" w:color="auto"/>
            <w:left w:val="none" w:sz="0" w:space="0" w:color="auto"/>
            <w:bottom w:val="none" w:sz="0" w:space="0" w:color="auto"/>
            <w:right w:val="none" w:sz="0" w:space="0" w:color="auto"/>
          </w:divBdr>
          <w:divsChild>
            <w:div w:id="100436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553409">
      <w:bodyDiv w:val="1"/>
      <w:marLeft w:val="0"/>
      <w:marRight w:val="0"/>
      <w:marTop w:val="0"/>
      <w:marBottom w:val="0"/>
      <w:divBdr>
        <w:top w:val="none" w:sz="0" w:space="0" w:color="auto"/>
        <w:left w:val="none" w:sz="0" w:space="0" w:color="auto"/>
        <w:bottom w:val="none" w:sz="0" w:space="0" w:color="auto"/>
        <w:right w:val="none" w:sz="0" w:space="0" w:color="auto"/>
      </w:divBdr>
      <w:divsChild>
        <w:div w:id="1327510831">
          <w:marLeft w:val="0"/>
          <w:marRight w:val="0"/>
          <w:marTop w:val="0"/>
          <w:marBottom w:val="0"/>
          <w:divBdr>
            <w:top w:val="none" w:sz="0" w:space="0" w:color="auto"/>
            <w:left w:val="none" w:sz="0" w:space="0" w:color="auto"/>
            <w:bottom w:val="none" w:sz="0" w:space="0" w:color="auto"/>
            <w:right w:val="none" w:sz="0" w:space="0" w:color="auto"/>
          </w:divBdr>
          <w:divsChild>
            <w:div w:id="70864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534687">
      <w:bodyDiv w:val="1"/>
      <w:marLeft w:val="0"/>
      <w:marRight w:val="0"/>
      <w:marTop w:val="0"/>
      <w:marBottom w:val="0"/>
      <w:divBdr>
        <w:top w:val="none" w:sz="0" w:space="0" w:color="auto"/>
        <w:left w:val="none" w:sz="0" w:space="0" w:color="auto"/>
        <w:bottom w:val="none" w:sz="0" w:space="0" w:color="auto"/>
        <w:right w:val="none" w:sz="0" w:space="0" w:color="auto"/>
      </w:divBdr>
      <w:divsChild>
        <w:div w:id="2001542021">
          <w:marLeft w:val="0"/>
          <w:marRight w:val="0"/>
          <w:marTop w:val="0"/>
          <w:marBottom w:val="0"/>
          <w:divBdr>
            <w:top w:val="none" w:sz="0" w:space="0" w:color="auto"/>
            <w:left w:val="none" w:sz="0" w:space="0" w:color="auto"/>
            <w:bottom w:val="none" w:sz="0" w:space="0" w:color="auto"/>
            <w:right w:val="none" w:sz="0" w:space="0" w:color="auto"/>
          </w:divBdr>
          <w:divsChild>
            <w:div w:id="1710177224">
              <w:marLeft w:val="0"/>
              <w:marRight w:val="0"/>
              <w:marTop w:val="0"/>
              <w:marBottom w:val="0"/>
              <w:divBdr>
                <w:top w:val="none" w:sz="0" w:space="0" w:color="auto"/>
                <w:left w:val="none" w:sz="0" w:space="0" w:color="auto"/>
                <w:bottom w:val="none" w:sz="0" w:space="0" w:color="auto"/>
                <w:right w:val="none" w:sz="0" w:space="0" w:color="auto"/>
              </w:divBdr>
              <w:divsChild>
                <w:div w:id="694888083">
                  <w:marLeft w:val="0"/>
                  <w:marRight w:val="0"/>
                  <w:marTop w:val="0"/>
                  <w:marBottom w:val="0"/>
                  <w:divBdr>
                    <w:top w:val="none" w:sz="0" w:space="0" w:color="auto"/>
                    <w:left w:val="none" w:sz="0" w:space="0" w:color="auto"/>
                    <w:bottom w:val="none" w:sz="0" w:space="0" w:color="auto"/>
                    <w:right w:val="none" w:sz="0" w:space="0" w:color="auto"/>
                  </w:divBdr>
                  <w:divsChild>
                    <w:div w:id="281040696">
                      <w:marLeft w:val="0"/>
                      <w:marRight w:val="0"/>
                      <w:marTop w:val="0"/>
                      <w:marBottom w:val="0"/>
                      <w:divBdr>
                        <w:top w:val="none" w:sz="0" w:space="0" w:color="auto"/>
                        <w:left w:val="none" w:sz="0" w:space="0" w:color="auto"/>
                        <w:bottom w:val="none" w:sz="0" w:space="0" w:color="auto"/>
                        <w:right w:val="none" w:sz="0" w:space="0" w:color="auto"/>
                      </w:divBdr>
                      <w:divsChild>
                        <w:div w:id="550925170">
                          <w:marLeft w:val="0"/>
                          <w:marRight w:val="0"/>
                          <w:marTop w:val="0"/>
                          <w:marBottom w:val="0"/>
                          <w:divBdr>
                            <w:top w:val="none" w:sz="0" w:space="0" w:color="auto"/>
                            <w:left w:val="none" w:sz="0" w:space="0" w:color="auto"/>
                            <w:bottom w:val="none" w:sz="0" w:space="0" w:color="auto"/>
                            <w:right w:val="none" w:sz="0" w:space="0" w:color="auto"/>
                          </w:divBdr>
                          <w:divsChild>
                            <w:div w:id="1559584582">
                              <w:marLeft w:val="0"/>
                              <w:marRight w:val="0"/>
                              <w:marTop w:val="0"/>
                              <w:marBottom w:val="0"/>
                              <w:divBdr>
                                <w:top w:val="none" w:sz="0" w:space="0" w:color="auto"/>
                                <w:left w:val="none" w:sz="0" w:space="0" w:color="auto"/>
                                <w:bottom w:val="none" w:sz="0" w:space="0" w:color="auto"/>
                                <w:right w:val="none" w:sz="0" w:space="0" w:color="auto"/>
                              </w:divBdr>
                              <w:divsChild>
                                <w:div w:id="1086685142">
                                  <w:marLeft w:val="0"/>
                                  <w:marRight w:val="0"/>
                                  <w:marTop w:val="0"/>
                                  <w:marBottom w:val="0"/>
                                  <w:divBdr>
                                    <w:top w:val="none" w:sz="0" w:space="0" w:color="auto"/>
                                    <w:left w:val="none" w:sz="0" w:space="0" w:color="auto"/>
                                    <w:bottom w:val="none" w:sz="0" w:space="0" w:color="auto"/>
                                    <w:right w:val="none" w:sz="0" w:space="0" w:color="auto"/>
                                  </w:divBdr>
                                  <w:divsChild>
                                    <w:div w:id="108747233">
                                      <w:marLeft w:val="0"/>
                                      <w:marRight w:val="0"/>
                                      <w:marTop w:val="0"/>
                                      <w:marBottom w:val="0"/>
                                      <w:divBdr>
                                        <w:top w:val="none" w:sz="0" w:space="0" w:color="auto"/>
                                        <w:left w:val="none" w:sz="0" w:space="0" w:color="auto"/>
                                        <w:bottom w:val="none" w:sz="0" w:space="0" w:color="auto"/>
                                        <w:right w:val="none" w:sz="0" w:space="0" w:color="auto"/>
                                      </w:divBdr>
                                      <w:divsChild>
                                        <w:div w:id="952980126">
                                          <w:marLeft w:val="0"/>
                                          <w:marRight w:val="0"/>
                                          <w:marTop w:val="0"/>
                                          <w:marBottom w:val="0"/>
                                          <w:divBdr>
                                            <w:top w:val="none" w:sz="0" w:space="0" w:color="auto"/>
                                            <w:left w:val="none" w:sz="0" w:space="0" w:color="auto"/>
                                            <w:bottom w:val="none" w:sz="0" w:space="0" w:color="auto"/>
                                            <w:right w:val="none" w:sz="0" w:space="0" w:color="auto"/>
                                          </w:divBdr>
                                          <w:divsChild>
                                            <w:div w:id="1654140903">
                                              <w:marLeft w:val="0"/>
                                              <w:marRight w:val="0"/>
                                              <w:marTop w:val="0"/>
                                              <w:marBottom w:val="0"/>
                                              <w:divBdr>
                                                <w:top w:val="none" w:sz="0" w:space="0" w:color="auto"/>
                                                <w:left w:val="none" w:sz="0" w:space="0" w:color="auto"/>
                                                <w:bottom w:val="none" w:sz="0" w:space="0" w:color="auto"/>
                                                <w:right w:val="none" w:sz="0" w:space="0" w:color="auto"/>
                                              </w:divBdr>
                                              <w:divsChild>
                                                <w:div w:id="1058432600">
                                                  <w:marLeft w:val="0"/>
                                                  <w:marRight w:val="0"/>
                                                  <w:marTop w:val="0"/>
                                                  <w:marBottom w:val="0"/>
                                                  <w:divBdr>
                                                    <w:top w:val="none" w:sz="0" w:space="0" w:color="auto"/>
                                                    <w:left w:val="none" w:sz="0" w:space="0" w:color="auto"/>
                                                    <w:bottom w:val="none" w:sz="0" w:space="0" w:color="auto"/>
                                                    <w:right w:val="none" w:sz="0" w:space="0" w:color="auto"/>
                                                  </w:divBdr>
                                                  <w:divsChild>
                                                    <w:div w:id="1035421799">
                                                      <w:marLeft w:val="0"/>
                                                      <w:marRight w:val="0"/>
                                                      <w:marTop w:val="0"/>
                                                      <w:marBottom w:val="0"/>
                                                      <w:divBdr>
                                                        <w:top w:val="none" w:sz="0" w:space="0" w:color="auto"/>
                                                        <w:left w:val="none" w:sz="0" w:space="0" w:color="auto"/>
                                                        <w:bottom w:val="none" w:sz="0" w:space="0" w:color="auto"/>
                                                        <w:right w:val="none" w:sz="0" w:space="0" w:color="auto"/>
                                                      </w:divBdr>
                                                      <w:divsChild>
                                                        <w:div w:id="15631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1828104">
      <w:bodyDiv w:val="1"/>
      <w:marLeft w:val="0"/>
      <w:marRight w:val="0"/>
      <w:marTop w:val="0"/>
      <w:marBottom w:val="0"/>
      <w:divBdr>
        <w:top w:val="none" w:sz="0" w:space="0" w:color="auto"/>
        <w:left w:val="none" w:sz="0" w:space="0" w:color="auto"/>
        <w:bottom w:val="none" w:sz="0" w:space="0" w:color="auto"/>
        <w:right w:val="none" w:sz="0" w:space="0" w:color="auto"/>
      </w:divBdr>
    </w:div>
    <w:div w:id="1538589356">
      <w:bodyDiv w:val="1"/>
      <w:marLeft w:val="0"/>
      <w:marRight w:val="0"/>
      <w:marTop w:val="0"/>
      <w:marBottom w:val="0"/>
      <w:divBdr>
        <w:top w:val="none" w:sz="0" w:space="0" w:color="auto"/>
        <w:left w:val="none" w:sz="0" w:space="0" w:color="auto"/>
        <w:bottom w:val="none" w:sz="0" w:space="0" w:color="auto"/>
        <w:right w:val="none" w:sz="0" w:space="0" w:color="auto"/>
      </w:divBdr>
      <w:divsChild>
        <w:div w:id="307442110">
          <w:marLeft w:val="0"/>
          <w:marRight w:val="0"/>
          <w:marTop w:val="0"/>
          <w:marBottom w:val="0"/>
          <w:divBdr>
            <w:top w:val="none" w:sz="0" w:space="0" w:color="auto"/>
            <w:left w:val="none" w:sz="0" w:space="0" w:color="auto"/>
            <w:bottom w:val="none" w:sz="0" w:space="0" w:color="auto"/>
            <w:right w:val="none" w:sz="0" w:space="0" w:color="auto"/>
          </w:divBdr>
          <w:divsChild>
            <w:div w:id="98392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695403">
      <w:bodyDiv w:val="1"/>
      <w:marLeft w:val="0"/>
      <w:marRight w:val="0"/>
      <w:marTop w:val="0"/>
      <w:marBottom w:val="0"/>
      <w:divBdr>
        <w:top w:val="none" w:sz="0" w:space="0" w:color="auto"/>
        <w:left w:val="none" w:sz="0" w:space="0" w:color="auto"/>
        <w:bottom w:val="none" w:sz="0" w:space="0" w:color="auto"/>
        <w:right w:val="none" w:sz="0" w:space="0" w:color="auto"/>
      </w:divBdr>
      <w:divsChild>
        <w:div w:id="1428497059">
          <w:marLeft w:val="0"/>
          <w:marRight w:val="0"/>
          <w:marTop w:val="0"/>
          <w:marBottom w:val="0"/>
          <w:divBdr>
            <w:top w:val="none" w:sz="0" w:space="0" w:color="auto"/>
            <w:left w:val="none" w:sz="0" w:space="0" w:color="auto"/>
            <w:bottom w:val="none" w:sz="0" w:space="0" w:color="auto"/>
            <w:right w:val="none" w:sz="0" w:space="0" w:color="auto"/>
          </w:divBdr>
          <w:divsChild>
            <w:div w:id="24603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604669">
      <w:bodyDiv w:val="1"/>
      <w:marLeft w:val="0"/>
      <w:marRight w:val="0"/>
      <w:marTop w:val="0"/>
      <w:marBottom w:val="0"/>
      <w:divBdr>
        <w:top w:val="none" w:sz="0" w:space="0" w:color="auto"/>
        <w:left w:val="none" w:sz="0" w:space="0" w:color="auto"/>
        <w:bottom w:val="none" w:sz="0" w:space="0" w:color="auto"/>
        <w:right w:val="none" w:sz="0" w:space="0" w:color="auto"/>
      </w:divBdr>
    </w:div>
    <w:div w:id="1608929724">
      <w:bodyDiv w:val="1"/>
      <w:marLeft w:val="0"/>
      <w:marRight w:val="0"/>
      <w:marTop w:val="0"/>
      <w:marBottom w:val="0"/>
      <w:divBdr>
        <w:top w:val="none" w:sz="0" w:space="0" w:color="auto"/>
        <w:left w:val="none" w:sz="0" w:space="0" w:color="auto"/>
        <w:bottom w:val="none" w:sz="0" w:space="0" w:color="auto"/>
        <w:right w:val="none" w:sz="0" w:space="0" w:color="auto"/>
      </w:divBdr>
    </w:div>
    <w:div w:id="1609778837">
      <w:bodyDiv w:val="1"/>
      <w:marLeft w:val="0"/>
      <w:marRight w:val="0"/>
      <w:marTop w:val="0"/>
      <w:marBottom w:val="0"/>
      <w:divBdr>
        <w:top w:val="none" w:sz="0" w:space="0" w:color="auto"/>
        <w:left w:val="none" w:sz="0" w:space="0" w:color="auto"/>
        <w:bottom w:val="none" w:sz="0" w:space="0" w:color="auto"/>
        <w:right w:val="none" w:sz="0" w:space="0" w:color="auto"/>
      </w:divBdr>
    </w:div>
    <w:div w:id="1623685294">
      <w:bodyDiv w:val="1"/>
      <w:marLeft w:val="0"/>
      <w:marRight w:val="0"/>
      <w:marTop w:val="0"/>
      <w:marBottom w:val="0"/>
      <w:divBdr>
        <w:top w:val="none" w:sz="0" w:space="0" w:color="auto"/>
        <w:left w:val="none" w:sz="0" w:space="0" w:color="auto"/>
        <w:bottom w:val="none" w:sz="0" w:space="0" w:color="auto"/>
        <w:right w:val="none" w:sz="0" w:space="0" w:color="auto"/>
      </w:divBdr>
      <w:divsChild>
        <w:div w:id="1936009595">
          <w:marLeft w:val="0"/>
          <w:marRight w:val="0"/>
          <w:marTop w:val="0"/>
          <w:marBottom w:val="0"/>
          <w:divBdr>
            <w:top w:val="none" w:sz="0" w:space="0" w:color="auto"/>
            <w:left w:val="none" w:sz="0" w:space="0" w:color="auto"/>
            <w:bottom w:val="none" w:sz="0" w:space="0" w:color="auto"/>
            <w:right w:val="none" w:sz="0" w:space="0" w:color="auto"/>
          </w:divBdr>
        </w:div>
      </w:divsChild>
    </w:div>
    <w:div w:id="1635868408">
      <w:bodyDiv w:val="1"/>
      <w:marLeft w:val="0"/>
      <w:marRight w:val="0"/>
      <w:marTop w:val="0"/>
      <w:marBottom w:val="0"/>
      <w:divBdr>
        <w:top w:val="none" w:sz="0" w:space="0" w:color="auto"/>
        <w:left w:val="none" w:sz="0" w:space="0" w:color="auto"/>
        <w:bottom w:val="none" w:sz="0" w:space="0" w:color="auto"/>
        <w:right w:val="none" w:sz="0" w:space="0" w:color="auto"/>
      </w:divBdr>
      <w:divsChild>
        <w:div w:id="1652439170">
          <w:marLeft w:val="0"/>
          <w:marRight w:val="0"/>
          <w:marTop w:val="0"/>
          <w:marBottom w:val="0"/>
          <w:divBdr>
            <w:top w:val="none" w:sz="0" w:space="0" w:color="auto"/>
            <w:left w:val="none" w:sz="0" w:space="0" w:color="auto"/>
            <w:bottom w:val="none" w:sz="0" w:space="0" w:color="auto"/>
            <w:right w:val="none" w:sz="0" w:space="0" w:color="auto"/>
          </w:divBdr>
          <w:divsChild>
            <w:div w:id="201780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374802">
      <w:bodyDiv w:val="1"/>
      <w:marLeft w:val="0"/>
      <w:marRight w:val="0"/>
      <w:marTop w:val="0"/>
      <w:marBottom w:val="0"/>
      <w:divBdr>
        <w:top w:val="none" w:sz="0" w:space="0" w:color="auto"/>
        <w:left w:val="none" w:sz="0" w:space="0" w:color="auto"/>
        <w:bottom w:val="none" w:sz="0" w:space="0" w:color="auto"/>
        <w:right w:val="none" w:sz="0" w:space="0" w:color="auto"/>
      </w:divBdr>
    </w:div>
    <w:div w:id="1664242114">
      <w:bodyDiv w:val="1"/>
      <w:marLeft w:val="0"/>
      <w:marRight w:val="0"/>
      <w:marTop w:val="0"/>
      <w:marBottom w:val="0"/>
      <w:divBdr>
        <w:top w:val="none" w:sz="0" w:space="0" w:color="auto"/>
        <w:left w:val="none" w:sz="0" w:space="0" w:color="auto"/>
        <w:bottom w:val="none" w:sz="0" w:space="0" w:color="auto"/>
        <w:right w:val="none" w:sz="0" w:space="0" w:color="auto"/>
      </w:divBdr>
      <w:divsChild>
        <w:div w:id="1543790468">
          <w:marLeft w:val="0"/>
          <w:marRight w:val="0"/>
          <w:marTop w:val="0"/>
          <w:marBottom w:val="0"/>
          <w:divBdr>
            <w:top w:val="none" w:sz="0" w:space="0" w:color="auto"/>
            <w:left w:val="none" w:sz="0" w:space="0" w:color="auto"/>
            <w:bottom w:val="none" w:sz="0" w:space="0" w:color="auto"/>
            <w:right w:val="none" w:sz="0" w:space="0" w:color="auto"/>
          </w:divBdr>
          <w:divsChild>
            <w:div w:id="75651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517067">
      <w:bodyDiv w:val="1"/>
      <w:marLeft w:val="0"/>
      <w:marRight w:val="0"/>
      <w:marTop w:val="0"/>
      <w:marBottom w:val="0"/>
      <w:divBdr>
        <w:top w:val="none" w:sz="0" w:space="0" w:color="auto"/>
        <w:left w:val="none" w:sz="0" w:space="0" w:color="auto"/>
        <w:bottom w:val="none" w:sz="0" w:space="0" w:color="auto"/>
        <w:right w:val="none" w:sz="0" w:space="0" w:color="auto"/>
      </w:divBdr>
      <w:divsChild>
        <w:div w:id="1987657611">
          <w:marLeft w:val="0"/>
          <w:marRight w:val="0"/>
          <w:marTop w:val="0"/>
          <w:marBottom w:val="0"/>
          <w:divBdr>
            <w:top w:val="none" w:sz="0" w:space="0" w:color="auto"/>
            <w:left w:val="none" w:sz="0" w:space="0" w:color="auto"/>
            <w:bottom w:val="none" w:sz="0" w:space="0" w:color="auto"/>
            <w:right w:val="none" w:sz="0" w:space="0" w:color="auto"/>
          </w:divBdr>
          <w:divsChild>
            <w:div w:id="8284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982199">
      <w:bodyDiv w:val="1"/>
      <w:marLeft w:val="0"/>
      <w:marRight w:val="0"/>
      <w:marTop w:val="0"/>
      <w:marBottom w:val="0"/>
      <w:divBdr>
        <w:top w:val="none" w:sz="0" w:space="0" w:color="auto"/>
        <w:left w:val="none" w:sz="0" w:space="0" w:color="auto"/>
        <w:bottom w:val="none" w:sz="0" w:space="0" w:color="auto"/>
        <w:right w:val="none" w:sz="0" w:space="0" w:color="auto"/>
      </w:divBdr>
    </w:div>
    <w:div w:id="1698844911">
      <w:bodyDiv w:val="1"/>
      <w:marLeft w:val="0"/>
      <w:marRight w:val="0"/>
      <w:marTop w:val="0"/>
      <w:marBottom w:val="0"/>
      <w:divBdr>
        <w:top w:val="none" w:sz="0" w:space="0" w:color="auto"/>
        <w:left w:val="none" w:sz="0" w:space="0" w:color="auto"/>
        <w:bottom w:val="none" w:sz="0" w:space="0" w:color="auto"/>
        <w:right w:val="none" w:sz="0" w:space="0" w:color="auto"/>
      </w:divBdr>
      <w:divsChild>
        <w:div w:id="1642227798">
          <w:marLeft w:val="0"/>
          <w:marRight w:val="0"/>
          <w:marTop w:val="0"/>
          <w:marBottom w:val="0"/>
          <w:divBdr>
            <w:top w:val="none" w:sz="0" w:space="0" w:color="auto"/>
            <w:left w:val="none" w:sz="0" w:space="0" w:color="auto"/>
            <w:bottom w:val="none" w:sz="0" w:space="0" w:color="auto"/>
            <w:right w:val="none" w:sz="0" w:space="0" w:color="auto"/>
          </w:divBdr>
          <w:divsChild>
            <w:div w:id="114265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323864">
      <w:bodyDiv w:val="1"/>
      <w:marLeft w:val="0"/>
      <w:marRight w:val="0"/>
      <w:marTop w:val="0"/>
      <w:marBottom w:val="0"/>
      <w:divBdr>
        <w:top w:val="none" w:sz="0" w:space="0" w:color="auto"/>
        <w:left w:val="none" w:sz="0" w:space="0" w:color="auto"/>
        <w:bottom w:val="none" w:sz="0" w:space="0" w:color="auto"/>
        <w:right w:val="none" w:sz="0" w:space="0" w:color="auto"/>
      </w:divBdr>
      <w:divsChild>
        <w:div w:id="551620992">
          <w:marLeft w:val="0"/>
          <w:marRight w:val="0"/>
          <w:marTop w:val="0"/>
          <w:marBottom w:val="0"/>
          <w:divBdr>
            <w:top w:val="none" w:sz="0" w:space="0" w:color="auto"/>
            <w:left w:val="none" w:sz="0" w:space="0" w:color="auto"/>
            <w:bottom w:val="none" w:sz="0" w:space="0" w:color="auto"/>
            <w:right w:val="none" w:sz="0" w:space="0" w:color="auto"/>
          </w:divBdr>
          <w:divsChild>
            <w:div w:id="208059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090520">
      <w:bodyDiv w:val="1"/>
      <w:marLeft w:val="0"/>
      <w:marRight w:val="0"/>
      <w:marTop w:val="0"/>
      <w:marBottom w:val="0"/>
      <w:divBdr>
        <w:top w:val="none" w:sz="0" w:space="0" w:color="auto"/>
        <w:left w:val="none" w:sz="0" w:space="0" w:color="auto"/>
        <w:bottom w:val="none" w:sz="0" w:space="0" w:color="auto"/>
        <w:right w:val="none" w:sz="0" w:space="0" w:color="auto"/>
      </w:divBdr>
      <w:divsChild>
        <w:div w:id="689380176">
          <w:marLeft w:val="0"/>
          <w:marRight w:val="0"/>
          <w:marTop w:val="0"/>
          <w:marBottom w:val="0"/>
          <w:divBdr>
            <w:top w:val="none" w:sz="0" w:space="0" w:color="auto"/>
            <w:left w:val="none" w:sz="0" w:space="0" w:color="auto"/>
            <w:bottom w:val="none" w:sz="0" w:space="0" w:color="auto"/>
            <w:right w:val="none" w:sz="0" w:space="0" w:color="auto"/>
          </w:divBdr>
          <w:divsChild>
            <w:div w:id="9884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470120">
      <w:bodyDiv w:val="1"/>
      <w:marLeft w:val="0"/>
      <w:marRight w:val="0"/>
      <w:marTop w:val="0"/>
      <w:marBottom w:val="0"/>
      <w:divBdr>
        <w:top w:val="none" w:sz="0" w:space="0" w:color="auto"/>
        <w:left w:val="none" w:sz="0" w:space="0" w:color="auto"/>
        <w:bottom w:val="none" w:sz="0" w:space="0" w:color="auto"/>
        <w:right w:val="none" w:sz="0" w:space="0" w:color="auto"/>
      </w:divBdr>
      <w:divsChild>
        <w:div w:id="1473215086">
          <w:marLeft w:val="0"/>
          <w:marRight w:val="0"/>
          <w:marTop w:val="0"/>
          <w:marBottom w:val="0"/>
          <w:divBdr>
            <w:top w:val="none" w:sz="0" w:space="0" w:color="auto"/>
            <w:left w:val="none" w:sz="0" w:space="0" w:color="auto"/>
            <w:bottom w:val="none" w:sz="0" w:space="0" w:color="auto"/>
            <w:right w:val="none" w:sz="0" w:space="0" w:color="auto"/>
          </w:divBdr>
          <w:divsChild>
            <w:div w:id="71022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071152">
      <w:bodyDiv w:val="1"/>
      <w:marLeft w:val="0"/>
      <w:marRight w:val="0"/>
      <w:marTop w:val="0"/>
      <w:marBottom w:val="0"/>
      <w:divBdr>
        <w:top w:val="none" w:sz="0" w:space="0" w:color="auto"/>
        <w:left w:val="none" w:sz="0" w:space="0" w:color="auto"/>
        <w:bottom w:val="none" w:sz="0" w:space="0" w:color="auto"/>
        <w:right w:val="none" w:sz="0" w:space="0" w:color="auto"/>
      </w:divBdr>
      <w:divsChild>
        <w:div w:id="949507614">
          <w:marLeft w:val="0"/>
          <w:marRight w:val="0"/>
          <w:marTop w:val="0"/>
          <w:marBottom w:val="0"/>
          <w:divBdr>
            <w:top w:val="none" w:sz="0" w:space="0" w:color="auto"/>
            <w:left w:val="none" w:sz="0" w:space="0" w:color="auto"/>
            <w:bottom w:val="none" w:sz="0" w:space="0" w:color="auto"/>
            <w:right w:val="none" w:sz="0" w:space="0" w:color="auto"/>
          </w:divBdr>
          <w:divsChild>
            <w:div w:id="11798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636755">
      <w:bodyDiv w:val="1"/>
      <w:marLeft w:val="0"/>
      <w:marRight w:val="0"/>
      <w:marTop w:val="0"/>
      <w:marBottom w:val="0"/>
      <w:divBdr>
        <w:top w:val="none" w:sz="0" w:space="0" w:color="auto"/>
        <w:left w:val="none" w:sz="0" w:space="0" w:color="auto"/>
        <w:bottom w:val="none" w:sz="0" w:space="0" w:color="auto"/>
        <w:right w:val="none" w:sz="0" w:space="0" w:color="auto"/>
      </w:divBdr>
      <w:divsChild>
        <w:div w:id="887768545">
          <w:marLeft w:val="0"/>
          <w:marRight w:val="0"/>
          <w:marTop w:val="0"/>
          <w:marBottom w:val="0"/>
          <w:divBdr>
            <w:top w:val="none" w:sz="0" w:space="0" w:color="auto"/>
            <w:left w:val="none" w:sz="0" w:space="0" w:color="auto"/>
            <w:bottom w:val="none" w:sz="0" w:space="0" w:color="auto"/>
            <w:right w:val="none" w:sz="0" w:space="0" w:color="auto"/>
          </w:divBdr>
          <w:divsChild>
            <w:div w:id="516505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126599">
      <w:bodyDiv w:val="1"/>
      <w:marLeft w:val="0"/>
      <w:marRight w:val="0"/>
      <w:marTop w:val="0"/>
      <w:marBottom w:val="0"/>
      <w:divBdr>
        <w:top w:val="none" w:sz="0" w:space="0" w:color="auto"/>
        <w:left w:val="none" w:sz="0" w:space="0" w:color="auto"/>
        <w:bottom w:val="none" w:sz="0" w:space="0" w:color="auto"/>
        <w:right w:val="none" w:sz="0" w:space="0" w:color="auto"/>
      </w:divBdr>
      <w:divsChild>
        <w:div w:id="974335789">
          <w:marLeft w:val="0"/>
          <w:marRight w:val="0"/>
          <w:marTop w:val="0"/>
          <w:marBottom w:val="0"/>
          <w:divBdr>
            <w:top w:val="none" w:sz="0" w:space="0" w:color="auto"/>
            <w:left w:val="none" w:sz="0" w:space="0" w:color="auto"/>
            <w:bottom w:val="none" w:sz="0" w:space="0" w:color="auto"/>
            <w:right w:val="none" w:sz="0" w:space="0" w:color="auto"/>
          </w:divBdr>
          <w:divsChild>
            <w:div w:id="608856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336461">
      <w:bodyDiv w:val="1"/>
      <w:marLeft w:val="0"/>
      <w:marRight w:val="0"/>
      <w:marTop w:val="0"/>
      <w:marBottom w:val="0"/>
      <w:divBdr>
        <w:top w:val="none" w:sz="0" w:space="0" w:color="auto"/>
        <w:left w:val="none" w:sz="0" w:space="0" w:color="auto"/>
        <w:bottom w:val="none" w:sz="0" w:space="0" w:color="auto"/>
        <w:right w:val="none" w:sz="0" w:space="0" w:color="auto"/>
      </w:divBdr>
      <w:divsChild>
        <w:div w:id="748580094">
          <w:marLeft w:val="0"/>
          <w:marRight w:val="0"/>
          <w:marTop w:val="0"/>
          <w:marBottom w:val="0"/>
          <w:divBdr>
            <w:top w:val="none" w:sz="0" w:space="0" w:color="auto"/>
            <w:left w:val="none" w:sz="0" w:space="0" w:color="auto"/>
            <w:bottom w:val="none" w:sz="0" w:space="0" w:color="auto"/>
            <w:right w:val="none" w:sz="0" w:space="0" w:color="auto"/>
          </w:divBdr>
          <w:divsChild>
            <w:div w:id="117055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250317">
      <w:bodyDiv w:val="1"/>
      <w:marLeft w:val="0"/>
      <w:marRight w:val="0"/>
      <w:marTop w:val="0"/>
      <w:marBottom w:val="0"/>
      <w:divBdr>
        <w:top w:val="none" w:sz="0" w:space="0" w:color="auto"/>
        <w:left w:val="none" w:sz="0" w:space="0" w:color="auto"/>
        <w:bottom w:val="none" w:sz="0" w:space="0" w:color="auto"/>
        <w:right w:val="none" w:sz="0" w:space="0" w:color="auto"/>
      </w:divBdr>
    </w:div>
    <w:div w:id="1832526498">
      <w:bodyDiv w:val="1"/>
      <w:marLeft w:val="0"/>
      <w:marRight w:val="0"/>
      <w:marTop w:val="0"/>
      <w:marBottom w:val="0"/>
      <w:divBdr>
        <w:top w:val="none" w:sz="0" w:space="0" w:color="auto"/>
        <w:left w:val="none" w:sz="0" w:space="0" w:color="auto"/>
        <w:bottom w:val="none" w:sz="0" w:space="0" w:color="auto"/>
        <w:right w:val="none" w:sz="0" w:space="0" w:color="auto"/>
      </w:divBdr>
    </w:div>
    <w:div w:id="1854345809">
      <w:bodyDiv w:val="1"/>
      <w:marLeft w:val="0"/>
      <w:marRight w:val="0"/>
      <w:marTop w:val="0"/>
      <w:marBottom w:val="0"/>
      <w:divBdr>
        <w:top w:val="none" w:sz="0" w:space="0" w:color="auto"/>
        <w:left w:val="none" w:sz="0" w:space="0" w:color="auto"/>
        <w:bottom w:val="none" w:sz="0" w:space="0" w:color="auto"/>
        <w:right w:val="none" w:sz="0" w:space="0" w:color="auto"/>
      </w:divBdr>
      <w:divsChild>
        <w:div w:id="1602567512">
          <w:marLeft w:val="0"/>
          <w:marRight w:val="0"/>
          <w:marTop w:val="0"/>
          <w:marBottom w:val="0"/>
          <w:divBdr>
            <w:top w:val="none" w:sz="0" w:space="0" w:color="auto"/>
            <w:left w:val="none" w:sz="0" w:space="0" w:color="auto"/>
            <w:bottom w:val="none" w:sz="0" w:space="0" w:color="auto"/>
            <w:right w:val="none" w:sz="0" w:space="0" w:color="auto"/>
          </w:divBdr>
          <w:divsChild>
            <w:div w:id="159091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324556">
      <w:bodyDiv w:val="1"/>
      <w:marLeft w:val="0"/>
      <w:marRight w:val="0"/>
      <w:marTop w:val="0"/>
      <w:marBottom w:val="0"/>
      <w:divBdr>
        <w:top w:val="none" w:sz="0" w:space="0" w:color="auto"/>
        <w:left w:val="none" w:sz="0" w:space="0" w:color="auto"/>
        <w:bottom w:val="none" w:sz="0" w:space="0" w:color="auto"/>
        <w:right w:val="none" w:sz="0" w:space="0" w:color="auto"/>
      </w:divBdr>
      <w:divsChild>
        <w:div w:id="34089459">
          <w:marLeft w:val="446"/>
          <w:marRight w:val="0"/>
          <w:marTop w:val="0"/>
          <w:marBottom w:val="0"/>
          <w:divBdr>
            <w:top w:val="none" w:sz="0" w:space="0" w:color="auto"/>
            <w:left w:val="none" w:sz="0" w:space="0" w:color="auto"/>
            <w:bottom w:val="none" w:sz="0" w:space="0" w:color="auto"/>
            <w:right w:val="none" w:sz="0" w:space="0" w:color="auto"/>
          </w:divBdr>
        </w:div>
      </w:divsChild>
    </w:div>
    <w:div w:id="1870871632">
      <w:bodyDiv w:val="1"/>
      <w:marLeft w:val="0"/>
      <w:marRight w:val="0"/>
      <w:marTop w:val="0"/>
      <w:marBottom w:val="0"/>
      <w:divBdr>
        <w:top w:val="none" w:sz="0" w:space="0" w:color="auto"/>
        <w:left w:val="none" w:sz="0" w:space="0" w:color="auto"/>
        <w:bottom w:val="none" w:sz="0" w:space="0" w:color="auto"/>
        <w:right w:val="none" w:sz="0" w:space="0" w:color="auto"/>
      </w:divBdr>
      <w:divsChild>
        <w:div w:id="2112042501">
          <w:marLeft w:val="0"/>
          <w:marRight w:val="0"/>
          <w:marTop w:val="0"/>
          <w:marBottom w:val="0"/>
          <w:divBdr>
            <w:top w:val="none" w:sz="0" w:space="0" w:color="auto"/>
            <w:left w:val="none" w:sz="0" w:space="0" w:color="auto"/>
            <w:bottom w:val="none" w:sz="0" w:space="0" w:color="auto"/>
            <w:right w:val="none" w:sz="0" w:space="0" w:color="auto"/>
          </w:divBdr>
        </w:div>
      </w:divsChild>
    </w:div>
    <w:div w:id="1872570577">
      <w:bodyDiv w:val="1"/>
      <w:marLeft w:val="0"/>
      <w:marRight w:val="0"/>
      <w:marTop w:val="0"/>
      <w:marBottom w:val="0"/>
      <w:divBdr>
        <w:top w:val="none" w:sz="0" w:space="0" w:color="auto"/>
        <w:left w:val="none" w:sz="0" w:space="0" w:color="auto"/>
        <w:bottom w:val="none" w:sz="0" w:space="0" w:color="auto"/>
        <w:right w:val="none" w:sz="0" w:space="0" w:color="auto"/>
      </w:divBdr>
    </w:div>
    <w:div w:id="1875263839">
      <w:bodyDiv w:val="1"/>
      <w:marLeft w:val="0"/>
      <w:marRight w:val="0"/>
      <w:marTop w:val="0"/>
      <w:marBottom w:val="0"/>
      <w:divBdr>
        <w:top w:val="none" w:sz="0" w:space="0" w:color="auto"/>
        <w:left w:val="none" w:sz="0" w:space="0" w:color="auto"/>
        <w:bottom w:val="none" w:sz="0" w:space="0" w:color="auto"/>
        <w:right w:val="none" w:sz="0" w:space="0" w:color="auto"/>
      </w:divBdr>
      <w:divsChild>
        <w:div w:id="1366977256">
          <w:marLeft w:val="0"/>
          <w:marRight w:val="0"/>
          <w:marTop w:val="0"/>
          <w:marBottom w:val="0"/>
          <w:divBdr>
            <w:top w:val="none" w:sz="0" w:space="0" w:color="auto"/>
            <w:left w:val="none" w:sz="0" w:space="0" w:color="auto"/>
            <w:bottom w:val="none" w:sz="0" w:space="0" w:color="auto"/>
            <w:right w:val="none" w:sz="0" w:space="0" w:color="auto"/>
          </w:divBdr>
          <w:divsChild>
            <w:div w:id="38595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584185">
      <w:bodyDiv w:val="1"/>
      <w:marLeft w:val="0"/>
      <w:marRight w:val="0"/>
      <w:marTop w:val="0"/>
      <w:marBottom w:val="0"/>
      <w:divBdr>
        <w:top w:val="none" w:sz="0" w:space="0" w:color="auto"/>
        <w:left w:val="none" w:sz="0" w:space="0" w:color="auto"/>
        <w:bottom w:val="none" w:sz="0" w:space="0" w:color="auto"/>
        <w:right w:val="none" w:sz="0" w:space="0" w:color="auto"/>
      </w:divBdr>
      <w:divsChild>
        <w:div w:id="205063638">
          <w:marLeft w:val="0"/>
          <w:marRight w:val="0"/>
          <w:marTop w:val="0"/>
          <w:marBottom w:val="0"/>
          <w:divBdr>
            <w:top w:val="none" w:sz="0" w:space="0" w:color="auto"/>
            <w:left w:val="none" w:sz="0" w:space="0" w:color="auto"/>
            <w:bottom w:val="none" w:sz="0" w:space="0" w:color="auto"/>
            <w:right w:val="none" w:sz="0" w:space="0" w:color="auto"/>
          </w:divBdr>
          <w:divsChild>
            <w:div w:id="70799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424798">
      <w:bodyDiv w:val="1"/>
      <w:marLeft w:val="0"/>
      <w:marRight w:val="0"/>
      <w:marTop w:val="0"/>
      <w:marBottom w:val="0"/>
      <w:divBdr>
        <w:top w:val="none" w:sz="0" w:space="0" w:color="auto"/>
        <w:left w:val="none" w:sz="0" w:space="0" w:color="auto"/>
        <w:bottom w:val="none" w:sz="0" w:space="0" w:color="auto"/>
        <w:right w:val="none" w:sz="0" w:space="0" w:color="auto"/>
      </w:divBdr>
      <w:divsChild>
        <w:div w:id="1831367628">
          <w:marLeft w:val="0"/>
          <w:marRight w:val="0"/>
          <w:marTop w:val="0"/>
          <w:marBottom w:val="0"/>
          <w:divBdr>
            <w:top w:val="none" w:sz="0" w:space="0" w:color="auto"/>
            <w:left w:val="none" w:sz="0" w:space="0" w:color="auto"/>
            <w:bottom w:val="none" w:sz="0" w:space="0" w:color="auto"/>
            <w:right w:val="none" w:sz="0" w:space="0" w:color="auto"/>
          </w:divBdr>
          <w:divsChild>
            <w:div w:id="154856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124067">
      <w:bodyDiv w:val="1"/>
      <w:marLeft w:val="0"/>
      <w:marRight w:val="0"/>
      <w:marTop w:val="0"/>
      <w:marBottom w:val="0"/>
      <w:divBdr>
        <w:top w:val="none" w:sz="0" w:space="0" w:color="auto"/>
        <w:left w:val="none" w:sz="0" w:space="0" w:color="auto"/>
        <w:bottom w:val="none" w:sz="0" w:space="0" w:color="auto"/>
        <w:right w:val="none" w:sz="0" w:space="0" w:color="auto"/>
      </w:divBdr>
      <w:divsChild>
        <w:div w:id="1689986884">
          <w:marLeft w:val="0"/>
          <w:marRight w:val="0"/>
          <w:marTop w:val="0"/>
          <w:marBottom w:val="0"/>
          <w:divBdr>
            <w:top w:val="none" w:sz="0" w:space="0" w:color="auto"/>
            <w:left w:val="none" w:sz="0" w:space="0" w:color="auto"/>
            <w:bottom w:val="none" w:sz="0" w:space="0" w:color="auto"/>
            <w:right w:val="none" w:sz="0" w:space="0" w:color="auto"/>
          </w:divBdr>
          <w:divsChild>
            <w:div w:id="2120300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433207">
      <w:bodyDiv w:val="1"/>
      <w:marLeft w:val="0"/>
      <w:marRight w:val="0"/>
      <w:marTop w:val="0"/>
      <w:marBottom w:val="0"/>
      <w:divBdr>
        <w:top w:val="none" w:sz="0" w:space="0" w:color="auto"/>
        <w:left w:val="none" w:sz="0" w:space="0" w:color="auto"/>
        <w:bottom w:val="none" w:sz="0" w:space="0" w:color="auto"/>
        <w:right w:val="none" w:sz="0" w:space="0" w:color="auto"/>
      </w:divBdr>
      <w:divsChild>
        <w:div w:id="1157769909">
          <w:marLeft w:val="0"/>
          <w:marRight w:val="0"/>
          <w:marTop w:val="0"/>
          <w:marBottom w:val="0"/>
          <w:divBdr>
            <w:top w:val="none" w:sz="0" w:space="0" w:color="auto"/>
            <w:left w:val="none" w:sz="0" w:space="0" w:color="auto"/>
            <w:bottom w:val="none" w:sz="0" w:space="0" w:color="auto"/>
            <w:right w:val="none" w:sz="0" w:space="0" w:color="auto"/>
          </w:divBdr>
          <w:divsChild>
            <w:div w:id="202100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085336">
      <w:bodyDiv w:val="1"/>
      <w:marLeft w:val="0"/>
      <w:marRight w:val="0"/>
      <w:marTop w:val="0"/>
      <w:marBottom w:val="0"/>
      <w:divBdr>
        <w:top w:val="none" w:sz="0" w:space="0" w:color="auto"/>
        <w:left w:val="none" w:sz="0" w:space="0" w:color="auto"/>
        <w:bottom w:val="none" w:sz="0" w:space="0" w:color="auto"/>
        <w:right w:val="none" w:sz="0" w:space="0" w:color="auto"/>
      </w:divBdr>
      <w:divsChild>
        <w:div w:id="1563441202">
          <w:marLeft w:val="0"/>
          <w:marRight w:val="0"/>
          <w:marTop w:val="0"/>
          <w:marBottom w:val="0"/>
          <w:divBdr>
            <w:top w:val="none" w:sz="0" w:space="0" w:color="auto"/>
            <w:left w:val="none" w:sz="0" w:space="0" w:color="auto"/>
            <w:bottom w:val="none" w:sz="0" w:space="0" w:color="auto"/>
            <w:right w:val="none" w:sz="0" w:space="0" w:color="auto"/>
          </w:divBdr>
          <w:divsChild>
            <w:div w:id="203942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931997">
      <w:bodyDiv w:val="1"/>
      <w:marLeft w:val="0"/>
      <w:marRight w:val="0"/>
      <w:marTop w:val="0"/>
      <w:marBottom w:val="0"/>
      <w:divBdr>
        <w:top w:val="none" w:sz="0" w:space="0" w:color="auto"/>
        <w:left w:val="none" w:sz="0" w:space="0" w:color="auto"/>
        <w:bottom w:val="none" w:sz="0" w:space="0" w:color="auto"/>
        <w:right w:val="none" w:sz="0" w:space="0" w:color="auto"/>
      </w:divBdr>
      <w:divsChild>
        <w:div w:id="472910945">
          <w:marLeft w:val="0"/>
          <w:marRight w:val="0"/>
          <w:marTop w:val="0"/>
          <w:marBottom w:val="0"/>
          <w:divBdr>
            <w:top w:val="none" w:sz="0" w:space="0" w:color="auto"/>
            <w:left w:val="none" w:sz="0" w:space="0" w:color="auto"/>
            <w:bottom w:val="none" w:sz="0" w:space="0" w:color="auto"/>
            <w:right w:val="none" w:sz="0" w:space="0" w:color="auto"/>
          </w:divBdr>
          <w:divsChild>
            <w:div w:id="3423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131972">
      <w:bodyDiv w:val="1"/>
      <w:marLeft w:val="0"/>
      <w:marRight w:val="0"/>
      <w:marTop w:val="0"/>
      <w:marBottom w:val="0"/>
      <w:divBdr>
        <w:top w:val="none" w:sz="0" w:space="0" w:color="auto"/>
        <w:left w:val="none" w:sz="0" w:space="0" w:color="auto"/>
        <w:bottom w:val="none" w:sz="0" w:space="0" w:color="auto"/>
        <w:right w:val="none" w:sz="0" w:space="0" w:color="auto"/>
      </w:divBdr>
      <w:divsChild>
        <w:div w:id="614485701">
          <w:marLeft w:val="0"/>
          <w:marRight w:val="0"/>
          <w:marTop w:val="0"/>
          <w:marBottom w:val="0"/>
          <w:divBdr>
            <w:top w:val="none" w:sz="0" w:space="0" w:color="auto"/>
            <w:left w:val="none" w:sz="0" w:space="0" w:color="auto"/>
            <w:bottom w:val="none" w:sz="0" w:space="0" w:color="auto"/>
            <w:right w:val="none" w:sz="0" w:space="0" w:color="auto"/>
          </w:divBdr>
          <w:divsChild>
            <w:div w:id="42376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102381">
      <w:bodyDiv w:val="1"/>
      <w:marLeft w:val="0"/>
      <w:marRight w:val="0"/>
      <w:marTop w:val="0"/>
      <w:marBottom w:val="0"/>
      <w:divBdr>
        <w:top w:val="none" w:sz="0" w:space="0" w:color="auto"/>
        <w:left w:val="none" w:sz="0" w:space="0" w:color="auto"/>
        <w:bottom w:val="none" w:sz="0" w:space="0" w:color="auto"/>
        <w:right w:val="none" w:sz="0" w:space="0" w:color="auto"/>
      </w:divBdr>
      <w:divsChild>
        <w:div w:id="649098948">
          <w:marLeft w:val="0"/>
          <w:marRight w:val="0"/>
          <w:marTop w:val="0"/>
          <w:marBottom w:val="0"/>
          <w:divBdr>
            <w:top w:val="none" w:sz="0" w:space="0" w:color="auto"/>
            <w:left w:val="none" w:sz="0" w:space="0" w:color="auto"/>
            <w:bottom w:val="none" w:sz="0" w:space="0" w:color="auto"/>
            <w:right w:val="none" w:sz="0" w:space="0" w:color="auto"/>
          </w:divBdr>
          <w:divsChild>
            <w:div w:id="205554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313884">
      <w:bodyDiv w:val="1"/>
      <w:marLeft w:val="0"/>
      <w:marRight w:val="0"/>
      <w:marTop w:val="0"/>
      <w:marBottom w:val="0"/>
      <w:divBdr>
        <w:top w:val="none" w:sz="0" w:space="0" w:color="auto"/>
        <w:left w:val="none" w:sz="0" w:space="0" w:color="auto"/>
        <w:bottom w:val="none" w:sz="0" w:space="0" w:color="auto"/>
        <w:right w:val="none" w:sz="0" w:space="0" w:color="auto"/>
      </w:divBdr>
      <w:divsChild>
        <w:div w:id="62415325">
          <w:marLeft w:val="0"/>
          <w:marRight w:val="0"/>
          <w:marTop w:val="0"/>
          <w:marBottom w:val="0"/>
          <w:divBdr>
            <w:top w:val="none" w:sz="0" w:space="0" w:color="auto"/>
            <w:left w:val="none" w:sz="0" w:space="0" w:color="auto"/>
            <w:bottom w:val="none" w:sz="0" w:space="0" w:color="auto"/>
            <w:right w:val="none" w:sz="0" w:space="0" w:color="auto"/>
          </w:divBdr>
          <w:divsChild>
            <w:div w:id="20810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286889">
      <w:bodyDiv w:val="1"/>
      <w:marLeft w:val="0"/>
      <w:marRight w:val="0"/>
      <w:marTop w:val="0"/>
      <w:marBottom w:val="0"/>
      <w:divBdr>
        <w:top w:val="none" w:sz="0" w:space="0" w:color="auto"/>
        <w:left w:val="none" w:sz="0" w:space="0" w:color="auto"/>
        <w:bottom w:val="none" w:sz="0" w:space="0" w:color="auto"/>
        <w:right w:val="none" w:sz="0" w:space="0" w:color="auto"/>
      </w:divBdr>
    </w:div>
    <w:div w:id="2065373493">
      <w:bodyDiv w:val="1"/>
      <w:marLeft w:val="0"/>
      <w:marRight w:val="0"/>
      <w:marTop w:val="0"/>
      <w:marBottom w:val="0"/>
      <w:divBdr>
        <w:top w:val="none" w:sz="0" w:space="0" w:color="auto"/>
        <w:left w:val="none" w:sz="0" w:space="0" w:color="auto"/>
        <w:bottom w:val="none" w:sz="0" w:space="0" w:color="auto"/>
        <w:right w:val="none" w:sz="0" w:space="0" w:color="auto"/>
      </w:divBdr>
    </w:div>
    <w:div w:id="2094742332">
      <w:bodyDiv w:val="1"/>
      <w:marLeft w:val="0"/>
      <w:marRight w:val="0"/>
      <w:marTop w:val="0"/>
      <w:marBottom w:val="0"/>
      <w:divBdr>
        <w:top w:val="none" w:sz="0" w:space="0" w:color="auto"/>
        <w:left w:val="none" w:sz="0" w:space="0" w:color="auto"/>
        <w:bottom w:val="none" w:sz="0" w:space="0" w:color="auto"/>
        <w:right w:val="none" w:sz="0" w:space="0" w:color="auto"/>
      </w:divBdr>
      <w:divsChild>
        <w:div w:id="871187744">
          <w:marLeft w:val="0"/>
          <w:marRight w:val="0"/>
          <w:marTop w:val="0"/>
          <w:marBottom w:val="0"/>
          <w:divBdr>
            <w:top w:val="none" w:sz="0" w:space="0" w:color="auto"/>
            <w:left w:val="none" w:sz="0" w:space="0" w:color="auto"/>
            <w:bottom w:val="none" w:sz="0" w:space="0" w:color="auto"/>
            <w:right w:val="none" w:sz="0" w:space="0" w:color="auto"/>
          </w:divBdr>
          <w:divsChild>
            <w:div w:id="148323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341736">
      <w:bodyDiv w:val="1"/>
      <w:marLeft w:val="0"/>
      <w:marRight w:val="0"/>
      <w:marTop w:val="0"/>
      <w:marBottom w:val="0"/>
      <w:divBdr>
        <w:top w:val="none" w:sz="0" w:space="0" w:color="auto"/>
        <w:left w:val="none" w:sz="0" w:space="0" w:color="auto"/>
        <w:bottom w:val="none" w:sz="0" w:space="0" w:color="auto"/>
        <w:right w:val="none" w:sz="0" w:space="0" w:color="auto"/>
      </w:divBdr>
      <w:divsChild>
        <w:div w:id="362753384">
          <w:marLeft w:val="0"/>
          <w:marRight w:val="0"/>
          <w:marTop w:val="0"/>
          <w:marBottom w:val="0"/>
          <w:divBdr>
            <w:top w:val="none" w:sz="0" w:space="0" w:color="auto"/>
            <w:left w:val="none" w:sz="0" w:space="0" w:color="auto"/>
            <w:bottom w:val="none" w:sz="0" w:space="0" w:color="auto"/>
            <w:right w:val="none" w:sz="0" w:space="0" w:color="auto"/>
          </w:divBdr>
          <w:divsChild>
            <w:div w:id="23366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229803">
      <w:bodyDiv w:val="1"/>
      <w:marLeft w:val="0"/>
      <w:marRight w:val="0"/>
      <w:marTop w:val="0"/>
      <w:marBottom w:val="0"/>
      <w:divBdr>
        <w:top w:val="none" w:sz="0" w:space="0" w:color="auto"/>
        <w:left w:val="none" w:sz="0" w:space="0" w:color="auto"/>
        <w:bottom w:val="none" w:sz="0" w:space="0" w:color="auto"/>
        <w:right w:val="none" w:sz="0" w:space="0" w:color="auto"/>
      </w:divBdr>
      <w:divsChild>
        <w:div w:id="1611820189">
          <w:marLeft w:val="0"/>
          <w:marRight w:val="0"/>
          <w:marTop w:val="0"/>
          <w:marBottom w:val="0"/>
          <w:divBdr>
            <w:top w:val="none" w:sz="0" w:space="0" w:color="auto"/>
            <w:left w:val="none" w:sz="0" w:space="0" w:color="auto"/>
            <w:bottom w:val="none" w:sz="0" w:space="0" w:color="auto"/>
            <w:right w:val="none" w:sz="0" w:space="0" w:color="auto"/>
          </w:divBdr>
          <w:divsChild>
            <w:div w:id="84529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191266">
      <w:bodyDiv w:val="1"/>
      <w:marLeft w:val="0"/>
      <w:marRight w:val="0"/>
      <w:marTop w:val="0"/>
      <w:marBottom w:val="0"/>
      <w:divBdr>
        <w:top w:val="none" w:sz="0" w:space="0" w:color="auto"/>
        <w:left w:val="none" w:sz="0" w:space="0" w:color="auto"/>
        <w:bottom w:val="none" w:sz="0" w:space="0" w:color="auto"/>
        <w:right w:val="none" w:sz="0" w:space="0" w:color="auto"/>
      </w:divBdr>
      <w:divsChild>
        <w:div w:id="1246845905">
          <w:marLeft w:val="0"/>
          <w:marRight w:val="0"/>
          <w:marTop w:val="0"/>
          <w:marBottom w:val="0"/>
          <w:divBdr>
            <w:top w:val="none" w:sz="0" w:space="0" w:color="auto"/>
            <w:left w:val="none" w:sz="0" w:space="0" w:color="auto"/>
            <w:bottom w:val="none" w:sz="0" w:space="0" w:color="auto"/>
            <w:right w:val="none" w:sz="0" w:space="0" w:color="auto"/>
          </w:divBdr>
          <w:divsChild>
            <w:div w:id="35542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oleObject" Target="embeddings/oleObject1.bin"/><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emf"/><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5.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W00186709\Desktop\SAP&#39033;&#30446;&#25216;&#26415;&#20219;&#21153;&#20070;\&#20256;&#30495;&#26684;&#24335;"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185543F-39A7-42F0-970B-9CB6B2C25C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C:\Users\GW00186709\Desktop\SAP项目技术任务书\传真格式</Template>
  <TotalTime>47</TotalTime>
  <Pages>21</Pages>
  <Words>2512</Words>
  <Characters>14322</Characters>
  <Application>Microsoft Office Word</Application>
  <DocSecurity>0</DocSecurity>
  <Lines>119</Lines>
  <Paragraphs>33</Paragraphs>
  <ScaleCrop>false</ScaleCrop>
  <Company/>
  <LinksUpToDate>false</LinksUpToDate>
  <CharactersWithSpaces>16801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招标组</dc:creator>
  <cp:lastModifiedBy>智能体</cp:lastModifiedBy>
  <cp:revision>3</cp:revision>
  <cp:lastPrinted>2017-06-20T09:14:00Z</cp:lastPrinted>
  <dcterms:created xsi:type="dcterms:W3CDTF">2026-03-14T02:19:00Z</dcterms:created>
  <dcterms:modified xsi:type="dcterms:W3CDTF">2026-04-02T13:07:00Z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4AD070724742455DA87CE25C0906DC7B</vt:lpwstr>
  </property>
</Properties>
</file>