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b/>
          <w:bCs/>
          <w:color w:val="404040" w:themeColor="text1" w:themeTint="BF"/>
          <w:sz w:val="44"/>
          <w:szCs w:val="44"/>
          <w:lang w:val="en-US" w:eastAsia="zh-CN"/>
          <w14:textFill>
            <w14:solidFill>
              <w14:schemeClr w14:val="tx1">
                <w14:lumMod w14:val="75000"/>
                <w14:lumOff w14:val="25000"/>
              </w14:schemeClr>
            </w14:solidFill>
          </w14:textFill>
        </w:rPr>
      </w:pPr>
      <w:r>
        <w:rPr>
          <w:rFonts w:hint="default" w:ascii="微软雅黑" w:hAnsi="微软雅黑" w:eastAsia="微软雅黑"/>
          <w:b/>
          <w:bCs/>
          <w:color w:val="404040" w:themeColor="text1" w:themeTint="BF"/>
          <w:sz w:val="44"/>
          <w:szCs w:val="44"/>
          <w:lang w:eastAsia="zh-CN"/>
          <w14:textFill>
            <w14:solidFill>
              <w14:schemeClr w14:val="tx1">
                <w14:lumMod w14:val="75000"/>
                <w14:lumOff w14:val="25000"/>
              </w14:schemeClr>
            </w14:solidFill>
          </w14:textFill>
        </w:rPr>
        <w:t>修改意见</w:t>
      </w:r>
    </w:p>
    <w:p>
      <w:pPr>
        <w:jc w:val="center"/>
        <w:rPr>
          <w:rFonts w:hint="default" w:ascii="微软雅黑" w:hAnsi="微软雅黑" w:eastAsia="微软雅黑"/>
          <w:color w:val="626B84"/>
          <w:szCs w:val="21"/>
          <w:lang w:val="en-US" w:eastAsia="zh-CN"/>
        </w:rPr>
      </w:pPr>
      <w:r>
        <w:rPr>
          <w:rFonts w:hint="eastAsia" w:ascii="微软雅黑" w:hAnsi="微软雅黑" w:eastAsia="微软雅黑"/>
          <w:color w:val="626B84"/>
          <w:szCs w:val="21"/>
          <w:lang w:val="en-US" w:eastAsia="zh-CN"/>
        </w:rPr>
        <w:t>20</w:t>
      </w:r>
      <w:r>
        <w:rPr>
          <w:rFonts w:hint="default" w:ascii="微软雅黑" w:hAnsi="微软雅黑" w:eastAsia="微软雅黑"/>
          <w:color w:val="626B84"/>
          <w:szCs w:val="21"/>
          <w:lang w:eastAsia="zh-CN"/>
        </w:rPr>
        <w:t>20</w:t>
      </w:r>
      <w:r>
        <w:rPr>
          <w:rFonts w:hint="eastAsia" w:ascii="微软雅黑" w:hAnsi="微软雅黑" w:eastAsia="微软雅黑"/>
          <w:color w:val="626B84"/>
          <w:szCs w:val="21"/>
          <w:lang w:val="en-US" w:eastAsia="zh-CN"/>
        </w:rPr>
        <w:t>年09月0</w:t>
      </w:r>
      <w:r>
        <w:rPr>
          <w:rFonts w:hint="default" w:ascii="微软雅黑" w:hAnsi="微软雅黑" w:eastAsia="微软雅黑"/>
          <w:color w:val="626B84"/>
          <w:szCs w:val="21"/>
          <w:lang w:eastAsia="zh-CN"/>
        </w:rPr>
        <w:t>2</w:t>
      </w:r>
      <w:r>
        <w:rPr>
          <w:rFonts w:hint="eastAsia" w:ascii="微软雅黑" w:hAnsi="微软雅黑" w:eastAsia="微软雅黑"/>
          <w:color w:val="626B84"/>
          <w:szCs w:val="21"/>
          <w:lang w:val="en-US" w:eastAsia="zh-CN"/>
        </w:rPr>
        <w:t>日</w:t>
      </w:r>
    </w:p>
    <w:p>
      <w:pPr>
        <w:widowControl w:val="0"/>
        <w:pBdr>
          <w:top w:val="none" w:color="auto" w:sz="0" w:space="1"/>
          <w:left w:val="none" w:color="auto" w:sz="0" w:space="4"/>
          <w:bottom w:val="single" w:color="D7D7D7" w:themeColor="background1" w:themeShade="D8" w:sz="4" w:space="1"/>
          <w:right w:val="none" w:color="auto" w:sz="0" w:space="4"/>
          <w:between w:val="none" w:color="auto" w:sz="0" w:space="0"/>
        </w:pBdr>
        <w:jc w:val="both"/>
        <w:rPr>
          <w:rFonts w:hint="default" w:ascii="微软雅黑" w:hAnsi="微软雅黑" w:eastAsia="微软雅黑"/>
          <w:b/>
          <w:color w:val="404040" w:themeColor="text1" w:themeTint="BF"/>
          <w:sz w:val="32"/>
          <w:szCs w:val="32"/>
          <w:lang w:eastAsia="zh-CN"/>
          <w14:textFill>
            <w14:solidFill>
              <w14:schemeClr w14:val="tx1">
                <w14:lumMod w14:val="75000"/>
                <w14:lumOff w14:val="25000"/>
              </w14:schemeClr>
            </w14:solidFill>
          </w14:textFill>
        </w:rPr>
      </w:pPr>
      <w:r>
        <w:rPr>
          <w:rFonts w:hint="default" w:ascii="微软雅黑" w:hAnsi="微软雅黑" w:eastAsia="微软雅黑"/>
          <w:b/>
          <w:color w:val="4991F2"/>
          <w:sz w:val="44"/>
          <w:szCs w:val="44"/>
          <w:lang w:eastAsia="zh-CN"/>
        </w:rPr>
        <w:t>一</w:t>
      </w:r>
      <w:r>
        <w:rPr>
          <w:rFonts w:hint="eastAsia" w:ascii="微软雅黑" w:hAnsi="微软雅黑" w:eastAsia="微软雅黑"/>
          <w:b/>
          <w:color w:val="4991F2"/>
          <w:sz w:val="24"/>
          <w:szCs w:val="24"/>
          <w:lang w:val="en-US" w:eastAsia="zh-CN"/>
        </w:rPr>
        <w:t xml:space="preserve">/ </w:t>
      </w:r>
      <w:r>
        <w:rPr>
          <w:rFonts w:hint="default" w:ascii="微软雅黑" w:hAnsi="微软雅黑" w:eastAsia="微软雅黑"/>
          <w:b/>
          <w:color w:val="4991F2"/>
          <w:sz w:val="28"/>
          <w:szCs w:val="28"/>
          <w:lang w:eastAsia="zh-CN"/>
        </w:rPr>
        <w:t>前端页面</w:t>
      </w:r>
    </w:p>
    <w:p>
      <w:pPr>
        <w:numPr>
          <w:ilvl w:val="0"/>
          <w:numId w:val="1"/>
        </w:numPr>
        <w:ind w:firstLine="480" w:firstLineChars="200"/>
        <w:rPr>
          <w:rFonts w:hint="default" w:ascii="微软雅黑" w:hAnsi="微软雅黑" w:eastAsia="微软雅黑"/>
          <w:color w:val="417FF9"/>
          <w:sz w:val="24"/>
          <w:szCs w:val="24"/>
          <w:lang w:eastAsia="zh-CN"/>
        </w:rPr>
      </w:pPr>
      <w:r>
        <w:rPr>
          <w:rFonts w:hint="default" w:ascii="微软雅黑" w:hAnsi="微软雅黑" w:eastAsia="微软雅黑"/>
          <w:color w:val="417FF9"/>
          <w:sz w:val="24"/>
          <w:szCs w:val="24"/>
          <w:lang w:eastAsia="zh-CN"/>
        </w:rPr>
        <w:t>浮动图标链接问题：这个链接到在线援助提交页面吧</w:t>
      </w:r>
    </w:p>
    <w:p>
      <w:pPr>
        <w:numPr>
          <w:ilvl w:val="0"/>
          <w:numId w:val="0"/>
        </w:numPr>
        <w:rPr>
          <w:rFonts w:hint="eastAsia" w:ascii="微软雅黑" w:hAnsi="微软雅黑" w:eastAsia="微软雅黑"/>
          <w:color w:val="BFBFBF"/>
          <w:sz w:val="24"/>
          <w:szCs w:val="24"/>
          <w:lang w:val="en-US" w:eastAsia="zh-CN"/>
        </w:rPr>
      </w:pPr>
      <w:r>
        <w:rPr>
          <w:rFonts w:hint="default" w:ascii="微软雅黑" w:hAnsi="微软雅黑" w:eastAsia="微软雅黑"/>
          <w:color w:val="BFBFBF"/>
          <w:sz w:val="24"/>
          <w:szCs w:val="24"/>
          <w:lang w:eastAsia="zh-CN"/>
        </w:rPr>
        <w:t xml:space="preserve">      </w:t>
      </w:r>
      <w:r>
        <w:rPr>
          <w:rFonts w:hint="eastAsia" w:ascii="微软雅黑" w:hAnsi="微软雅黑" w:eastAsia="微软雅黑"/>
          <w:color w:val="BFBFBF"/>
          <w:sz w:val="24"/>
          <w:szCs w:val="24"/>
          <w:lang w:val="en-US" w:eastAsia="zh-CN"/>
        </w:rPr>
        <w:drawing>
          <wp:inline distT="0" distB="0" distL="114300" distR="114300">
            <wp:extent cx="2038350" cy="36334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38350" cy="3633470"/>
                    </a:xfrm>
                    <a:prstGeom prst="rect">
                      <a:avLst/>
                    </a:prstGeom>
                  </pic:spPr>
                </pic:pic>
              </a:graphicData>
            </a:graphic>
          </wp:inline>
        </w:drawing>
      </w:r>
    </w:p>
    <w:p>
      <w:pPr>
        <w:numPr>
          <w:ilvl w:val="0"/>
          <w:numId w:val="1"/>
        </w:numPr>
        <w:ind w:left="0" w:leftChars="0" w:firstLine="480" w:firstLineChars="200"/>
        <w:rPr>
          <w:rFonts w:hint="default" w:ascii="微软雅黑" w:hAnsi="微软雅黑" w:eastAsia="微软雅黑"/>
          <w:color w:val="417FF9"/>
          <w:sz w:val="24"/>
          <w:szCs w:val="24"/>
          <w:lang w:eastAsia="zh-CN"/>
        </w:rPr>
      </w:pPr>
      <w:r>
        <w:rPr>
          <w:rFonts w:hint="default" w:ascii="微软雅黑" w:hAnsi="微软雅黑" w:eastAsia="微软雅黑"/>
          <w:color w:val="417FF9"/>
          <w:sz w:val="24"/>
          <w:szCs w:val="24"/>
          <w:lang w:eastAsia="zh-CN"/>
        </w:rPr>
        <w:t>自助表单</w:t>
      </w:r>
    </w:p>
    <w:p>
      <w:pPr>
        <w:numPr>
          <w:ilvl w:val="0"/>
          <w:numId w:val="1"/>
        </w:numPr>
        <w:ind w:left="0" w:leftChars="0" w:firstLine="480" w:firstLineChars="200"/>
        <w:rPr>
          <w:rFonts w:hint="eastAsia" w:ascii="微软雅黑" w:hAnsi="微软雅黑" w:eastAsia="微软雅黑"/>
          <w:color w:val="BFBFBF"/>
          <w:sz w:val="24"/>
          <w:szCs w:val="24"/>
          <w:lang w:val="en-US" w:eastAsia="zh-CN"/>
        </w:rPr>
      </w:pPr>
      <w:r>
        <w:rPr>
          <w:rFonts w:hint="default" w:ascii="微软雅黑" w:hAnsi="微软雅黑" w:eastAsia="微软雅黑"/>
          <w:color w:val="BFBFBF"/>
          <w:sz w:val="24"/>
          <w:szCs w:val="24"/>
          <w:lang w:eastAsia="zh-CN"/>
        </w:rPr>
        <w:drawing>
          <wp:inline distT="0" distB="0" distL="114300" distR="114300">
            <wp:extent cx="1428750" cy="2518410"/>
            <wp:effectExtent l="0" t="0" r="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428750" cy="2518410"/>
                    </a:xfrm>
                    <a:prstGeom prst="rect">
                      <a:avLst/>
                    </a:prstGeom>
                  </pic:spPr>
                </pic:pic>
              </a:graphicData>
            </a:graphic>
          </wp:inline>
        </w:drawing>
      </w:r>
      <w:r>
        <w:rPr>
          <w:rFonts w:hint="default" w:ascii="微软雅黑" w:hAnsi="微软雅黑" w:eastAsia="微软雅黑"/>
          <w:color w:val="BFBFBF"/>
          <w:sz w:val="24"/>
          <w:szCs w:val="24"/>
          <w:lang w:eastAsia="zh-CN"/>
        </w:rPr>
        <w:t xml:space="preserve"> </w:t>
      </w:r>
      <w:r>
        <w:rPr>
          <w:rFonts w:hint="eastAsia" w:ascii="微软雅黑" w:hAnsi="微软雅黑" w:eastAsia="微软雅黑"/>
          <w:color w:val="BFBFBF"/>
          <w:sz w:val="24"/>
          <w:szCs w:val="24"/>
          <w:lang w:val="en-US" w:eastAsia="zh-CN"/>
        </w:rPr>
        <w:drawing>
          <wp:inline distT="0" distB="0" distL="114300" distR="114300">
            <wp:extent cx="1390650" cy="16478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390650" cy="1647825"/>
                    </a:xfrm>
                    <a:prstGeom prst="rect">
                      <a:avLst/>
                    </a:prstGeom>
                  </pic:spPr>
                </pic:pic>
              </a:graphicData>
            </a:graphic>
          </wp:inline>
        </w:drawing>
      </w:r>
    </w:p>
    <w:p>
      <w:p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上传附件目前只能上传图片格式，能否上传图片、音频、视频、PDF、word。</w:t>
      </w:r>
    </w:p>
    <w:p>
      <w:pPr>
        <w:numPr>
          <w:ilvl w:val="0"/>
          <w:numId w:val="0"/>
        </w:numPr>
        <w:ind w:leftChars="200"/>
        <w:rPr>
          <w:rFonts w:hint="default" w:ascii="微软雅黑" w:hAnsi="微软雅黑" w:eastAsia="微软雅黑"/>
          <w:color w:val="417FF9"/>
          <w:sz w:val="24"/>
          <w:szCs w:val="24"/>
          <w:lang w:eastAsia="zh-CN"/>
        </w:rPr>
      </w:pPr>
      <w:r>
        <w:rPr>
          <w:rFonts w:hint="default" w:ascii="微软雅黑" w:hAnsi="微软雅黑" w:eastAsia="微软雅黑"/>
          <w:color w:val="417FF9"/>
          <w:sz w:val="24"/>
          <w:szCs w:val="24"/>
          <w:lang w:eastAsia="zh-CN"/>
        </w:rPr>
        <w:t>3、底部导航菜单</w:t>
      </w:r>
    </w:p>
    <w:p>
      <w:pPr>
        <w:numPr>
          <w:ilvl w:val="0"/>
          <w:numId w:val="0"/>
        </w:numPr>
        <w:ind w:leftChars="200"/>
        <w:rPr>
          <w:rFonts w:hint="default" w:ascii="微软雅黑" w:hAnsi="微软雅黑" w:eastAsia="微软雅黑"/>
          <w:color w:val="417FF9"/>
          <w:sz w:val="24"/>
          <w:szCs w:val="24"/>
          <w:lang w:eastAsia="zh-CN"/>
        </w:rPr>
      </w:pPr>
      <w:r>
        <w:rPr>
          <w:rFonts w:hint="default" w:ascii="微软雅黑" w:hAnsi="微软雅黑" w:eastAsia="微软雅黑"/>
          <w:color w:val="417FF9"/>
          <w:sz w:val="24"/>
          <w:szCs w:val="24"/>
          <w:lang w:eastAsia="zh-CN"/>
        </w:rPr>
        <w:drawing>
          <wp:inline distT="0" distB="0" distL="114300" distR="114300">
            <wp:extent cx="3781425" cy="9239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781425" cy="923925"/>
                    </a:xfrm>
                    <a:prstGeom prst="rect">
                      <a:avLst/>
                    </a:prstGeom>
                  </pic:spPr>
                </pic:pic>
              </a:graphicData>
            </a:graphic>
          </wp:inline>
        </w:drawing>
      </w:r>
    </w:p>
    <w:p>
      <w:p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其他如法律法规、新闻、案例等页面都需要有底部导航菜单，不然用户跳转层级多后，找不到首页等入口。</w:t>
      </w:r>
    </w:p>
    <w:p>
      <w:p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底部再增加个自助办理的按钮吧，目前自助办理感觉不明显。</w:t>
      </w:r>
    </w:p>
    <w:p>
      <w:pPr>
        <w:ind w:firstLine="480" w:firstLineChars="200"/>
        <w:rPr>
          <w:rFonts w:hint="eastAsia" w:ascii="微软雅黑" w:hAnsi="微软雅黑" w:eastAsia="微软雅黑"/>
          <w:color w:val="BFBFBF"/>
          <w:sz w:val="24"/>
          <w:szCs w:val="24"/>
          <w:lang w:val="en-US" w:eastAsia="zh-CN"/>
        </w:rPr>
      </w:pPr>
    </w:p>
    <w:p>
      <w:pPr>
        <w:numPr>
          <w:ilvl w:val="0"/>
          <w:numId w:val="1"/>
        </w:numPr>
        <w:ind w:firstLine="480" w:firstLineChars="200"/>
        <w:jc w:val="both"/>
        <w:rPr>
          <w:rFonts w:hint="default" w:ascii="微软雅黑" w:hAnsi="微软雅黑" w:eastAsia="微软雅黑"/>
          <w:color w:val="417FF9"/>
          <w:sz w:val="24"/>
          <w:szCs w:val="24"/>
          <w:lang w:eastAsia="zh-CN"/>
        </w:rPr>
      </w:pPr>
      <w:r>
        <w:rPr>
          <w:rFonts w:hint="default" w:ascii="微软雅黑" w:hAnsi="微软雅黑" w:eastAsia="微软雅黑"/>
          <w:color w:val="417FF9"/>
          <w:sz w:val="24"/>
          <w:szCs w:val="24"/>
          <w:lang w:eastAsia="zh-CN"/>
        </w:rPr>
        <w:t>来源出去有些没有显示</w:t>
      </w:r>
    </w:p>
    <w:p>
      <w:p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drawing>
          <wp:inline distT="0" distB="0" distL="114300" distR="114300">
            <wp:extent cx="3012440" cy="1504950"/>
            <wp:effectExtent l="0" t="0" r="165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012440" cy="1504950"/>
                    </a:xfrm>
                    <a:prstGeom prst="rect">
                      <a:avLst/>
                    </a:prstGeom>
                  </pic:spPr>
                </pic:pic>
              </a:graphicData>
            </a:graphic>
          </wp:inline>
        </w:drawing>
      </w:r>
    </w:p>
    <w:p>
      <w:p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drawing>
          <wp:inline distT="0" distB="0" distL="114300" distR="114300">
            <wp:extent cx="1409700" cy="2557145"/>
            <wp:effectExtent l="0" t="0" r="0"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409700" cy="2557145"/>
                    </a:xfrm>
                    <a:prstGeom prst="rect">
                      <a:avLst/>
                    </a:prstGeom>
                  </pic:spPr>
                </pic:pic>
              </a:graphicData>
            </a:graphic>
          </wp:inline>
        </w:drawing>
      </w:r>
    </w:p>
    <w:p>
      <w:pPr>
        <w:numPr>
          <w:ilvl w:val="0"/>
          <w:numId w:val="1"/>
        </w:num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律师团队：收藏过后无法点击取消收藏</w:t>
      </w:r>
    </w:p>
    <w:p>
      <w:pPr>
        <w:ind w:firstLine="480" w:firstLineChars="200"/>
        <w:rPr>
          <w:rFonts w:hint="eastAsia" w:ascii="微软雅黑" w:hAnsi="微软雅黑" w:eastAsia="微软雅黑"/>
          <w:color w:val="BFBFBF"/>
          <w:sz w:val="24"/>
          <w:szCs w:val="24"/>
          <w:lang w:val="en-US" w:eastAsia="zh-CN"/>
        </w:rPr>
      </w:pPr>
      <w:r>
        <w:rPr>
          <w:rFonts w:hint="default" w:ascii="微软雅黑" w:hAnsi="微软雅黑" w:eastAsia="微软雅黑"/>
          <w:color w:val="BFBFBF"/>
          <w:sz w:val="24"/>
          <w:szCs w:val="24"/>
          <w:lang w:eastAsia="zh-CN"/>
        </w:rPr>
        <w:drawing>
          <wp:inline distT="0" distB="0" distL="114300" distR="114300">
            <wp:extent cx="2038350" cy="2595880"/>
            <wp:effectExtent l="0" t="0" r="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038350" cy="2595880"/>
                    </a:xfrm>
                    <a:prstGeom prst="rect">
                      <a:avLst/>
                    </a:prstGeom>
                  </pic:spPr>
                </pic:pic>
              </a:graphicData>
            </a:graphic>
          </wp:inline>
        </w:drawing>
      </w:r>
    </w:p>
    <w:p>
      <w:pPr>
        <w:numPr>
          <w:ilvl w:val="0"/>
          <w:numId w:val="1"/>
        </w:numPr>
        <w:ind w:left="0" w:leftChars="0"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新闻、法律法规、案例等文章类栏目，能否后台提交过后是待发布状态、而不是点击保存后直接发布，须有按钮可发布、取消发布状态，前台显示的是发布的内容。</w:t>
      </w:r>
    </w:p>
    <w:p>
      <w:pPr>
        <w:numPr>
          <w:ilvl w:val="0"/>
          <w:numId w:val="0"/>
        </w:numPr>
        <w:ind w:left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不然后期如果小编编写新闻后点击保存未经过管理员审核就直接发布出去了。</w:t>
      </w:r>
    </w:p>
    <w:p>
      <w:pPr>
        <w:widowControl w:val="0"/>
        <w:pBdr>
          <w:top w:val="none" w:color="auto" w:sz="0" w:space="1"/>
          <w:left w:val="none" w:color="auto" w:sz="0" w:space="4"/>
          <w:bottom w:val="none" w:color="D7D7D7" w:themeColor="background1" w:themeShade="D8" w:sz="0" w:space="1"/>
          <w:right w:val="none" w:color="auto" w:sz="0" w:space="4"/>
          <w:between w:val="none" w:color="auto" w:sz="0" w:space="0"/>
        </w:pBdr>
        <w:jc w:val="both"/>
        <w:rPr>
          <w:rFonts w:hint="default" w:ascii="微软雅黑" w:hAnsi="微软雅黑" w:eastAsia="微软雅黑"/>
          <w:b/>
          <w:color w:val="FF0000"/>
          <w:sz w:val="28"/>
          <w:szCs w:val="28"/>
          <w:lang w:eastAsia="zh-CN"/>
        </w:rPr>
      </w:pPr>
      <w:r>
        <w:rPr>
          <w:rFonts w:hint="default" w:ascii="微软雅黑" w:hAnsi="微软雅黑" w:eastAsia="微软雅黑"/>
          <w:b/>
          <w:color w:val="4991F2"/>
          <w:sz w:val="44"/>
          <w:szCs w:val="44"/>
          <w:lang w:eastAsia="zh-CN"/>
        </w:rPr>
        <w:t>二</w:t>
      </w:r>
      <w:r>
        <w:rPr>
          <w:rFonts w:hint="eastAsia" w:ascii="微软雅黑" w:hAnsi="微软雅黑" w:eastAsia="微软雅黑"/>
          <w:b/>
          <w:color w:val="4991F2"/>
          <w:sz w:val="24"/>
          <w:szCs w:val="24"/>
          <w:lang w:val="en-US" w:eastAsia="zh-CN"/>
        </w:rPr>
        <w:t xml:space="preserve">/ </w:t>
      </w:r>
      <w:r>
        <w:rPr>
          <w:rFonts w:hint="default" w:ascii="微软雅黑" w:hAnsi="微软雅黑" w:eastAsia="微软雅黑"/>
          <w:b/>
          <w:color w:val="FF0000"/>
          <w:sz w:val="28"/>
          <w:szCs w:val="28"/>
          <w:lang w:eastAsia="zh-CN"/>
        </w:rPr>
        <w:t>核心问题</w:t>
      </w:r>
    </w:p>
    <w:p>
      <w:pPr>
        <w:widowControl w:val="0"/>
        <w:pBdr>
          <w:top w:val="none" w:color="auto" w:sz="0" w:space="1"/>
          <w:left w:val="none" w:color="auto" w:sz="0" w:space="4"/>
          <w:bottom w:val="none" w:color="D7D7D7" w:themeColor="background1" w:themeShade="D8" w:sz="0" w:space="1"/>
          <w:right w:val="none" w:color="auto" w:sz="0" w:space="4"/>
          <w:between w:val="none" w:color="auto" w:sz="0" w:space="0"/>
        </w:pBdr>
        <w:jc w:val="both"/>
        <w:rPr>
          <w:rFonts w:hint="default" w:ascii="微软雅黑" w:hAnsi="微软雅黑" w:eastAsia="微软雅黑"/>
          <w:b/>
          <w:color w:val="FF0000"/>
          <w:sz w:val="28"/>
          <w:szCs w:val="28"/>
          <w:lang w:eastAsia="zh-CN"/>
        </w:rPr>
      </w:pPr>
      <w:r>
        <w:rPr>
          <w:rFonts w:hint="default" w:ascii="微软雅黑" w:hAnsi="微软雅黑" w:eastAsia="微软雅黑"/>
          <w:b/>
          <w:color w:val="FF0000"/>
          <w:sz w:val="28"/>
          <w:szCs w:val="28"/>
          <w:lang w:eastAsia="zh-CN"/>
        </w:rPr>
        <w:drawing>
          <wp:inline distT="0" distB="0" distL="114300" distR="114300">
            <wp:extent cx="3868420" cy="3275965"/>
            <wp:effectExtent l="0" t="0" r="1778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3868420" cy="3275965"/>
                    </a:xfrm>
                    <a:prstGeom prst="rect">
                      <a:avLst/>
                    </a:prstGeom>
                  </pic:spPr>
                </pic:pic>
              </a:graphicData>
            </a:graphic>
          </wp:inline>
        </w:drawing>
      </w:r>
    </w:p>
    <w:p>
      <w:pPr>
        <w:widowControl w:val="0"/>
        <w:pBdr>
          <w:top w:val="none" w:color="auto" w:sz="0" w:space="1"/>
          <w:left w:val="none" w:color="auto" w:sz="0" w:space="4"/>
          <w:bottom w:val="single" w:color="D7D7D7" w:themeColor="background1" w:themeShade="D8" w:sz="4" w:space="1"/>
          <w:right w:val="none" w:color="auto" w:sz="0" w:space="4"/>
          <w:between w:val="none" w:color="auto" w:sz="0" w:space="0"/>
        </w:pBdr>
        <w:jc w:val="both"/>
        <w:rPr>
          <w:rFonts w:hint="default" w:ascii="微软雅黑" w:hAnsi="微软雅黑" w:eastAsia="微软雅黑"/>
          <w:b w:val="0"/>
          <w:bCs w:val="0"/>
          <w:color w:val="FF0000"/>
          <w:sz w:val="28"/>
          <w:szCs w:val="28"/>
          <w:lang w:eastAsia="zh-CN"/>
        </w:rPr>
      </w:pPr>
      <w:bookmarkStart w:id="0" w:name="_GoBack"/>
      <w:bookmarkEnd w:id="0"/>
      <w:r>
        <w:rPr>
          <w:rFonts w:hint="default" w:ascii="微软雅黑" w:hAnsi="微软雅黑" w:eastAsia="微软雅黑"/>
          <w:b w:val="0"/>
          <w:bCs w:val="0"/>
          <w:color w:val="FF0000"/>
          <w:sz w:val="28"/>
          <w:szCs w:val="28"/>
          <w:lang w:eastAsia="zh-CN"/>
        </w:rPr>
        <w:t>整体后台操作流程有点混乱，下面细说</w:t>
      </w:r>
    </w:p>
    <w:p>
      <w:p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drawing>
          <wp:inline distT="0" distB="0" distL="114300" distR="114300">
            <wp:extent cx="4370705" cy="2722880"/>
            <wp:effectExtent l="0" t="0" r="10795"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4370705" cy="2722880"/>
                    </a:xfrm>
                    <a:prstGeom prst="rect">
                      <a:avLst/>
                    </a:prstGeom>
                  </pic:spPr>
                </pic:pic>
              </a:graphicData>
            </a:graphic>
          </wp:inline>
        </w:drawing>
      </w:r>
    </w:p>
    <w:p>
      <w:pPr>
        <w:ind w:firstLine="480" w:firstLineChars="200"/>
        <w:rPr>
          <w:rFonts w:hint="default" w:ascii="微软雅黑" w:hAnsi="微软雅黑" w:eastAsia="微软雅黑"/>
          <w:color w:val="BFBFBF"/>
          <w:sz w:val="24"/>
          <w:szCs w:val="24"/>
          <w:lang w:eastAsia="zh-CN"/>
        </w:rPr>
      </w:pPr>
    </w:p>
    <w:p>
      <w:pPr>
        <w:ind w:firstLine="480" w:firstLineChars="200"/>
        <w:rPr>
          <w:rFonts w:hint="default" w:ascii="微软雅黑" w:hAnsi="微软雅黑" w:eastAsia="微软雅黑"/>
          <w:color w:val="BFBFBF"/>
          <w:sz w:val="24"/>
          <w:szCs w:val="24"/>
          <w:lang w:eastAsia="zh-CN"/>
        </w:rPr>
      </w:pPr>
    </w:p>
    <w:p>
      <w:pPr>
        <w:numPr>
          <w:ilvl w:val="0"/>
          <w:numId w:val="2"/>
        </w:numPr>
        <w:ind w:firstLine="480" w:firstLineChars="200"/>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街道管理员自行 电话调解</w:t>
      </w:r>
    </w:p>
    <w:p>
      <w:pPr>
        <w:numPr>
          <w:ilvl w:val="0"/>
          <w:numId w:val="0"/>
        </w:numPr>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t>前台信息提示能否像后台这样具体点，如正在与双方电话调解中。</w:t>
      </w:r>
    </w:p>
    <w:p>
      <w:pPr>
        <w:numPr>
          <w:ilvl w:val="0"/>
          <w:numId w:val="0"/>
        </w:numPr>
        <w:rPr>
          <w:rFonts w:hint="default" w:ascii="微软雅黑" w:hAnsi="微软雅黑" w:eastAsia="微软雅黑"/>
          <w:color w:val="BFBFBF"/>
          <w:sz w:val="24"/>
          <w:szCs w:val="24"/>
          <w:lang w:eastAsia="zh-CN"/>
        </w:rPr>
      </w:pPr>
      <w:r>
        <w:rPr>
          <w:rFonts w:hint="default" w:ascii="微软雅黑" w:hAnsi="微软雅黑" w:eastAsia="微软雅黑"/>
          <w:color w:val="BFBFBF"/>
          <w:sz w:val="24"/>
          <w:szCs w:val="24"/>
          <w:lang w:eastAsia="zh-CN"/>
        </w:rPr>
        <w:drawing>
          <wp:inline distT="0" distB="0" distL="114300" distR="114300">
            <wp:extent cx="5273675" cy="3818255"/>
            <wp:effectExtent l="0" t="0" r="317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73675" cy="3818255"/>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 xml:space="preserve">电话调解失败，前台应该提示  </w:t>
      </w:r>
      <w:r>
        <w:rPr>
          <w:rFonts w:hint="default"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电话调解失败，而不是统称。</w:t>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5273040" cy="3414395"/>
            <wp:effectExtent l="0" t="0" r="3810"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73040" cy="3414395"/>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5273675" cy="3841115"/>
            <wp:effectExtent l="0" t="0" r="3175"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3675" cy="3841115"/>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点击相应操作后，后台应自动添加进度且前后台进度提示语应该一致。</w:t>
      </w:r>
    </w:p>
    <w:p>
      <w:pPr>
        <w:ind w:left="0" w:leftChars="0" w:firstLine="0" w:firstLineChars="0"/>
        <w:jc w:val="left"/>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b/>
          <w:bCs/>
          <w:color w:val="FF0000"/>
          <w:sz w:val="24"/>
          <w:szCs w:val="24"/>
          <w:lang w:eastAsia="zh-CN"/>
        </w:rPr>
        <w:t>调解成功后，让让管理员或律师填写以下信息后在打印结案表吧。</w:t>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5273040" cy="7059295"/>
            <wp:effectExtent l="0" t="0" r="381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6"/>
                    <a:stretch>
                      <a:fillRect/>
                    </a:stretch>
                  </pic:blipFill>
                  <pic:spPr>
                    <a:xfrm>
                      <a:off x="0" y="0"/>
                      <a:ext cx="5273040" cy="7059295"/>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5271135" cy="5577840"/>
            <wp:effectExtent l="0" t="0" r="5715"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7"/>
                    <a:stretch>
                      <a:fillRect/>
                    </a:stretch>
                  </pic:blipFill>
                  <pic:spPr>
                    <a:xfrm>
                      <a:off x="0" y="0"/>
                      <a:ext cx="5271135" cy="5577840"/>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4000500" cy="70580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4000500" cy="7058025"/>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自助纠纷申请 进度提示消息界面，感觉是用户在发送消息，这边不需要用户发送消息。</w:t>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2162175" cy="46767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2162175" cy="4676775"/>
                    </a:xfrm>
                    <a:prstGeom prst="rect">
                      <a:avLst/>
                    </a:prstGeom>
                  </pic:spPr>
                </pic:pic>
              </a:graphicData>
            </a:graphic>
          </wp:inline>
        </w:drawing>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 xml:space="preserve"> 像后台这样的进度条很清晰明了。</w:t>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3752850" cy="65532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3752850" cy="6553200"/>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后台点击调解失败，相应的进度未显示。</w:t>
      </w:r>
    </w:p>
    <w:p>
      <w:pPr>
        <w:ind w:left="0" w:leftChars="0" w:firstLine="0" w:firstLineChars="0"/>
        <w:jc w:val="left"/>
        <w:rPr>
          <w:rFonts w:hint="default" w:ascii="微软雅黑" w:hAnsi="微软雅黑" w:eastAsia="微软雅黑"/>
          <w:b/>
          <w:bCs/>
          <w:color w:val="FF0000"/>
          <w:sz w:val="24"/>
          <w:szCs w:val="24"/>
          <w:lang w:eastAsia="zh-CN"/>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调解失败后  如果点击 调委会调解</w:t>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3434715" cy="168783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3434715" cy="1687830"/>
                    </a:xfrm>
                    <a:prstGeom prst="rect">
                      <a:avLst/>
                    </a:prstGeom>
                  </pic:spPr>
                </pic:pic>
              </a:graphicData>
            </a:graphic>
          </wp:inline>
        </w:drawing>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default" w:ascii="微软雅黑" w:hAnsi="微软雅黑" w:eastAsia="微软雅黑"/>
          <w:b/>
          <w:bCs/>
          <w:color w:val="FF0000"/>
          <w:sz w:val="24"/>
          <w:szCs w:val="24"/>
          <w:lang w:eastAsia="zh-CN"/>
        </w:rPr>
        <w:t>从这步开始，流程就错了！！！</w:t>
      </w:r>
    </w:p>
    <w:p>
      <w:pPr>
        <w:ind w:left="0" w:leftChars="0" w:firstLine="0" w:firstLineChars="0"/>
        <w:jc w:val="left"/>
        <w:rPr>
          <w:rFonts w:hint="default" w:ascii="微软雅黑" w:hAnsi="微软雅黑" w:eastAsia="微软雅黑"/>
          <w:b/>
          <w:bCs/>
          <w:color w:val="FF0000"/>
          <w:sz w:val="24"/>
          <w:szCs w:val="24"/>
          <w:lang w:eastAsia="zh-CN"/>
        </w:rPr>
      </w:pPr>
      <w:r>
        <w:rPr>
          <w:rFonts w:hint="default" w:ascii="微软雅黑" w:hAnsi="微软雅黑" w:eastAsia="微软雅黑"/>
          <w:b/>
          <w:bCs/>
          <w:color w:val="FF0000"/>
          <w:sz w:val="24"/>
          <w:szCs w:val="24"/>
          <w:lang w:eastAsia="zh-CN"/>
        </w:rPr>
        <w:drawing>
          <wp:inline distT="0" distB="0" distL="114300" distR="114300">
            <wp:extent cx="5272405" cy="3191510"/>
            <wp:effectExtent l="0" t="0" r="44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272405" cy="3191510"/>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5268595" cy="2550795"/>
            <wp:effectExtent l="0" t="0" r="8255"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268595" cy="2550795"/>
                    </a:xfrm>
                    <a:prstGeom prst="rect">
                      <a:avLst/>
                    </a:prstGeom>
                  </pic:spPr>
                </pic:pic>
              </a:graphicData>
            </a:graphic>
          </wp:inline>
        </w:drawing>
      </w: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numPr>
          <w:ilvl w:val="0"/>
          <w:numId w:val="3"/>
        </w:num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先 选择调委会、律师角色，角色有二级分类，如调委会（调委会组1、2）律师（律师组1、2），角色组别可增改删。</w:t>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3686175" cy="382905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3686175" cy="3829050"/>
                    </a:xfrm>
                    <a:prstGeom prst="rect">
                      <a:avLst/>
                    </a:prstGeom>
                  </pic:spPr>
                </pic:pic>
              </a:graphicData>
            </a:graphic>
          </wp:inline>
        </w:drawing>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这边最好有的二级下拉框那样选择，如，</w:t>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1581150" cy="15525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5"/>
                    <a:stretch>
                      <a:fillRect/>
                    </a:stretch>
                  </pic:blipFill>
                  <pic:spPr>
                    <a:xfrm>
                      <a:off x="0" y="0"/>
                      <a:ext cx="1581150" cy="1552575"/>
                    </a:xfrm>
                    <a:prstGeom prst="rect">
                      <a:avLst/>
                    </a:prstGeom>
                  </pic:spPr>
                </pic:pic>
              </a:graphicData>
            </a:graphic>
          </wp:inline>
        </w:drawing>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因为管理员不一定很清楚的知道人员的级别和名字。</w:t>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numPr>
          <w:ilvl w:val="0"/>
          <w:numId w:val="3"/>
        </w:num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街道管理员选择这1步骤后点击确认，提交完过后、相应的调委会成员和律师的后台可以查看到这条案件。</w:t>
      </w:r>
    </w:p>
    <w:p>
      <w:pPr>
        <w:numPr>
          <w:ilvl w:val="0"/>
          <w:numId w:val="3"/>
        </w:num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然后街道管理员可以</w:t>
      </w:r>
      <w:r>
        <w:rPr>
          <w:rFonts w:hint="default" w:ascii="微软雅黑" w:hAnsi="微软雅黑" w:eastAsia="微软雅黑"/>
          <w:color w:val="FF0000"/>
          <w:sz w:val="24"/>
          <w:szCs w:val="24"/>
          <w:lang w:eastAsia="zh-CN"/>
        </w:rPr>
        <w:t>选择打印立案单</w:t>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。开庭时间这种先选填不是必填。</w:t>
      </w:r>
    </w:p>
    <w:p>
      <w:pPr>
        <w:numPr>
          <w:ilvl w:val="0"/>
          <w:numId w:val="3"/>
        </w:num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 xml:space="preserve">然后进度条那里可以 </w:t>
      </w:r>
      <w:r>
        <w:rPr>
          <w:rFonts w:hint="default" w:ascii="微软雅黑" w:hAnsi="微软雅黑" w:eastAsia="微软雅黑"/>
          <w:color w:val="FF0000"/>
          <w:sz w:val="24"/>
          <w:szCs w:val="24"/>
          <w:lang w:eastAsia="zh-CN"/>
        </w:rPr>
        <w:t>显示进度  已分配调解员：XXX,XXX，律师XXX,XXX负责此案件调解</w:t>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pPr>
        <w:numPr>
          <w:ilvl w:val="0"/>
          <w:numId w:val="3"/>
        </w:num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开庭时间、开庭地址这些信息 先暂时空着吧，等律师和街道那边沟通好后在让项对应的人填写后并推送进度到后台和用户前端。</w:t>
      </w:r>
    </w:p>
    <w:p>
      <w:pPr>
        <w:numPr>
          <w:ilvl w:val="0"/>
          <w:numId w:val="3"/>
        </w:num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调解失败：目前进度中没有更新提示。</w:t>
      </w:r>
    </w:p>
    <w:p>
      <w:pPr>
        <w:numPr>
          <w:ilvl w:val="0"/>
          <w:numId w:val="3"/>
        </w:num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没有显示第几轮调解</w:t>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left="0" w:leftChars="0" w:firstLine="0" w:firstLine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firstLine="480" w:firstLineChars="200"/>
        <w:rPr>
          <w:rFonts w:hint="default" w:ascii="微软雅黑" w:hAnsi="微软雅黑" w:eastAsia="微软雅黑"/>
          <w:color w:val="BFBFBF"/>
          <w:sz w:val="24"/>
          <w:szCs w:val="24"/>
          <w:lang w:val="en-US" w:eastAsia="zh-CN"/>
        </w:rPr>
      </w:pPr>
    </w:p>
    <w:p>
      <w:pPr>
        <w:ind w:firstLine="480" w:firstLineChars="200"/>
        <w:rPr>
          <w:rFonts w:hint="default" w:ascii="微软雅黑" w:hAnsi="微软雅黑" w:eastAsia="微软雅黑"/>
          <w:color w:val="BFBFBF"/>
          <w:sz w:val="24"/>
          <w:szCs w:val="24"/>
          <w:lang w:val="en-US" w:eastAsia="zh-CN"/>
        </w:rPr>
      </w:pPr>
    </w:p>
    <w:p>
      <w:pPr>
        <w:widowControl w:val="0"/>
        <w:pBdr>
          <w:top w:val="none" w:color="auto" w:sz="0" w:space="1"/>
          <w:left w:val="none" w:color="auto" w:sz="0" w:space="4"/>
          <w:bottom w:val="none" w:color="D7D7D7" w:themeColor="background1" w:themeShade="D8" w:sz="0" w:space="1"/>
          <w:right w:val="none" w:color="auto" w:sz="0" w:space="4"/>
          <w:between w:val="none" w:color="auto" w:sz="0" w:space="0"/>
        </w:pBdr>
        <w:jc w:val="both"/>
        <w:rPr>
          <w:rFonts w:hint="default" w:ascii="微软雅黑" w:hAnsi="微软雅黑" w:eastAsia="微软雅黑"/>
          <w:b/>
          <w:color w:val="4991F2"/>
          <w:sz w:val="24"/>
          <w:szCs w:val="24"/>
          <w:lang w:eastAsia="zh-CN"/>
        </w:rPr>
      </w:pPr>
      <w:r>
        <w:rPr>
          <w:rFonts w:hint="default" w:ascii="微软雅黑" w:hAnsi="微软雅黑" w:eastAsia="微软雅黑"/>
          <w:b/>
          <w:color w:val="4991F2"/>
          <w:sz w:val="28"/>
          <w:szCs w:val="28"/>
          <w:lang w:eastAsia="zh-CN"/>
        </w:rPr>
        <w:t>三</w:t>
      </w:r>
      <w:r>
        <w:rPr>
          <w:rFonts w:hint="eastAsia" w:ascii="微软雅黑" w:hAnsi="微软雅黑" w:eastAsia="微软雅黑"/>
          <w:b/>
          <w:color w:val="4991F2"/>
          <w:sz w:val="24"/>
          <w:szCs w:val="24"/>
          <w:lang w:val="en-US" w:eastAsia="zh-CN"/>
        </w:rPr>
        <w:t xml:space="preserve">/ </w:t>
      </w:r>
      <w:r>
        <w:rPr>
          <w:rFonts w:hint="default" w:ascii="微软雅黑" w:hAnsi="微软雅黑" w:eastAsia="微软雅黑"/>
          <w:b/>
          <w:color w:val="4991F2"/>
          <w:sz w:val="24"/>
          <w:szCs w:val="24"/>
          <w:lang w:eastAsia="zh-CN"/>
        </w:rPr>
        <w:t>权限问题</w:t>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1、在线援助留言，后台街道管理员也需要指派分配给 某位律师并处理的。</w:t>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2、后台管理员、街道管理员、调解员、律师等权限问题。</w:t>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widowControl w:val="0"/>
        <w:pBdr>
          <w:top w:val="none" w:color="auto" w:sz="0" w:space="1"/>
          <w:left w:val="none" w:color="auto" w:sz="0" w:space="4"/>
          <w:bottom w:val="none" w:color="D7D7D7" w:themeColor="background1" w:themeShade="D8" w:sz="0" w:space="1"/>
          <w:right w:val="none" w:color="auto" w:sz="0" w:space="4"/>
          <w:between w:val="none" w:color="auto" w:sz="0" w:space="0"/>
        </w:pBdr>
        <w:jc w:val="both"/>
        <w:rPr>
          <w:rFonts w:hint="default" w:ascii="微软雅黑" w:hAnsi="微软雅黑" w:eastAsia="微软雅黑"/>
          <w:b/>
          <w:color w:val="4991F2"/>
          <w:sz w:val="24"/>
          <w:szCs w:val="24"/>
          <w:lang w:eastAsia="zh-CN"/>
        </w:rPr>
      </w:pPr>
      <w:r>
        <w:rPr>
          <w:rFonts w:hint="default" w:ascii="微软雅黑" w:hAnsi="微软雅黑" w:eastAsia="微软雅黑"/>
          <w:b/>
          <w:color w:val="4991F2"/>
          <w:sz w:val="24"/>
          <w:szCs w:val="24"/>
          <w:lang w:eastAsia="zh-CN"/>
        </w:rPr>
        <w:t>四</w:t>
      </w:r>
      <w:r>
        <w:rPr>
          <w:rFonts w:hint="eastAsia" w:ascii="微软雅黑" w:hAnsi="微软雅黑" w:eastAsia="微软雅黑"/>
          <w:b/>
          <w:color w:val="4991F2"/>
          <w:sz w:val="24"/>
          <w:szCs w:val="24"/>
          <w:lang w:val="en-US" w:eastAsia="zh-CN"/>
        </w:rPr>
        <w:t xml:space="preserve">/ </w:t>
      </w:r>
      <w:r>
        <w:rPr>
          <w:rFonts w:hint="default" w:ascii="微软雅黑" w:hAnsi="微软雅黑" w:eastAsia="微软雅黑"/>
          <w:b/>
          <w:color w:val="4991F2"/>
          <w:sz w:val="24"/>
          <w:szCs w:val="24"/>
          <w:lang w:eastAsia="zh-CN"/>
        </w:rPr>
        <w:t>后台用户栏目</w:t>
      </w:r>
    </w:p>
    <w:p>
      <w:pPr>
        <w:numPr>
          <w:ilvl w:val="0"/>
          <w:numId w:val="4"/>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如果获取到手机号码了 就显示下手机号码吧。</w:t>
      </w:r>
    </w:p>
    <w:p>
      <w:pPr>
        <w:numPr>
          <w:ilvl w:val="0"/>
          <w:numId w:val="4"/>
        </w:numPr>
        <w:ind w:leftChars="0"/>
        <w:jc w:val="left"/>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这个菜单加条分隔线吧这样每个栏目清晰一点</w:t>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2133600" cy="4191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2133600" cy="4191000"/>
                    </a:xfrm>
                    <a:prstGeom prst="rect">
                      <a:avLst/>
                    </a:prstGeom>
                  </pic:spPr>
                </pic:pic>
              </a:graphicData>
            </a:graphic>
          </wp:inline>
        </w:drawing>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drawing>
          <wp:inline distT="0" distB="0" distL="114300" distR="114300">
            <wp:extent cx="3981450" cy="23050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3981450" cy="2305050"/>
                    </a:xfrm>
                    <a:prstGeom prst="rect">
                      <a:avLst/>
                    </a:prstGeom>
                  </pic:spPr>
                </pic:pic>
              </a:graphicData>
            </a:graphic>
          </wp:inline>
        </w:drawing>
      </w:r>
      <w:r>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消息改成前台对应的栏目名字吧，这样好分一点。不然有点不清楚该列表消息属于哪个栏目、要不要处理。</w:t>
      </w: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numPr>
          <w:ilvl w:val="0"/>
          <w:numId w:val="0"/>
        </w:numPr>
        <w:ind w:leftChars="0"/>
        <w:rPr>
          <w:rFonts w:hint="default"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p>
    <w:p>
      <w:pPr>
        <w:ind w:firstLine="480" w:firstLineChars="200"/>
        <w:rPr>
          <w:rFonts w:hint="default" w:ascii="微软雅黑" w:hAnsi="微软雅黑" w:eastAsia="微软雅黑"/>
          <w:color w:val="BFBFBF"/>
          <w:sz w:val="24"/>
          <w:szCs w:val="24"/>
          <w:lang w:val="en-US" w:eastAsia="zh-CN"/>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BBA9E52"/>
    <w:multiLevelType w:val="singleLevel"/>
    <w:tmpl w:val="CBBA9E52"/>
    <w:lvl w:ilvl="0" w:tentative="0">
      <w:start w:val="1"/>
      <w:numFmt w:val="decimal"/>
      <w:suff w:val="nothing"/>
      <w:lvlText w:val="%1、"/>
      <w:lvlJc w:val="left"/>
    </w:lvl>
  </w:abstractNum>
  <w:abstractNum w:abstractNumId="1">
    <w:nsid w:val="F75EC7A7"/>
    <w:multiLevelType w:val="singleLevel"/>
    <w:tmpl w:val="F75EC7A7"/>
    <w:lvl w:ilvl="0" w:tentative="0">
      <w:start w:val="1"/>
      <w:numFmt w:val="decimal"/>
      <w:suff w:val="nothing"/>
      <w:lvlText w:val="%1、"/>
      <w:lvlJc w:val="left"/>
    </w:lvl>
  </w:abstractNum>
  <w:abstractNum w:abstractNumId="2">
    <w:nsid w:val="FF0F51E8"/>
    <w:multiLevelType w:val="singleLevel"/>
    <w:tmpl w:val="FF0F51E8"/>
    <w:lvl w:ilvl="0" w:tentative="0">
      <w:start w:val="1"/>
      <w:numFmt w:val="decimal"/>
      <w:suff w:val="nothing"/>
      <w:lvlText w:val="%1、"/>
      <w:lvlJc w:val="left"/>
    </w:lvl>
  </w:abstractNum>
  <w:abstractNum w:abstractNumId="3">
    <w:nsid w:val="5FD79DD9"/>
    <w:multiLevelType w:val="singleLevel"/>
    <w:tmpl w:val="5FD79DD9"/>
    <w:lvl w:ilvl="0" w:tentative="0">
      <w:start w:val="1"/>
      <w:numFmt w:val="decimal"/>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A20"/>
    <w:rsid w:val="00140273"/>
    <w:rsid w:val="00144BB6"/>
    <w:rsid w:val="00184C15"/>
    <w:rsid w:val="001F5A26"/>
    <w:rsid w:val="00392249"/>
    <w:rsid w:val="003B3C17"/>
    <w:rsid w:val="003E5A20"/>
    <w:rsid w:val="0043766D"/>
    <w:rsid w:val="004D7D3A"/>
    <w:rsid w:val="00695D78"/>
    <w:rsid w:val="00784402"/>
    <w:rsid w:val="007E49F8"/>
    <w:rsid w:val="008A4346"/>
    <w:rsid w:val="008F7661"/>
    <w:rsid w:val="00956456"/>
    <w:rsid w:val="009D547C"/>
    <w:rsid w:val="00BD5030"/>
    <w:rsid w:val="00CE4A22"/>
    <w:rsid w:val="00D84FDE"/>
    <w:rsid w:val="00E9090A"/>
    <w:rsid w:val="018670D0"/>
    <w:rsid w:val="05995EC9"/>
    <w:rsid w:val="0FBB71A6"/>
    <w:rsid w:val="1AC88F9F"/>
    <w:rsid w:val="1B67C624"/>
    <w:rsid w:val="1F782F87"/>
    <w:rsid w:val="1FDC66FD"/>
    <w:rsid w:val="201D0368"/>
    <w:rsid w:val="23FD5BE4"/>
    <w:rsid w:val="263B4606"/>
    <w:rsid w:val="27F52E93"/>
    <w:rsid w:val="2AFF5C11"/>
    <w:rsid w:val="2E57A85E"/>
    <w:rsid w:val="2FE602AA"/>
    <w:rsid w:val="310442C8"/>
    <w:rsid w:val="3BE74312"/>
    <w:rsid w:val="3D3FE47F"/>
    <w:rsid w:val="3FCD0316"/>
    <w:rsid w:val="4E9555E4"/>
    <w:rsid w:val="4F7F5BB5"/>
    <w:rsid w:val="4FDE5609"/>
    <w:rsid w:val="559DEA32"/>
    <w:rsid w:val="575EE7ED"/>
    <w:rsid w:val="5D3B8375"/>
    <w:rsid w:val="5D3F959D"/>
    <w:rsid w:val="5DCD1AC4"/>
    <w:rsid w:val="5E052405"/>
    <w:rsid w:val="5FB748F3"/>
    <w:rsid w:val="5FEBB1F7"/>
    <w:rsid w:val="5FEEAC8B"/>
    <w:rsid w:val="5FF597AC"/>
    <w:rsid w:val="5FFB9754"/>
    <w:rsid w:val="5FFF9CB3"/>
    <w:rsid w:val="62F8BE61"/>
    <w:rsid w:val="6657B1D6"/>
    <w:rsid w:val="67171F4A"/>
    <w:rsid w:val="6B971654"/>
    <w:rsid w:val="6BFB0593"/>
    <w:rsid w:val="6BFF27BE"/>
    <w:rsid w:val="6DFE09DF"/>
    <w:rsid w:val="6F2A1E3D"/>
    <w:rsid w:val="6FA9433B"/>
    <w:rsid w:val="6FE544A8"/>
    <w:rsid w:val="6FF9CF36"/>
    <w:rsid w:val="70671DF1"/>
    <w:rsid w:val="71A82737"/>
    <w:rsid w:val="726D8E51"/>
    <w:rsid w:val="73267304"/>
    <w:rsid w:val="754FAE92"/>
    <w:rsid w:val="764F69F3"/>
    <w:rsid w:val="76CF05BF"/>
    <w:rsid w:val="77BB1404"/>
    <w:rsid w:val="77BBE276"/>
    <w:rsid w:val="77BF125D"/>
    <w:rsid w:val="77EF3F47"/>
    <w:rsid w:val="78EA06D4"/>
    <w:rsid w:val="7AFFFA7F"/>
    <w:rsid w:val="7B9EB025"/>
    <w:rsid w:val="7CB30227"/>
    <w:rsid w:val="7D6712CE"/>
    <w:rsid w:val="7ED53CEE"/>
    <w:rsid w:val="7EFF58B8"/>
    <w:rsid w:val="7F5F34C8"/>
    <w:rsid w:val="7FDF7D44"/>
    <w:rsid w:val="7FE7AF52"/>
    <w:rsid w:val="7FEC247B"/>
    <w:rsid w:val="7FEF2F02"/>
    <w:rsid w:val="7FF437A9"/>
    <w:rsid w:val="7FFF6C0E"/>
    <w:rsid w:val="7FFFB1BB"/>
    <w:rsid w:val="7FFFBB05"/>
    <w:rsid w:val="89FFE522"/>
    <w:rsid w:val="9F1FFCDD"/>
    <w:rsid w:val="9F53CC18"/>
    <w:rsid w:val="ABD92CA3"/>
    <w:rsid w:val="AC1FE9E3"/>
    <w:rsid w:val="AFBF42CF"/>
    <w:rsid w:val="B73B2E03"/>
    <w:rsid w:val="B863614C"/>
    <w:rsid w:val="B9DCFAB3"/>
    <w:rsid w:val="BAD98725"/>
    <w:rsid w:val="BAEFD483"/>
    <w:rsid w:val="BCDBCF73"/>
    <w:rsid w:val="BDFF7B1B"/>
    <w:rsid w:val="BDFFFB1F"/>
    <w:rsid w:val="BF7F6AA1"/>
    <w:rsid w:val="C7D6F181"/>
    <w:rsid w:val="CBDE2E54"/>
    <w:rsid w:val="CEED3C59"/>
    <w:rsid w:val="D79F8505"/>
    <w:rsid w:val="D7FD6C6F"/>
    <w:rsid w:val="D93B43AB"/>
    <w:rsid w:val="D97F7780"/>
    <w:rsid w:val="DAF3B540"/>
    <w:rsid w:val="DDDB4AEC"/>
    <w:rsid w:val="DDFBBAA7"/>
    <w:rsid w:val="DF7E2196"/>
    <w:rsid w:val="DFFDB64A"/>
    <w:rsid w:val="DFFFD351"/>
    <w:rsid w:val="EDBC20BA"/>
    <w:rsid w:val="EF71F4A9"/>
    <w:rsid w:val="EFCE478C"/>
    <w:rsid w:val="EFE39E3F"/>
    <w:rsid w:val="EFEBFC0E"/>
    <w:rsid w:val="EFF916AA"/>
    <w:rsid w:val="F3BF7BBC"/>
    <w:rsid w:val="F583D996"/>
    <w:rsid w:val="F5CF5E11"/>
    <w:rsid w:val="F5FCF38A"/>
    <w:rsid w:val="F6E95F3F"/>
    <w:rsid w:val="F6F3BE44"/>
    <w:rsid w:val="F7BC2CA4"/>
    <w:rsid w:val="F7DF3FCD"/>
    <w:rsid w:val="F7FB2B0C"/>
    <w:rsid w:val="F9DF3117"/>
    <w:rsid w:val="FA6D6C6A"/>
    <w:rsid w:val="FBA9D9F1"/>
    <w:rsid w:val="FBFDCA1E"/>
    <w:rsid w:val="FC5D9C3C"/>
    <w:rsid w:val="FC96394B"/>
    <w:rsid w:val="FDFCBEB9"/>
    <w:rsid w:val="FED7CEF7"/>
    <w:rsid w:val="FEFB0192"/>
    <w:rsid w:val="FF383D7D"/>
    <w:rsid w:val="FF3F9454"/>
    <w:rsid w:val="FF5FBB10"/>
    <w:rsid w:val="FF7C6B1D"/>
    <w:rsid w:val="FFAAD101"/>
    <w:rsid w:val="FFAFFF3D"/>
    <w:rsid w:val="FFDF8E2C"/>
    <w:rsid w:val="FFF50C03"/>
    <w:rsid w:val="FFF705FC"/>
    <w:rsid w:val="FFF7164A"/>
    <w:rsid w:val="FFF758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uiPriority w:val="99"/>
    <w:rPr>
      <w:color w:val="0563C1" w:themeColor="hyperlink"/>
      <w:u w:val="single"/>
      <w14:textFill>
        <w14:solidFill>
          <w14:schemeClr w14:val="hlink"/>
        </w14:solidFill>
      </w14:textFill>
    </w:rPr>
  </w:style>
  <w:style w:type="character" w:customStyle="1" w:styleId="7">
    <w:name w:val="Unresolved Mention"/>
    <w:basedOn w:val="5"/>
    <w:semiHidden/>
    <w:unhideWhenUsed/>
    <w:qFormat/>
    <w:uiPriority w:val="99"/>
    <w:rPr>
      <w:color w:val="605E5C"/>
      <w:shd w:val="clear" w:color="auto" w:fill="E1DFDD"/>
    </w:rPr>
  </w:style>
  <w:style w:type="paragraph" w:styleId="8">
    <w:name w:val="List Paragraph"/>
    <w:basedOn w:val="1"/>
    <w:qFormat/>
    <w:uiPriority w:val="34"/>
    <w:pPr>
      <w:ind w:firstLine="420" w:firstLineChars="200"/>
    </w:pPr>
  </w:style>
  <w:style w:type="character" w:customStyle="1" w:styleId="9">
    <w:name w:val="页眉 字符"/>
    <w:basedOn w:val="5"/>
    <w:link w:val="3"/>
    <w:uiPriority w:val="99"/>
    <w:rPr>
      <w:sz w:val="18"/>
      <w:szCs w:val="18"/>
    </w:rPr>
  </w:style>
  <w:style w:type="character" w:customStyle="1" w:styleId="10">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61</Words>
  <Characters>348</Characters>
  <Lines>2</Lines>
  <Paragraphs>1</Paragraphs>
  <TotalTime>1</TotalTime>
  <ScaleCrop>false</ScaleCrop>
  <LinksUpToDate>false</LinksUpToDate>
  <CharactersWithSpaces>408</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2018-06-21T19:36:00Z</dcterms:created>
  <dc:creator>金山文档</dc:creator>
  <cp:lastModifiedBy>钟利平</cp:lastModifiedBy>
  <dcterms:modified xsi:type="dcterms:W3CDTF">2020-09-02T14:13:07Z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