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</w:t>
      </w: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1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绥化市本级科技计划项目验收报告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（参考格式）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合同编号：shkj2016-028</w:t>
      </w:r>
    </w:p>
    <w:p>
      <w:pPr>
        <w:ind w:left="1600" w:hanging="1600" w:hangingChars="5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项目名称：多元统计分析在农作物减肥增效和节水栽培中</w:t>
      </w:r>
    </w:p>
    <w:p>
      <w:pPr>
        <w:ind w:left="1596" w:leftChars="76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的应用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项目负责人（签字）：</w:t>
      </w:r>
      <w:r>
        <w:rPr>
          <w:rFonts w:hint="default" w:ascii="黑体" w:hAnsi="黑体" w:eastAsia="黑体" w:cs="黑体"/>
          <w:sz w:val="32"/>
          <w:szCs w:val="32"/>
          <w:lang w:val="en-US" w:eastAsia="zh-CN"/>
        </w:rPr>
        <w:drawing>
          <wp:inline distT="0" distB="0" distL="114300" distR="114300">
            <wp:extent cx="508000" cy="241300"/>
            <wp:effectExtent l="0" t="0" r="0" b="0"/>
            <wp:docPr id="1" name="图片 1" descr="7872c05ce2d9c7190f12d78b525c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72c05ce2d9c7190f12d78b525ce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项目依托单位（盖章）：绥化学院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合同执行期限：</w:t>
      </w: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2017年4月至2022年4月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绥化市科学技术局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2022年10月31日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编报要求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一、内容说明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项目报告应围绕项目合同书的内容报告总体执行情况，具体包括项目目标和考核指标完成情况、获得的重要成果、成果应用示范推广及产业化情况、组织管理和人才培养等情况，以及资金使用情况等。</w:t>
      </w:r>
    </w:p>
    <w:p>
      <w:pPr>
        <w:tabs>
          <w:tab w:val="left" w:pos="3069"/>
          <w:tab w:val="center" w:pos="4213"/>
        </w:tabs>
        <w:ind w:firstLine="640" w:firstLineChars="20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二、格式要求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文字简练；报告文本统一用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A4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纸双面打印，报告文本第一次出现外文名称时要写清全称和缩写，再出现时可以使用缩写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三、编制程序及时间要求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项目验收结束后，将项目合同书经项目负责人签字、项目依托单位盖章、项目负责人审核后，打印装订成册，报送至市科技局。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编写大纲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一、总体进展情况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1.项目总体进展情况。对照项目合同书的目标和各项主要考核指标，阐明项目总体进展情况，项目实施、重要产出和成果等对专项整体进展、完成专项目标的贡献。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2.项目重要调整情况。对项目主要研究内容和考核指标调整、项目依托单位/项目参与单位变更、项目负责人变更、项目骨干变更、项目执行期变更等调整情况进行说明（如无调整此项可不写）。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二、取得的重要成功及效益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1.取得的重要进展及成果。介绍项目研究工作的重要进展、重要成果及应用前景。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经济社会效益。重点阐明项目研究对学科/行业产生的重要影响，对社会民生、生态环境、国家安全等的作用，以及研究成功的合作交流、转移转化和示范推广情况，人才、专利、技术标准战略在项目中的实施情况等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三、组织实施管理工作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1.人员投入使用情况。对照项目任务书阐述项目的人员投入情况。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2.项目组织管理情况。阐述项目内部管理机构和管理制度建立、运行情况和效果，以及项目依托单位组织项目间交流、检查评估等方面的管理情况。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3.组织实施风险及应对情况。阐述项目在组织实施过程中，面对外部政策、组织管理、研发变化和知识产权等方面的风险以及应对措施。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4.专项资金投入、拨付与支出情况。包括财政资金、单位自筹资金和其他来源资金到位、拨付、调整、支出和资金使用监督管理情况等。并提交项目的《绥化市本级科技计划项目结题审计报告》。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四、组织实施中的重大问题及建议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五、项目合同书中有特殊约定或其他需要说明的事项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六、提交的其他材料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</w:t>
      </w:r>
    </w:p>
    <w:p>
      <w:pPr>
        <w:numPr>
          <w:ilvl w:val="0"/>
          <w:numId w:val="0"/>
        </w:num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绥化市本级科技计划项目验收信息表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一、项目基本情况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1966"/>
        <w:gridCol w:w="2041"/>
        <w:gridCol w:w="8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57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Shkj2016-028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5768" w:type="dxa"/>
            <w:gridSpan w:val="4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多元统计分析在农作物减肥增效和节水栽培中的应用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项目依托单位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绥化学院</w:t>
            </w:r>
          </w:p>
        </w:tc>
        <w:tc>
          <w:tcPr>
            <w:tcW w:w="20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单位性质</w:t>
            </w:r>
          </w:p>
        </w:tc>
        <w:tc>
          <w:tcPr>
            <w:tcW w:w="175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高等院校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申请验收时间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2022年10月</w:t>
            </w:r>
          </w:p>
        </w:tc>
        <w:tc>
          <w:tcPr>
            <w:tcW w:w="20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参加单位数</w:t>
            </w:r>
          </w:p>
        </w:tc>
        <w:tc>
          <w:tcPr>
            <w:tcW w:w="175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市本级财政专项资金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0元</w:t>
            </w:r>
          </w:p>
        </w:tc>
        <w:tc>
          <w:tcPr>
            <w:tcW w:w="20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单位自筹资金</w:t>
            </w:r>
          </w:p>
        </w:tc>
        <w:tc>
          <w:tcPr>
            <w:tcW w:w="175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其他渠道获得资金</w:t>
            </w:r>
          </w:p>
        </w:tc>
        <w:tc>
          <w:tcPr>
            <w:tcW w:w="57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项目执行周期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1年</w:t>
            </w:r>
          </w:p>
        </w:tc>
        <w:tc>
          <w:tcPr>
            <w:tcW w:w="20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审计基准日</w:t>
            </w:r>
          </w:p>
        </w:tc>
        <w:tc>
          <w:tcPr>
            <w:tcW w:w="175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2017年4月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张一敏</w:t>
            </w:r>
          </w:p>
        </w:tc>
        <w:tc>
          <w:tcPr>
            <w:tcW w:w="20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75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18746930425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57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1332498224@qq.com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项目联系人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张一敏</w:t>
            </w:r>
          </w:p>
        </w:tc>
        <w:tc>
          <w:tcPr>
            <w:tcW w:w="205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7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仿宋" w:hAnsi="仿宋" w:eastAsia="仿宋" w:cs="仿宋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18746930425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57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1332498224@qq.com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财务负责人</w:t>
            </w:r>
          </w:p>
        </w:tc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4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757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57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2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与专项内其他项目/应用单位/企业合作状况</w:t>
            </w:r>
          </w:p>
        </w:tc>
        <w:tc>
          <w:tcPr>
            <w:tcW w:w="5768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 xml:space="preserve">信息交流  </w:t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 xml:space="preserve">技术咨询  </w:t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>研发合作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 xml:space="preserve">成果转化   </w:t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>实现产业化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项目执行情况</w:t>
            </w:r>
          </w:p>
        </w:tc>
        <w:tc>
          <w:tcPr>
            <w:tcW w:w="5768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center"/>
              <w:rPr>
                <w:rFonts w:hint="default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 xml:space="preserve">按期完成  </w:t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 xml:space="preserve">提前完成  </w:t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>延期完成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7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项目完成情况</w:t>
            </w:r>
          </w:p>
        </w:tc>
        <w:tc>
          <w:tcPr>
            <w:tcW w:w="5768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 xml:space="preserve">达到逾期指标 </w:t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>超过预期指标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  <w:t>未达到预期指标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二、项目人员投入情况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524"/>
        <w:gridCol w:w="1226"/>
        <w:gridCol w:w="1050"/>
        <w:gridCol w:w="1173"/>
        <w:gridCol w:w="1377"/>
        <w:gridCol w:w="1380"/>
        <w:gridCol w:w="1289"/>
        <w:gridCol w:w="1289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1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15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其中女性</w:t>
            </w:r>
          </w:p>
        </w:tc>
        <w:tc>
          <w:tcPr>
            <w:tcW w:w="1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高级职称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中级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职称</w:t>
            </w:r>
          </w:p>
        </w:tc>
        <w:tc>
          <w:tcPr>
            <w:tcW w:w="11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初级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职称</w:t>
            </w:r>
          </w:p>
        </w:tc>
        <w:tc>
          <w:tcPr>
            <w:tcW w:w="13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其他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13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博士</w:t>
            </w:r>
          </w:p>
        </w:tc>
        <w:tc>
          <w:tcPr>
            <w:tcW w:w="12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硕士</w:t>
            </w:r>
          </w:p>
        </w:tc>
        <w:tc>
          <w:tcPr>
            <w:tcW w:w="12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学士</w:t>
            </w:r>
          </w:p>
        </w:tc>
        <w:tc>
          <w:tcPr>
            <w:tcW w:w="17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其他学历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5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2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1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3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3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2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2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三、项目目标及考核指标完成情况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200"/>
        <w:gridCol w:w="2359"/>
        <w:gridCol w:w="1387"/>
        <w:gridCol w:w="1575"/>
        <w:gridCol w:w="1575"/>
        <w:gridCol w:w="1575"/>
        <w:gridCol w:w="15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项目目标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成果名称</w:t>
            </w:r>
          </w:p>
        </w:tc>
        <w:tc>
          <w:tcPr>
            <w:tcW w:w="23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成果类型</w:t>
            </w:r>
          </w:p>
        </w:tc>
        <w:tc>
          <w:tcPr>
            <w:tcW w:w="611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合同指标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单位自评（供项目依托单位填写）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专家审核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（供专家填写）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指标名称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立项时已有指标值/状态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完成时指标值/状态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目标时限程度自评（%）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实际完成指标状态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目标时限程度评价（%）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135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1：</w:t>
            </w:r>
          </w:p>
        </w:tc>
        <w:tc>
          <w:tcPr>
            <w:tcW w:w="23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 xml:space="preserve">新理论  </w:t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>新原理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 xml:space="preserve">新产品  </w:t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>新技术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 xml:space="preserve">新方法 </w:t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>关键部件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 xml:space="preserve">数据库 </w:t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>软件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>应用解决方案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t>实验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装置/系统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临床指南/规范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工程工艺  </w:t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标准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论文   </w:t>
            </w: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发明专利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Wingdings 2" w:hAnsi="Wingdings 2" w:eastAsia="仿宋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仿宋" w:cs="Wingdings 2"/>
                <w:sz w:val="21"/>
                <w:szCs w:val="21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指标1.1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发表论文1篇/已发表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35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7"/>
              </w:tabs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2：</w:t>
            </w:r>
          </w:p>
        </w:tc>
        <w:tc>
          <w:tcPr>
            <w:tcW w:w="23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74"/>
              </w:tabs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指标2.1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……</w:t>
            </w:r>
          </w:p>
        </w:tc>
        <w:tc>
          <w:tcPr>
            <w:tcW w:w="23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同上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指标...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科技报告考核指标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报告类型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6300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公开类别及时限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3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7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912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其他指标完成情况</w:t>
            </w:r>
          </w:p>
        </w:tc>
        <w:tc>
          <w:tcPr>
            <w:tcW w:w="13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87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项目取得经济社会效益情况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454"/>
        <w:gridCol w:w="969"/>
        <w:gridCol w:w="904"/>
        <w:gridCol w:w="1536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1.标准情况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获得国际标准数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获得国家标准数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获得行业、地方标准数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获得其他标准数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2.专利情况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申请发明专利数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获得授权发明专利项数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其中国际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其中国际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申请其他各类专利数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获得授权其他各类专利项数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其中国际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其中国际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3.专著人才等情况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毕业研究生数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其中博士生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取得软件著作权数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出版专著数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4.新理论、新技术、新产品等情况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取得的新理论、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新原理数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取得的新技术、新工艺、新方法数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取得的新产品、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新装置数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示范、推广面积数（亩）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获得新药（医疗器械）证书数、临床批件数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获得临床指南、规范数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新建生产线数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新建示范工程数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5.培训情况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培训技术人员数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培训农民数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5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6.成果转化应用情况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成果转化应用数（项）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4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成果转化应用收入（万）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论文专著发表情况（请列出不超过5篇代表性论文）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论文/专著名称</w:t>
            </w: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发表期刊/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出版单位</w:t>
            </w: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完成人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发表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节水灌溉在农作物增产增效中的作用研究 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——评《节水灌溉技术（第三版）》</w:t>
            </w: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灌溉排水学报</w:t>
            </w: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张一敏，沈海军，张姮妤，齐秀丽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专利申请授权情况（请列出不超过5项代表性专利）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申请/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授权的专利名称</w:t>
            </w: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申请号/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批准号</w:t>
            </w:r>
          </w:p>
        </w:tc>
        <w:tc>
          <w:tcPr>
            <w:tcW w:w="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申请/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批准国别</w:t>
            </w: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完成人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专利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continue"/>
            <w:tcBorders>
              <w:bottom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技术标准获批情况</w:t>
            </w: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获得技术标准名称</w:t>
            </w: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标准类型</w:t>
            </w:r>
          </w:p>
        </w:tc>
        <w:tc>
          <w:tcPr>
            <w:tcW w:w="243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标准号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7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759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其他情况（不超过5项）</w:t>
            </w:r>
          </w:p>
        </w:tc>
        <w:tc>
          <w:tcPr>
            <w:tcW w:w="676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6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注：项目依托单位仅需填写与本项目相关的内容信息，并根据项目进展情况填写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五、项目参与单位财政专项资金拨付情况表</w:t>
      </w:r>
    </w:p>
    <w:p>
      <w:pPr>
        <w:widowControl w:val="0"/>
        <w:numPr>
          <w:ilvl w:val="0"/>
          <w:numId w:val="0"/>
        </w:numPr>
        <w:ind w:leftChars="0"/>
        <w:jc w:val="righ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金额单位：万元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1131"/>
        <w:gridCol w:w="1909"/>
        <w:gridCol w:w="901"/>
        <w:gridCol w:w="1145"/>
        <w:gridCol w:w="1105"/>
        <w:gridCol w:w="763"/>
        <w:gridCol w:w="1282"/>
        <w:gridCol w:w="1200"/>
        <w:gridCol w:w="698"/>
        <w:gridCol w:w="1091"/>
        <w:gridCol w:w="1091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1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填表说明：该表填报内容为项目依托单位资金外拨合作（参与）单位情况。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项目依托单位</w:t>
            </w:r>
          </w:p>
        </w:tc>
        <w:tc>
          <w:tcPr>
            <w:tcW w:w="3013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财政专项资金预算批复数</w:t>
            </w:r>
          </w:p>
        </w:tc>
        <w:tc>
          <w:tcPr>
            <w:tcW w:w="3180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财政专项资金拨付数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拨付日期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是否为预算内单位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是否足额拨付资金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（1）</w:t>
            </w: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（2）</w:t>
            </w: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（3）</w:t>
            </w: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（4）</w:t>
            </w: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（5）</w:t>
            </w: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（6）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（7）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（8）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（9）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（10）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（11）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Shkj2016-028</w:t>
            </w: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多元统计分析在农作物减肥增效和节水栽培中的应用</w:t>
            </w: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绥化学院</w:t>
            </w: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7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708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累计</w:t>
            </w:r>
          </w:p>
        </w:tc>
        <w:tc>
          <w:tcPr>
            <w:tcW w:w="11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注：此表为项目依托单位向合作（参与）单位拨付财政专项资金填列，如存在项目依托单位向项目合作（参与）单位拨付其他来源资金的，请单独做出说明。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六、项目资金支出情况汇总表</w:t>
      </w:r>
    </w:p>
    <w:p>
      <w:pPr>
        <w:widowControl w:val="0"/>
        <w:numPr>
          <w:ilvl w:val="0"/>
          <w:numId w:val="0"/>
        </w:numPr>
        <w:ind w:leftChars="0"/>
        <w:jc w:val="righ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金额单位：万元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30"/>
        <w:gridCol w:w="1170"/>
        <w:gridCol w:w="854"/>
        <w:gridCol w:w="673"/>
        <w:gridCol w:w="1105"/>
        <w:gridCol w:w="1063"/>
        <w:gridCol w:w="1541"/>
        <w:gridCol w:w="679"/>
        <w:gridCol w:w="1094"/>
        <w:gridCol w:w="1132"/>
        <w:gridCol w:w="1323"/>
        <w:gridCol w:w="600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1" w:hRule="atLeast"/>
        </w:trPr>
        <w:tc>
          <w:tcPr>
            <w:tcW w:w="14174" w:type="dxa"/>
            <w:gridSpan w:val="1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填表说明：1.预算批复数以任务书批复的金额为准，如有调整，以履行报批程序后批复的金额为准；2.账面支出数为项目执行周期内实际支出数；3.账面结余数为预算批复数减去账面支出数。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25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预算批复数</w:t>
            </w:r>
          </w:p>
        </w:tc>
        <w:tc>
          <w:tcPr>
            <w:tcW w:w="5061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账面支出数</w:t>
            </w:r>
          </w:p>
        </w:tc>
        <w:tc>
          <w:tcPr>
            <w:tcW w:w="4149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账面结余数</w:t>
            </w: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是否为预算内单位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其他来源资金</w:t>
            </w: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284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其他来源资金</w:t>
            </w: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222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</w:t>
            </w: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其他来源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资金</w:t>
            </w: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累计</w:t>
            </w: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注：1.项目依托单位应付未付和预计支出应在项目审计报告中反映；2.采用计提方式列支间接费用的项目，计提数则为账面支出数，无需填写计提后的详细支出情况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绥化市本级科技计划项目验收专项经费支出决算表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30"/>
        <w:gridCol w:w="1170"/>
        <w:gridCol w:w="854"/>
        <w:gridCol w:w="673"/>
        <w:gridCol w:w="1105"/>
        <w:gridCol w:w="1063"/>
        <w:gridCol w:w="1541"/>
        <w:gridCol w:w="679"/>
        <w:gridCol w:w="1094"/>
        <w:gridCol w:w="1132"/>
        <w:gridCol w:w="1323"/>
        <w:gridCol w:w="600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4174" w:type="dxa"/>
            <w:gridSpan w:val="1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填表说明：1.预算批复数以任务书批复的金额为准，如有调整，以履行报批程序后批复的金额为准；2.账面支出数为项目执行周期内实际支出数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3.账面结余数为预算批复数减去账面支出数。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254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预算批复数</w:t>
            </w:r>
          </w:p>
        </w:tc>
        <w:tc>
          <w:tcPr>
            <w:tcW w:w="5061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账面支出数</w:t>
            </w:r>
          </w:p>
        </w:tc>
        <w:tc>
          <w:tcPr>
            <w:tcW w:w="4149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账面结余数</w:t>
            </w: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是否为预算内单位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其他来源资金</w:t>
            </w: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284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其他来源资金</w:t>
            </w: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222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财政专项资金</w:t>
            </w: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其他来源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资金</w:t>
            </w: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直接费用</w:t>
            </w: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间接费用</w:t>
            </w: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0.2</w:t>
            </w: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累计</w:t>
            </w:r>
          </w:p>
        </w:tc>
        <w:tc>
          <w:tcPr>
            <w:tcW w:w="12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7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3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注：1.项目依托单位应付未付和预计支出应在项目审计报告中反映；2.采用计提方式列支间接费用的项目，计提数则为账面支出数，无需填写计提后的详细支出情况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附件3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绥化市本级科技计划项目验收专家个人意见表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依托单位：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项目名称：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合同编号：                   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验收编号：绥科验字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一、项目合同书中主要技术指标、成果指标及管理指标的完成情况。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7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二、经济及社会生态效益指标完成情况。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三、资金使用情况。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四、存在的问题和建议。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5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="0" w:leftChars="0" w:firstLine="0" w:firstLineChars="0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项目验收结论：  </w:t>
            </w:r>
            <w:r>
              <w:rPr>
                <w:rFonts w:hint="eastAsia" w:ascii="Wingdings 2" w:hAnsi="Wingdings 2" w:eastAsia="黑体" w:cs="Wingdings 2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通过   </w:t>
            </w:r>
            <w:r>
              <w:rPr>
                <w:rFonts w:hint="eastAsia" w:ascii="Wingdings 2" w:hAnsi="Wingdings 2" w:eastAsia="黑体" w:cs="Wingdings 2"/>
                <w:sz w:val="28"/>
                <w:szCs w:val="28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不通过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/>
              <w:jc w:val="both"/>
              <w:textAlignment w:val="auto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5600" w:firstLineChars="2000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专家签字：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/>
              <w:jc w:val="both"/>
              <w:textAlignment w:val="auto"/>
              <w:rPr>
                <w:rFonts w:hint="default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XX年XX月XX日</w:t>
            </w:r>
          </w:p>
        </w:tc>
      </w:tr>
    </w:tbl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附件4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绥化市本级科技计划项目专家打分表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项目名称：                               合同编号：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3927"/>
        <w:gridCol w:w="763"/>
        <w:gridCol w:w="859"/>
        <w:gridCol w:w="655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指标体系</w:t>
            </w:r>
          </w:p>
        </w:tc>
        <w:tc>
          <w:tcPr>
            <w:tcW w:w="22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评分档次及标准</w:t>
            </w:r>
          </w:p>
        </w:tc>
        <w:tc>
          <w:tcPr>
            <w:tcW w:w="69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分项得分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分项指标</w:t>
            </w: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单项指标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优秀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良好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合格</w:t>
            </w:r>
          </w:p>
        </w:tc>
        <w:tc>
          <w:tcPr>
            <w:tcW w:w="6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项目的创新性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（20分）</w:t>
            </w: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包括新技术、新方法、新产品、关键部件等的创新性、成熟度、稳定性。可靠性。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20-15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15-10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10-0</w:t>
            </w:r>
          </w:p>
        </w:tc>
        <w:tc>
          <w:tcPr>
            <w:tcW w:w="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取得的标准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（20分）</w:t>
            </w: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项目实施过程中形成的知识产权和技术标准情况，包括专利、商标、著作权等知识产权的取得、使用、管理、保护等情况，国际标准、国家标准、行业标准等情况。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20-15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15-10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10-0</w:t>
            </w:r>
          </w:p>
        </w:tc>
        <w:tc>
          <w:tcPr>
            <w:tcW w:w="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6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项目的经济、社会、生态效益（30分）</w:t>
            </w: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成果、产业化及推广应用前景；对行业发展，产业技术升级的作用；对促进区域经济社会可持续发展、生态环境建设和节能减排的作用。</w:t>
            </w:r>
          </w:p>
        </w:tc>
        <w:tc>
          <w:tcPr>
            <w:tcW w:w="76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30-20</w:t>
            </w:r>
          </w:p>
        </w:tc>
        <w:tc>
          <w:tcPr>
            <w:tcW w:w="85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20-10</w:t>
            </w:r>
          </w:p>
        </w:tc>
        <w:tc>
          <w:tcPr>
            <w:tcW w:w="65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10-0</w:t>
            </w:r>
          </w:p>
        </w:tc>
        <w:tc>
          <w:tcPr>
            <w:tcW w:w="69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对加强自主创新、建立与完善区域创新体系的推动作用。</w:t>
            </w:r>
          </w:p>
        </w:tc>
        <w:tc>
          <w:tcPr>
            <w:tcW w:w="76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5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项目管理情况</w:t>
            </w: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制度健全保障作用；工作指标完成程度；合同指标完成程度。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15-10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10-5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5-0</w:t>
            </w:r>
          </w:p>
        </w:tc>
        <w:tc>
          <w:tcPr>
            <w:tcW w:w="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资金管理情况</w:t>
            </w:r>
          </w:p>
        </w:tc>
        <w:tc>
          <w:tcPr>
            <w:tcW w:w="3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财务制度健全性、支出合理性；会计信息质量。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15-10</w:t>
            </w: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10-5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5-0</w:t>
            </w:r>
          </w:p>
        </w:tc>
        <w:tc>
          <w:tcPr>
            <w:tcW w:w="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5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总分</w:t>
            </w:r>
          </w:p>
        </w:tc>
        <w:tc>
          <w:tcPr>
            <w:tcW w:w="7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9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意见及建议：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   专家签字：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                 XX年XX月XX日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附件5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绥化市本级科技计划项目验收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专家组意见表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159"/>
        <w:gridCol w:w="2646"/>
        <w:gridCol w:w="1772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7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依托单位</w:t>
            </w:r>
          </w:p>
        </w:tc>
        <w:tc>
          <w:tcPr>
            <w:tcW w:w="67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合作单位</w:t>
            </w:r>
          </w:p>
        </w:tc>
        <w:tc>
          <w:tcPr>
            <w:tcW w:w="67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合同起止时间</w:t>
            </w:r>
          </w:p>
        </w:tc>
        <w:tc>
          <w:tcPr>
            <w:tcW w:w="67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手    机</w:t>
            </w: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验收编号</w:t>
            </w: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联 系 人</w:t>
            </w: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手    机</w:t>
            </w: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74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项目类别</w:t>
            </w: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责任科室</w:t>
            </w: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验收专家组成员</w:t>
            </w: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姓  名</w:t>
            </w: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技术职称</w:t>
            </w: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现从事专业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一、项目合同书中主要技术指标、成果指标及管理指标的完成情况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项目单位所提供的验收材料是否齐全完整、详实可靠，符合验收要求。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二、经济及社会生态效益指标完成情况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资金使用情况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="0" w:leftChars="0" w:firstLine="0" w:firstLineChars="0"/>
              <w:jc w:val="both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存在的问题和建议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="0" w:leftChars="0" w:firstLine="0" w:firstLineChars="0"/>
              <w:jc w:val="both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项目验收结论：</w:t>
            </w:r>
            <w:r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通过       </w:t>
            </w:r>
            <w:r>
              <w:rPr>
                <w:rFonts w:hint="eastAsia" w:ascii="Wingdings 2" w:hAnsi="Wingdings 2" w:eastAsia="黑体" w:cs="Wingdings 2"/>
                <w:sz w:val="24"/>
                <w:szCs w:val="24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不通过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480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480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480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480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  <w:t xml:space="preserve">               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480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Chars="0" w:firstLine="5582" w:firstLineChars="2326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  <w:t>组长：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520" w:firstLineChars="2300"/>
              <w:jc w:val="both"/>
              <w:textAlignment w:val="auto"/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  <w:t>副组长：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520" w:firstLineChars="2300"/>
              <w:jc w:val="both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Wingdings 2" w:hAnsi="Wingdings 2" w:eastAsia="宋体" w:cs="Wingdings 2"/>
                <w:sz w:val="24"/>
                <w:szCs w:val="24"/>
                <w:vertAlign w:val="baseline"/>
                <w:lang w:val="en-US" w:eastAsia="zh-CN"/>
              </w:rPr>
              <w:t>年  月  日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     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附件6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绥化市本级科技计划项目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验收整改通知书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XXX：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根据《绥化市本级科技计划（专项、资金等）项目验收工作规程》，我局于XX年XX月XX日，在XX地点，对XX项目组织了现场验收，该项目验收不通过，主要存在以下问题：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0"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320" w:firstLineChars="1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320" w:firstLineChars="1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请对以上问题进行整改，整改期限为自本整改通知发出起3个月内。整改完毕后，你单位可重新提交验收申请，再次申请组织验收工作。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320" w:firstLineChars="1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特此通知。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320" w:firstLineChars="1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320" w:firstLineChars="1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4160" w:firstLineChars="13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绥化市科学技术局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Chars="200" w:firstLine="4160" w:firstLineChars="13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XX年XX月XX日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69D11"/>
    <w:multiLevelType w:val="singleLevel"/>
    <w:tmpl w:val="B7769D1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E7366A"/>
    <w:multiLevelType w:val="singleLevel"/>
    <w:tmpl w:val="07E736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9D39EEC"/>
    <w:multiLevelType w:val="singleLevel"/>
    <w:tmpl w:val="29D39EE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02FA438B"/>
    <w:rsid w:val="04137DFA"/>
    <w:rsid w:val="06782196"/>
    <w:rsid w:val="0768277A"/>
    <w:rsid w:val="089970C0"/>
    <w:rsid w:val="1B2D3711"/>
    <w:rsid w:val="1D4053CC"/>
    <w:rsid w:val="1DA41227"/>
    <w:rsid w:val="20C10A68"/>
    <w:rsid w:val="214A49CE"/>
    <w:rsid w:val="216F7593"/>
    <w:rsid w:val="2A9E0AD9"/>
    <w:rsid w:val="32CC2D9E"/>
    <w:rsid w:val="3CFA0035"/>
    <w:rsid w:val="44641FF6"/>
    <w:rsid w:val="4A065992"/>
    <w:rsid w:val="503264DF"/>
    <w:rsid w:val="737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3675</Words>
  <Characters>3811</Characters>
  <Lines>0</Lines>
  <Paragraphs>0</Paragraphs>
  <TotalTime>11</TotalTime>
  <ScaleCrop>false</ScaleCrop>
  <LinksUpToDate>false</LinksUpToDate>
  <CharactersWithSpaces>4104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2021-12-23T05:41:00Z</dcterms:created>
  <dc:creator>Administrator</dc:creator>
  <cp:lastModifiedBy>张一敏</cp:lastModifiedBy>
  <cp:lastPrinted>2022-04-25T07:48:00Z</cp:lastPrinted>
  <dcterms:modified xsi:type="dcterms:W3CDTF">2023-07-08T13:10:35Z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661169E11D74418E8C65928B83984BE5</vt:lpwstr>
  </property>
</Properties>
</file>