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护理推送平台 PRD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宣武 POC  ·  2026-09-20  ·  勾选表(2) 为范围基线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产品名称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护理推送助手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版本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日期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2026-09-20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状态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草稿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配套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[MRD-护理推送平台.md](MRD-护理推送平台.md)、[04-功能与用例分析.md](04-功能与用例分析.md)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范围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勾选表(2) 纳入 59 项；延期 3 项不开发；不做 38 项不写需求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功能编号与勾选表一致。只描述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纳入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项的规则与验收。用例步骤以 UC01–UC12 为准，本文不重复长步骤，只补界面与对象。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 目标、非目标与分期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：P1 用医护 Web + 患者 H5 跑通路径作业与质控；床旁屏打开同一 H5。P2 患者小程序与订阅消息复用同一任务与阅读。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非目标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：咨询、短信、HIS、服务号、电子签、交班催办、直播患友会、培训课件库、AI。15.1 不做，15.2 用问卷考试。16.6 不做，07.6 只出码。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期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01.1–01.4（邀请先做链接）、02 纳入项、03 纳入项、04 全部、05 全部、06.1–06.3、07.1、07.6、08.1–08.3、09.1–09.5、11.1–11.3、12.1–12.5、13.1、13.3、15.2、16.1–16.4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07.3、07.4；01.4 升级微信码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 相对建议包的决策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PRD 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03.3 03.4 03.6 03.8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内容标签、共享、公共库、PDF 与变更记录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04.2 04.5 04.6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病种路径、审核、未读转当面补讲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05.3 05.6 06.3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音视频通知、群发确认、次日补推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02.8 01.4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入科表单、医护邀请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07.3 07.4 07.6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小程序、订阅消息、床旁出码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加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09.4 09.5 12.4 12.5 13.1 15.2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评分、满意度、24h 完成率、月报、站内通知、考试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减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07.2 10.x 08.4–08.7 03.5 11.5 13.2 17.2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不实现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改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01.6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不做多院切换，组织树仍可多科室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 角色权限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护理部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护士长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责任护士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只读质控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患者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组织账号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读写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本科成员与邀请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只读本科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路径模板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全院写、提交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审核、启用本科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套用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内容问卷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本科（设置可关新建）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读/答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分床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分/改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领床范围内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群发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可关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本科，全科须确认开关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默认责任床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智能计划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可关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今日任务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下钻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责任床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待学习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看板月报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科室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本人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考试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发布、成绩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本科成绩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应试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只读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无（患者问卷走 09）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审计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本科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全院</w:t>
            </w:r>
          </w:p>
        </w:tc>
        <w:tc>
          <w:tcPr>
            <w:tcW w:type="dxa" w:w="1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责任护士不进入 </w:t>
      </w:r>
      <w:r>
        <w:rPr>
          <w:rFonts w:ascii="Consolas" w:cs="Consolas" w:eastAsia="Consolas" w:hAnsi="Consolas"/>
          <w:sz w:val="20"/>
          <w:szCs w:val="20"/>
        </w:rPr>
        <w:t xml:space="preserve">/app/org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/app/nursing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/app/audit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。咨询开关在 13.3 可保留字段但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默认关且无咨询模块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4. 信息架构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路由：医护 </w:t>
      </w:r>
      <w:r>
        <w:rPr>
          <w:rFonts w:ascii="Consolas" w:cs="Consolas" w:eastAsia="Consolas" w:hAnsi="Consolas"/>
          <w:sz w:val="20"/>
          <w:szCs w:val="20"/>
        </w:rPr>
        <w:t xml:space="preserve">/app/*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，患者 </w:t>
      </w:r>
      <w:r>
        <w:rPr>
          <w:rFonts w:ascii="Consolas" w:cs="Consolas" w:eastAsia="Consolas" w:hAnsi="Consolas"/>
          <w:sz w:val="20"/>
          <w:szCs w:val="20"/>
        </w:rPr>
        <w:t xml:space="preserve">/p/{stayToken}/*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。小程序只映射患者学习页，不映射路径/计划/组织。</w:t>
      </w:r>
    </w:p>
    <w:p>
      <w:pPr>
        <w:shd w:fill="E8F1F8" w:val="clear"/>
        <w:spacing w:after="160"/>
      </w:pPr>
      <w:r>
        <w:rPr>
          <w:rFonts w:ascii="Microsoft YaHei" w:cs="Microsoft YaHei" w:eastAsia="Microsoft YaHei" w:hAnsi="Microsoft YaHei"/>
          <w:i/>
          <w:iCs/>
          <w:color w:val="1F4E79"/>
          <w:sz w:val="20"/>
          <w:szCs w:val="20"/>
        </w:rPr>
        <w:t xml:space="preserve">【流程图】端与配置中台（完整图见同名 Markdown）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4.1 医护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`/app/login`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手机号登录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01.3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`/app/ward`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床位图，默认责任床，护士长可切全科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02.1 02.4 05.5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`/app/ward/beds/:bedId`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档案、标记、码、阅读、套路径、转床出院、屏用链接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02.3 02.5 02.6 02.9 04.4 07.6 08.2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`/app/tasks`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待推 / 已推未读 / 当面补讲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08.3 04.6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`/app/push/new` `/app/push/jobs`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群发向导与记录、确认队列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05.1–05.6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`/app/plans`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智能计划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06.1–06.3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`/app/content`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文章、分类、标签、共享、公共库、PDF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03.x 纳入项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`/app/surveys`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问卷、评分、满意度模板、回收导出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09.1–09.5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`/app/pathways`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路径编辑、审核、启用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04.1–04.5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`/app/exams`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分层考试发布与成绩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15.2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`/app/team`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成员、分床、邀请链接/码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01.4 02.4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`/app/settings/education`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自动出院、表单字段、授权文案、有效阅读秒数、群发确认开关、热线只展示不做咨询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13.3 02.8 16.3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`/app/inbox-sys`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系统通知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13.1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`/app/stats/*` `/app/nursing` `/app/reports/monthly`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科室/成员/全院/24h/月报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12.1–12.5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`/app/org` `/app/audit`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组织、审计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01.1 01.2 16.1 16.2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4.2 患者 H5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`/p/:token/consent`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授权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16.3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`/p/:token/form`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必填表单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02.8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`/p/:token/center`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分类 + 专病专区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11.1 11.3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`/p/:token/inbox`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待学习 / 已完成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11.2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`/p/:token/articles/:id`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阅读心跳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08.1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`/p/:token/surveys/:id`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问卷/患者侧考试卷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09.2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出院后 token 只读历史。转床可换码或改指向。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4.3 小程序（P2）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页：首页待学习、宣教中心、文章、问卷、消息授权。不包含路径编辑、计划、组织。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 功能需求（按模块，仅纳入）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 组织与登录（01.1–01.4）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树：医院 / 院区 / 科室 / 病区。POC 单院多种室。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角色四种。手机号 + 密码或验证码。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邀请：P1 生成带科室与角色的一次性链接；P2 可出微信小程序码。加入须护士长确认或链接内已指定角色。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：两种角色登录后导航不同；邀请链接只能加入指定科室。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5.2 患者与床位（02）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床位宫格：床号、脱敏姓名、责任护士、未读红点、标记色点。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档案：姓名、床号、入科时间、诊断/病种标签、联系人、手术日（可空）。Excel 导入。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分床、转床、出院；按宣教设置天数自动出院。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标记组本科室自定义。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一床一码；02.8 开启则扫码后必填配置字段才能进中心。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：非病房列表、扫码人数上限、家属分策略、HIS。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：导入 5 人分床后码可打开；自动出院日 24 点后任务停止新增。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5.3 内容（03）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分类树默认：入院、出院、检查、手术、疾病、护理、饮食、用药、康复。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文章：封面、富文本、音频/视频 URL 或上传；草稿/已发布。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疾病标签、关键词；范围：仅本科 / 院内共享；公共库引用到本科再发布。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变更记录；预览；导出 PDF。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：秀米、读完弹问卷、代运营台。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：共享文章另一科可引用；改标题后变更记录多一条；PDF 可下载。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5.4 路径（04）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步骤：锚点 </w:t>
      </w:r>
      <w:r>
        <w:rPr>
          <w:rFonts w:ascii="Consolas" w:cs="Consolas" w:eastAsia="Consolas" w:hAnsi="Consolas"/>
          <w:sz w:val="20"/>
          <w:szCs w:val="20"/>
        </w:rPr>
        <w:t xml:space="preserve">admitted_at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surgery_at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discharged_at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first_scan_at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+ 偏移天 + 发送时刻。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条目：文章 / 问卷 / 通知 / 须当面。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病种路径与通用路径并列，用标签匹配，套用时可改选。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状态：草稿 → 待审核 → 已启用；护士长审核；启用到科室。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套用时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物化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PushTask，改模板不影响已套用 Stay。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04.6：到期未有效阅读的须学习条目自动进入当面补讲 Tab（与「须当面」条目合并去重）。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：入院 +0 天条目在套用后出现在待推；未读次日出现在当面补讲；新版本不改已套用患者。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5.5 群发（05）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三步：内容（图文/文本/音频/视频）→ 筛选（在院、标记组、责任床/全科）→ 立即或定时。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全科且设置「须确认」时进入护士长队列，通过才发送。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留痕：发送人、时间、应发、已读；未读可重发（新 Delivery）。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：责任护士界面无全科或选全科被拒；护士长驳回后患者收件箱无此条。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5.6 计划（06.1–06.3）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人群：标记组（可后续加路径，P1 用标记组）。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未读次日补推：同一 Task 增加一次 Delivery，默认补一次。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手术日空：跳过手术锚点，计划页显示缺日期人数。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：扫码后 +1 天计划自动出现任务；未读次日有第二次投递记录。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5.7 渠道（07.1、07.3、07.4、07.6）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 主渠道 </w:t>
      </w:r>
      <w:r>
        <w:rPr>
          <w:rFonts w:ascii="Consolas" w:cs="Consolas" w:eastAsia="Consolas" w:hAnsi="Consolas"/>
          <w:sz w:val="20"/>
          <w:szCs w:val="20"/>
        </w:rPr>
        <w:t xml:space="preserve">qr_h5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；床旁 </w:t>
      </w:r>
      <w:r>
        <w:rPr>
          <w:rFonts w:ascii="Consolas" w:cs="Consolas" w:eastAsia="Consolas" w:hAnsi="Consolas"/>
          <w:sz w:val="20"/>
          <w:szCs w:val="20"/>
        </w:rPr>
        <w:t xml:space="preserve">bedside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与 H5 同 URL，另出「屏用」展示（大字码）。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P2 </w:t>
      </w:r>
      <w:r>
        <w:rPr>
          <w:rFonts w:ascii="Consolas" w:cs="Consolas" w:eastAsia="Consolas" w:hAnsi="Consolas"/>
          <w:sz w:val="20"/>
          <w:szCs w:val="20"/>
        </w:rPr>
        <w:t xml:space="preserve">wechat_subscribe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；未授权订阅不影响 H5。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短信、服务号、互联网医院、APP/邮件、屏厂 SDK。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：同一 token 在手机与桌面浏览器（模拟屏）阅读都计入该 Stay。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5.8 阅读与任务（08.1–08.3）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事件：</w:t>
      </w:r>
      <w:r>
        <w:rPr>
          <w:rFonts w:ascii="Consolas" w:cs="Consolas" w:eastAsia="Consolas" w:hAnsi="Consolas"/>
          <w:sz w:val="20"/>
          <w:szCs w:val="20"/>
        </w:rPr>
        <w:t xml:space="preserve">open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heartbeat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complete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；阈值默认 30 秒，科室可配。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Tab：待推 = pending 且到期；未读 = delivered 未达阈值；当面补讲 = bedside 类或 04.6。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护士「已当面完成」→ </w:t>
      </w:r>
      <w:r>
        <w:rPr>
          <w:rFonts w:ascii="Consolas" w:cs="Consolas" w:eastAsia="Consolas" w:hAnsi="Consolas"/>
          <w:sz w:val="20"/>
          <w:szCs w:val="20"/>
        </w:rPr>
        <w:t xml:space="preserve">done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。无签收、转交、催办。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：停满阈值变已读；中途退出未达阈值仍在未读。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5.9 问卷与考试（09、15.2）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题型：单选、多选、填空；可配分值与等级文案。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护理满意度为系统模板问卷，可改题目权重。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路径或群发推送；回收导出脱敏。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考试：选已有评分问卷、对象（科室/角色标签）、时长、开放窗口；医护 Web 作答；成绩按人汇总。无课件、无学习进度。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：提交后显示等级；导出无明文手机号；过期考试不可进。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5.10 患者中心（11.1–11.3）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分类浏览已发布本科内容；专病专区由护士长配置菜单（病种 → 分类或标签）。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待学习来自 Task，不是全库必读。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：未推送的文章在中心可见、不在待学习；专病菜单可增删。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5.11 质控（12）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科室：今日新增 Stay、今日有效阅读人数、未读任务人数。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成员：责任护士覆盖率 = 有有效阅读的责任床 Stay / 责任床 Stay。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护理部：科室对比、时间筛选、导出。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 24h 完成率 = 套用后 24h 内该路径必学条目均有效阅读或当面完成的 Stay 比例。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月报：覆盖、未读、满意度均分或达标率、知晓率均分、24h 完成率；可下载。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：演示数据下月报四项均有数字或「无回收」。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5.12 设置与通知（13.1、13.3）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系统通知：功能更新、待办汇总（如待确认群发），非意见反馈。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宣教设置：自动出院天数、表单字段、授权文案版本、热线号码（仅展示）、有效阅读秒数、群发确认、咨询 enabled=false 隐藏。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5.13 安全（16.1–16.4）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审计：stay.create、pathway.apply、job.send、exam.publish、export.* 等，无明文手机。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列表默认脱敏；导出权限：护士长本科、护理部/质控全院。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租户隔离强制带 </w:t>
      </w:r>
      <w:r>
        <w:rPr>
          <w:rFonts w:ascii="Consolas" w:cs="Consolas" w:eastAsia="Consolas" w:hAnsi="Consolas"/>
          <w:sz w:val="20"/>
          <w:szCs w:val="20"/>
        </w:rPr>
        <w:t xml:space="preserve">tenant_id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：跨租户 API 404/空；审计能反查一条群发。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 用例与验收对照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关键验收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未审核路径不可套用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UC02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套用后待推条数 = 到期步骤条目数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UC03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拒授权或未填表进不了中心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UC04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未读进当面补讲；点完成离开 Tab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UC05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全科群发可被驳回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UC06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未读次日多一次 Delivery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UC07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导出含分与等级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UC08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月报可下载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UC09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无课件仍能出成绩表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UC10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P2：订阅到达且打开为同一 Task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UC11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屏浏览器打开同 token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UC12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共享与 PDF、变更记录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演示顺序见 [04-功能与用例分析.md](04-功能与用例分析.md) 第 6 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7. 核心对象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 即按多端设计。短信渠道枚举不实现。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Tenant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单院 POC；隔离键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User / Membership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role 四值；wechat_openid P2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Bed / Patient / Stay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任务与码挂 Stay；consent、first_scan、surgery_at、表单 JSON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TagGroup / StayTag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计划圈人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Article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tags、shared_scope、变更日志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Questionnaire / Response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scoring_rules；satisfaction 模板标记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PathwayTemplate / Step / Item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status 含 pending_review；version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StayPathway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套用快照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PushJob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确认状态 pending_approval / sent / rejected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PushPlan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unread_retry 次数默认 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PushTask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source pathway/manual_job/plan/exam；status pending/delivered/read/done/cancelled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Delivery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channel qr_h5 / bedside / wechat_subscribe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ReadEvent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client h5 / mp / bedside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Exam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指向 questionnaire；audience；成绩视图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AuditLog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actor、action、target、stay_id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EducationSettings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阈值、表单 schema、consent_version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任务状态：pending → delivered → read；当面路径 pending/delivered → done；出院 cancelled。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8. 非功能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心跳 10–15s，隐藏停记。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列表分页；导出异步可接受 P1 同步限 5000 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订阅消息遵守微信条数与一次性订阅；失败记 Delivery failed，不阻塞 H5。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密码哈希；验证码限流。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日志保留不少于 POC 周期；不含病历原文以外的宣教正文可选。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9. 附录 A 纳入 59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01.1 01.2 01.3 01.4；02.1 02.3 02.4 02.5 02.6 02.8 02.9；03.1 03.2 03.3 03.4 03.6 03.8；04.1 04.2 04.3 04.4 04.5 04.6；05.1 05.2 05.3 05.4 05.5 05.6；06.1 06.2 06.3；07.1 07.3 07.4 07.6；08.1 08.2 08.3；09.1 09.2 09.3 09.4 09.5；11.1 11.2 11.3；12.1 12.2 12.3 12.4 12.5；13.1 13.3；15.2；16.1 16.2 16.3 16.4。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 附录 B 延期 3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02.2 非病房名单；02.7 扫码人数上限；02.10 家属单独策略。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11. 附录 C 不做 38</w:t>
      </w:r>
    </w:p>
    <w:p>
      <w:pPr>
        <w:spacing w:after="1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01.5、01.6、02.11、03.5、03.7、03.9、06.4、06.5、07.2、07.5、07.7、07.8、08.4、08.5、08.6、08.7、09.6、09.7、10.1、10.2、10.3、10.4、10.5、10.6、11.4、11.5、12.6、13.2、14.1、14.2、14.3、15.1、16.5、16.6、17.1、17.2、17.3、17.4。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护理推送平台 PRD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2026-09-20T13:41:59.303Z</dcterms:created>
  <dcterms:modified xsi:type="dcterms:W3CDTF">2026-09-20T13:41:59.303Z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