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28" w:rsidRPr="00086C28" w:rsidRDefault="00086C28" w:rsidP="00086C28">
      <w:pPr>
        <w:pStyle w:val="Heading1"/>
        <w:jc w:val="center"/>
        <w:rPr>
          <w:rFonts w:hint="eastAsia"/>
          <w:lang w:eastAsia="zh-CN"/>
        </w:rPr>
      </w:pPr>
      <w:r w:rsidRPr="00086C28">
        <w:rPr>
          <w:rFonts w:hint="eastAsia"/>
          <w:lang w:eastAsia="zh-CN"/>
        </w:rPr>
        <w:t>CDH5 HADOOP INSTALLATION MANUAL</w:t>
      </w:r>
    </w:p>
    <w:p w:rsidR="00086C28" w:rsidRDefault="00086C28">
      <w:pPr>
        <w:rPr>
          <w:rFonts w:hint="eastAsia"/>
          <w:lang w:eastAsia="zh-CN"/>
        </w:rPr>
      </w:pPr>
    </w:p>
    <w:p w:rsidR="00086C28" w:rsidRPr="00566FD4" w:rsidRDefault="00DC054C" w:rsidP="00086C28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If you follow up </w:t>
      </w:r>
      <w:hyperlink r:id="rId6" w:history="1">
        <w:r w:rsidR="00566FD4">
          <w:rPr>
            <w:rStyle w:val="Hyperlink"/>
            <w:rFonts w:ascii="Microsoft YaHei" w:eastAsia="Microsoft YaHei" w:hAnsi="Microsoft YaHei" w:cs="Consolas"/>
            <w:sz w:val="16"/>
            <w:szCs w:val="16"/>
            <w:lang w:eastAsia="zh-CN"/>
          </w:rPr>
          <w:t>offic</w:t>
        </w:r>
        <w:r w:rsidR="00566FD4">
          <w:rPr>
            <w:rStyle w:val="Hyperlink"/>
            <w:rFonts w:ascii="Microsoft YaHei" w:eastAsia="Microsoft YaHei" w:hAnsi="Microsoft YaHei" w:cs="Consolas" w:hint="eastAsia"/>
            <w:sz w:val="16"/>
            <w:szCs w:val="16"/>
            <w:lang w:eastAsia="zh-CN"/>
          </w:rPr>
          <w:t>ial installation</w:t>
        </w:r>
        <w:r w:rsidRPr="00566FD4">
          <w:rPr>
            <w:rStyle w:val="Hyperlink"/>
            <w:rFonts w:ascii="Microsoft YaHei" w:eastAsia="Microsoft YaHei" w:hAnsi="Microsoft YaHei" w:cs="Consolas"/>
            <w:sz w:val="16"/>
            <w:szCs w:val="16"/>
            <w:lang w:eastAsia="zh-CN"/>
          </w:rPr>
          <w:t xml:space="preserve"> document</w:t>
        </w:r>
      </w:hyperlink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to install CDH5, you will experience a lot of issue</w:t>
      </w:r>
      <w:r w:rsid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in Citi. T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his 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manual is aim to 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guide 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you to install CDH5 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more smoothly 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>in Citi Cloud environment.</w:t>
      </w:r>
    </w:p>
    <w:p w:rsidR="00BE2834" w:rsidRDefault="00566FD4" w:rsidP="00BE2834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First of all, please apply for 4 or more virtual machine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s. </w:t>
      </w:r>
      <w:r w:rsidRPr="00566FD4">
        <w:rPr>
          <w:rFonts w:ascii="Microsoft YaHei" w:eastAsia="Microsoft YaHei" w:hAnsi="Microsoft YaHei" w:cs="Consolas"/>
          <w:sz w:val="16"/>
          <w:szCs w:val="16"/>
          <w:lang w:eastAsia="zh-CN"/>
        </w:rPr>
        <w:t>One</w:t>
      </w:r>
      <w:r w:rsidRP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</w:t>
      </w:r>
      <w:proofErr w:type="gramStart"/>
      <w:r w:rsidRP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machine</w:t>
      </w:r>
      <w:r w:rsidR="00331628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(</w:t>
      </w:r>
      <w:proofErr w:type="spellStart"/>
      <w:proofErr w:type="gramEnd"/>
      <w:r w:rsidR="00331628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 w:rsidR="00331628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node)</w:t>
      </w:r>
      <w:r w:rsidRP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will be used to install Cloudera Manager </w:t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  <w:t>Server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and </w:t>
      </w:r>
      <w:r w:rsidRP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other machine</w:t>
      </w:r>
      <w:r w:rsidR="00331628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(agent node)</w:t>
      </w:r>
      <w:r w:rsidRPr="00566FD4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will be used install Hadoop components and Cloudera agents.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</w:t>
      </w:r>
    </w:p>
    <w:p w:rsidR="00BE2834" w:rsidRDefault="00BE2834" w:rsidP="00BE2834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Pr="00BE2834" w:rsidRDefault="0052207F" w:rsidP="00BE2834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noProof/>
          <w:lang w:eastAsia="zh-CN"/>
        </w:rPr>
        <w:drawing>
          <wp:inline distT="0" distB="0" distL="0" distR="0" wp14:anchorId="333779CD" wp14:editId="72487819">
            <wp:extent cx="5534025" cy="3848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28" w:rsidRDefault="00BE2834" w:rsidP="00331628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Setup SSH PUBLIC KEY from the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node to all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agent </w:t>
      </w:r>
      <w:proofErr w:type="gram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node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(</w:t>
      </w:r>
      <w:proofErr w:type="gramEnd"/>
      <w:r>
        <w:rPr>
          <w:rFonts w:ascii="Microsoft YaHei" w:eastAsia="Microsoft YaHei" w:hAnsi="Microsoft YaHei" w:cs="Consolas"/>
          <w:sz w:val="16"/>
          <w:szCs w:val="16"/>
          <w:lang w:eastAsia="zh-CN"/>
        </w:rPr>
        <w:fldChar w:fldCharType="begin"/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  <w:instrText xml:space="preserve"> HYPERLINK "https://catecollaboration.citigroup.net/domains/platstor/osunix/stdsrelateddocs/How%20to%20Generate%20User%20Keys%20and%20Set%20Up%20Public%20Key%20Authentication.pdf" </w:instrText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  <w:fldChar w:fldCharType="separate"/>
      </w:r>
      <w:r w:rsidRPr="00BE2834">
        <w:rPr>
          <w:rStyle w:val="Hyperlink"/>
          <w:rFonts w:ascii="Microsoft YaHei" w:eastAsia="Microsoft YaHei" w:hAnsi="Microsoft YaHei" w:cs="Consolas" w:hint="eastAsia"/>
          <w:sz w:val="16"/>
          <w:szCs w:val="16"/>
          <w:lang w:eastAsia="zh-CN"/>
        </w:rPr>
        <w:t>document</w:t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  <w:fldChar w:fldCharType="end"/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)).</w:t>
      </w: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On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node:</w:t>
      </w: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/opt/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tectia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util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generate_keys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root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/>
          <w:sz w:val="16"/>
          <w:szCs w:val="16"/>
          <w:lang w:eastAsia="zh-CN"/>
        </w:rPr>
        <w:t>T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his command will generate public key and private key.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Pr="00497B39" w:rsidRDefault="00BE2834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cd</w:t>
      </w:r>
      <w:proofErr w:type="gram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</w:t>
      </w:r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/ssh2/keys/root</w:t>
      </w: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2FE3E5" wp14:editId="608FFA74">
            <wp:extent cx="421957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id_rsa_2048_a</w:t>
      </w:r>
      <w:proofErr w:type="gramEnd"/>
      <w:r w:rsidR="00497B39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is a private key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id_rsa_2048_a.pub</w:t>
      </w:r>
      <w:proofErr w:type="gram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a public key.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/>
          <w:sz w:val="16"/>
          <w:szCs w:val="16"/>
          <w:lang w:eastAsia="zh-CN"/>
        </w:rPr>
        <w:t>P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lease make a copy of public key, for example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spellStart"/>
      <w:proofErr w:type="gram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cp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 </w:t>
      </w: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id</w:t>
      </w:r>
      <w:proofErr w:type="gram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_rsa_2048_a.pub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</w:t>
      </w: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vm-8630-6e63.pub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/>
          <w:sz w:val="16"/>
          <w:szCs w:val="16"/>
          <w:lang w:eastAsia="zh-CN"/>
        </w:rPr>
        <w:t>Then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copy the public key to </w:t>
      </w:r>
      <w:r w:rsidRPr="00497B39">
        <w:rPr>
          <w:rFonts w:ascii="Microsoft YaHei" w:eastAsia="Microsoft YaHei" w:hAnsi="Microsoft YaHei" w:cs="Consolas" w:hint="eastAsia"/>
          <w:b/>
          <w:sz w:val="16"/>
          <w:szCs w:val="16"/>
          <w:lang w:eastAsia="zh-CN"/>
        </w:rPr>
        <w:t>all agent nodes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and save it to </w:t>
      </w:r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/ssh2/keys/root</w:t>
      </w:r>
    </w:p>
    <w:p w:rsidR="00BE2834" w:rsidRDefault="00BE2834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Pr="00FE6717" w:rsidRDefault="00FE6717" w:rsidP="00BE2834">
      <w:pPr>
        <w:pStyle w:val="ListParagraph"/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Attention, Please </w:t>
      </w:r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convert </w:t>
      </w:r>
      <w:proofErr w:type="spellStart"/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>Tetic</w:t>
      </w:r>
      <w:proofErr w:type="spellEnd"/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 </w:t>
      </w:r>
      <w:proofErr w:type="spellStart"/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>ssh</w:t>
      </w:r>
      <w:proofErr w:type="spellEnd"/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 key to openssh2 key so </w:t>
      </w:r>
      <w:r w:rsidR="00497B39" w:rsidRPr="00FE6717">
        <w:rPr>
          <w:rFonts w:ascii="Microsoft YaHei" w:eastAsia="Microsoft YaHei" w:hAnsi="Microsoft YaHei" w:cs="Consolas"/>
          <w:b/>
          <w:color w:val="FF0000"/>
          <w:sz w:val="16"/>
          <w:szCs w:val="16"/>
          <w:highlight w:val="yellow"/>
          <w:lang w:eastAsia="zh-CN"/>
        </w:rPr>
        <w:t>that CDH</w:t>
      </w:r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 can </w:t>
      </w:r>
      <w:r w:rsidR="00497B39" w:rsidRPr="00FE6717">
        <w:rPr>
          <w:rFonts w:ascii="Microsoft YaHei" w:eastAsia="Microsoft YaHei" w:hAnsi="Microsoft YaHei" w:cs="Consolas"/>
          <w:b/>
          <w:color w:val="FF0000"/>
          <w:sz w:val="16"/>
          <w:szCs w:val="16"/>
          <w:highlight w:val="yellow"/>
          <w:lang w:eastAsia="zh-CN"/>
        </w:rPr>
        <w:t>recognize</w:t>
      </w:r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 it, the open </w:t>
      </w:r>
      <w:proofErr w:type="spellStart"/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>ssh</w:t>
      </w:r>
      <w:proofErr w:type="spellEnd"/>
      <w:r w:rsidR="00497B39" w:rsidRPr="00FE6717">
        <w:rPr>
          <w:rFonts w:ascii="Microsoft YaHei" w:eastAsia="Microsoft YaHei" w:hAnsi="Microsoft YaHei" w:cs="Consolas" w:hint="eastAsia"/>
          <w:b/>
          <w:color w:val="FF0000"/>
          <w:sz w:val="16"/>
          <w:szCs w:val="16"/>
          <w:highlight w:val="yellow"/>
          <w:lang w:eastAsia="zh-CN"/>
        </w:rPr>
        <w:t xml:space="preserve"> key will be used in the future.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FE6717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spellStart"/>
      <w:r w:rsidRPr="00FE6717">
        <w:rPr>
          <w:rFonts w:ascii="Microsoft YaHei" w:eastAsia="Microsoft YaHei" w:hAnsi="Microsoft YaHei" w:cs="Consolas"/>
          <w:sz w:val="16"/>
          <w:szCs w:val="16"/>
          <w:lang w:eastAsia="zh-CN"/>
        </w:rPr>
        <w:t>ssh-</w:t>
      </w:r>
      <w:proofErr w:type="gramStart"/>
      <w:r w:rsidRPr="00FE6717">
        <w:rPr>
          <w:rFonts w:ascii="Microsoft YaHei" w:eastAsia="Microsoft YaHei" w:hAnsi="Microsoft YaHei" w:cs="Consolas"/>
          <w:sz w:val="16"/>
          <w:szCs w:val="16"/>
          <w:lang w:eastAsia="zh-CN"/>
        </w:rPr>
        <w:t>keygen</w:t>
      </w:r>
      <w:proofErr w:type="spellEnd"/>
      <w:r w:rsidRPr="00FE6717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--</w:t>
      </w:r>
      <w:proofErr w:type="gramEnd"/>
      <w:r w:rsidRPr="00FE6717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key-format openssh2 --import-private-key </w:t>
      </w:r>
      <w:r w:rsidRPr="0052207F">
        <w:rPr>
          <w:rFonts w:ascii="Microsoft YaHei" w:eastAsia="Microsoft YaHei" w:hAnsi="Microsoft YaHei" w:cs="Consolas"/>
          <w:sz w:val="16"/>
          <w:szCs w:val="16"/>
          <w:highlight w:val="yellow"/>
          <w:lang w:eastAsia="zh-CN"/>
        </w:rPr>
        <w:t>id_rsa_2048_a</w:t>
      </w:r>
      <w:r w:rsidRPr="00FE6717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r w:rsid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 </w:t>
      </w:r>
      <w:r w:rsidRPr="0052207F">
        <w:rPr>
          <w:rFonts w:ascii="Microsoft YaHei" w:eastAsia="Microsoft YaHei" w:hAnsi="Microsoft YaHei" w:cs="Consolas"/>
          <w:sz w:val="16"/>
          <w:szCs w:val="16"/>
          <w:highlight w:val="yellow"/>
          <w:lang w:eastAsia="zh-CN"/>
        </w:rPr>
        <w:t>id_rsa_2048_a.openssh</w:t>
      </w:r>
    </w:p>
    <w:p w:rsidR="0052207F" w:rsidRDefault="0052207F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On 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agent 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node:</w:t>
      </w: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/opt/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tectia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util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>generate_keys</w:t>
      </w:r>
      <w:proofErr w:type="spellEnd"/>
      <w:r w:rsidRPr="00BE283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root</w:t>
      </w: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Execute the command too and then edit </w:t>
      </w:r>
      <w:r w:rsidRPr="00497B39">
        <w:rPr>
          <w:rFonts w:ascii="Microsoft YaHei" w:eastAsia="Microsoft YaHei" w:hAnsi="Microsoft YaHei" w:cs="Consolas"/>
          <w:b/>
          <w:sz w:val="16"/>
          <w:szCs w:val="16"/>
          <w:lang w:eastAsia="zh-CN"/>
        </w:rPr>
        <w:t>authorization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file to allow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node to login.</w:t>
      </w: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497B39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Pr="00497B39" w:rsidRDefault="00497B39" w:rsidP="00497B39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cat</w:t>
      </w:r>
      <w:proofErr w:type="gram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/ssh2/keys/root/authorization</w:t>
      </w:r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 SSH 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Tectia</w:t>
      </w:r>
      <w:proofErr w:type="spell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authorized public key in 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UserConfigDirectory</w:t>
      </w:r>
      <w:proofErr w:type="spellEnd"/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Key id_rsa_2048_a.pub</w:t>
      </w: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Options command="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eval</w:t>
      </w:r>
      <w:proofErr w:type="spell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$SSH_ORIGINAL_COMMAND"</w:t>
      </w: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Key </w:t>
      </w:r>
      <w:r w:rsidRPr="00497B39">
        <w:rPr>
          <w:rFonts w:ascii="Microsoft YaHei" w:eastAsia="Microsoft YaHei" w:hAnsi="Microsoft YaHei" w:cs="Consolas"/>
          <w:sz w:val="16"/>
          <w:szCs w:val="16"/>
          <w:highlight w:val="yellow"/>
          <w:lang w:eastAsia="zh-CN"/>
        </w:rPr>
        <w:t>vm-8630-6e63.pub</w:t>
      </w: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Options command="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eval</w:t>
      </w:r>
      <w:proofErr w:type="spell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$SSH_ORIGINAL_COMMAND"</w:t>
      </w:r>
      <w:proofErr w:type="gram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,allow</w:t>
      </w:r>
      <w:proofErr w:type="gram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-from="</w:t>
      </w:r>
      <w:r w:rsidRPr="00497B39">
        <w:rPr>
          <w:rFonts w:ascii="Microsoft YaHei" w:eastAsia="Microsoft YaHei" w:hAnsi="Microsoft YaHei" w:cs="Consolas"/>
          <w:sz w:val="16"/>
          <w:szCs w:val="16"/>
          <w:highlight w:val="yellow"/>
          <w:lang w:eastAsia="zh-CN"/>
        </w:rPr>
        <w:t>vm-8630-6e63.nam.nsroot.net</w:t>
      </w: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",allow-from="</w:t>
      </w:r>
      <w:r w:rsidRPr="00497B39">
        <w:rPr>
          <w:rFonts w:ascii="Microsoft YaHei" w:eastAsia="Microsoft YaHei" w:hAnsi="Microsoft YaHei" w:cs="Consolas"/>
          <w:sz w:val="16"/>
          <w:szCs w:val="16"/>
          <w:highlight w:val="yellow"/>
          <w:lang w:eastAsia="zh-CN"/>
        </w:rPr>
        <w:t>10.116.49.45</w:t>
      </w: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"</w:t>
      </w: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</w:p>
    <w:p w:rsidR="00497B39" w:rsidRPr="00497B39" w:rsidRDefault="00497B39" w:rsidP="00497B39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 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OpenSSH</w:t>
      </w:r>
      <w:proofErr w:type="spellEnd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authorized public key in </w:t>
      </w:r>
      <w:proofErr w:type="spellStart"/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UserConfigDirectory</w:t>
      </w:r>
      <w:proofErr w:type="spellEnd"/>
    </w:p>
    <w:p w:rsidR="00497B39" w:rsidRDefault="00497B39" w:rsidP="00497B39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497B39">
        <w:rPr>
          <w:rFonts w:ascii="Microsoft YaHei" w:eastAsia="Microsoft YaHei" w:hAnsi="Microsoft YaHei" w:cs="Consolas"/>
          <w:sz w:val="16"/>
          <w:szCs w:val="16"/>
          <w:lang w:eastAsia="zh-CN"/>
        </w:rPr>
        <w:t>Key authorized_keys2</w:t>
      </w:r>
    </w:p>
    <w:p w:rsidR="00497B39" w:rsidRDefault="00497B39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Default="0052207F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Default="0052207F" w:rsidP="00BE2834">
      <w:pPr>
        <w:pStyle w:val="ListParagraph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Pr="0052207F" w:rsidRDefault="0052207F" w:rsidP="0052207F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lastRenderedPageBreak/>
        <w:t>Verify</w:t>
      </w:r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</w:t>
      </w:r>
      <w:proofErr w:type="spellStart"/>
      <w:proofErr w:type="gramStart"/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ssh</w:t>
      </w:r>
      <w:proofErr w:type="spellEnd"/>
      <w:proofErr w:type="gramEnd"/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setup, run </w:t>
      </w:r>
      <w:proofErr w:type="spellStart"/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ssh</w:t>
      </w:r>
      <w:proofErr w:type="spellEnd"/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to make sure no password prompt:</w:t>
      </w:r>
    </w:p>
    <w:p w:rsidR="0052207F" w:rsidRDefault="0052207F" w:rsidP="0052207F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 </w:t>
      </w:r>
      <w:proofErr w:type="spellStart"/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ssh</w:t>
      </w:r>
      <w:proofErr w:type="spellEnd"/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vm-5a1d-9fa8 '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hostname;date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'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                           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You are authorized to use this System for approved business purposes only.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Use for any other purpose is prohibited. All transactional records, reports,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email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, software and other data generated by or residing upon this System,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to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the extent permitted by local law, are the property of Citigroup Inc.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or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one of its subsidiaries or their affiliates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(</w:t>
      </w: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individually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or collectively ' Citigroup ') and may be used by Citigroup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for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any purpose authorized and permissible in your country of work.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Activities on this System are monitored to the extent permitted by local law.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vm-5a1d-9fa8</w:t>
      </w:r>
      <w:proofErr w:type="gramEnd"/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Thu Mar 17 06:13:24 EDT 2016</w:t>
      </w:r>
    </w:p>
    <w:p w:rsidR="0052207F" w:rsidRPr="0052207F" w:rsidRDefault="0052207F" w:rsidP="0052207F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[Dev root @ vm-8630-6e63 ~]</w:t>
      </w:r>
    </w:p>
    <w:p w:rsidR="00497B39" w:rsidRPr="00BE2834" w:rsidRDefault="00497B39" w:rsidP="00BE2834">
      <w:pPr>
        <w:pStyle w:val="ListParagraph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Default="0052207F" w:rsidP="0052207F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On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node</w:t>
      </w:r>
    </w:p>
    <w:p w:rsidR="0052207F" w:rsidRDefault="0052207F" w:rsidP="0052207F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export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http_proxy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=http://webproxy.ssmb.com:8080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export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https_proxy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=http://webproxy.ssmb.com:8080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curl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-o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yum.repos.d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cloudera-manager.repo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http://archive.cloudera.com/cm5/redhat/6/x86_64/cm/cloudera-manager.repo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yum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install -y oracle-j2sdk1.7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yum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install -y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-manager-daemons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-manager-server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yum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install -y cloudera-manager-server-db-2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service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start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usr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/share/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cmf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/bin/initialize_embedded_db.sh: line 360: cd: /home/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cloudera-scm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: No such file or directory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The files belonging to this database system will be owned by user "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cloudera-scm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".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This user must also own the server process.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lastRenderedPageBreak/>
        <w:t>The database cluster will be initialized with locale en_US.UTF8.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The default text search configuration will be set to "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english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".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fixing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permissions on existing directory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/data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subdirectories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selecting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default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max_connections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... 100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selecting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default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shared_buffers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... 32MB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configuration files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template1 database in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/data/base/1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initializing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pg_authid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setting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password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initializing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dependencies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system views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loading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system objects' descriptions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conversions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dictionaries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setting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privileges on built-in objects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information schema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vacuuming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database template1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copying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template1 to template0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copying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template1 to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postgres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... ok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Success.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You can now start the database server using: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</w:t>
      </w:r>
      <w:proofErr w:type="spellStart"/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postgres</w:t>
      </w:r>
      <w:proofErr w:type="spellEnd"/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-D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/data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or</w:t>
      </w:r>
      <w:proofErr w:type="gramEnd"/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pg_ctl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-D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/data -l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logfile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start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Adding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configs</w:t>
      </w:r>
      <w:proofErr w:type="spellEnd"/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Creating SCM configuration file: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db.properties</w:t>
      </w:r>
      <w:proofErr w:type="spellEnd"/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waiting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server to start.... done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server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started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ROLE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DATABASE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Created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properties file 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-server/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db.properties</w:t>
      </w:r>
      <w:proofErr w:type="spellEnd"/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Creating DB </w:t>
      </w:r>
      <w:proofErr w:type="spellStart"/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amon</w:t>
      </w:r>
      <w:proofErr w:type="spellEnd"/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role ACTIVITYMONITOR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ROLE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DATABASE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Created DB for role ACTIVITYMONITOR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Creating DB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rman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role REPORTSMANAGER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ROLE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lastRenderedPageBreak/>
        <w:t>CREATE DATABASE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Created DB for role REPORTSMANAGER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Creating DB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nav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role NAVIGATOR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ROLE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DATABASE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Created DB for role NAVIGATOR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Creating DB </w:t>
      </w:r>
      <w:proofErr w:type="spell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navms</w:t>
      </w:r>
      <w:proofErr w:type="spell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role NAVIGATORMETASERVER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ROLE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 DATABASE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Created DB for role NAVIGATORMETASERVER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Enabled remote connections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waiting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server to shut down.... done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server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stopped</w:t>
      </w:r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DB initialization done.</w:t>
      </w:r>
      <w:proofErr w:type="gramEnd"/>
    </w:p>
    <w:p w:rsidR="0052207F" w:rsidRPr="0052207F" w:rsidRDefault="0052207F" w:rsidP="0052207F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waiting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for server to start.... done</w:t>
      </w:r>
    </w:p>
    <w:p w:rsidR="0052207F" w:rsidRDefault="0052207F" w:rsidP="0052207F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server</w:t>
      </w:r>
      <w:proofErr w:type="gramEnd"/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started</w:t>
      </w:r>
    </w:p>
    <w:p w:rsidR="0052207F" w:rsidRDefault="0052207F" w:rsidP="0052207F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Default="0052207F" w:rsidP="0052207F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Default="0052207F" w:rsidP="0052207F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Pr="0052207F" w:rsidRDefault="0052207F" w:rsidP="0052207F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Install agent software in all agent nodes</w:t>
      </w:r>
    </w:p>
    <w:p w:rsidR="0052207F" w:rsidRDefault="0052207F" w:rsidP="0052207F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lease run </w:t>
      </w:r>
      <w:r>
        <w:rPr>
          <w:lang w:eastAsia="zh-CN"/>
        </w:rPr>
        <w:t>following</w:t>
      </w:r>
      <w:r>
        <w:rPr>
          <w:rFonts w:hint="eastAsia"/>
          <w:lang w:eastAsia="zh-CN"/>
        </w:rPr>
        <w:t xml:space="preserve"> commands in all agent nodes</w:t>
      </w:r>
    </w:p>
    <w:p w:rsidR="0052207F" w:rsidRDefault="0052207F" w:rsidP="0052207F">
      <w:pPr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http_proxy</w:t>
      </w:r>
      <w:proofErr w:type="spellEnd"/>
      <w:r>
        <w:rPr>
          <w:lang w:eastAsia="zh-CN"/>
        </w:rPr>
        <w:t>=http://webproxy.ssmb.com:8080</w:t>
      </w:r>
    </w:p>
    <w:p w:rsidR="0052207F" w:rsidRDefault="0052207F" w:rsidP="0052207F">
      <w:pPr>
        <w:rPr>
          <w:lang w:eastAsia="zh-CN"/>
        </w:rPr>
      </w:pPr>
      <w:proofErr w:type="gramStart"/>
      <w:r>
        <w:rPr>
          <w:lang w:eastAsia="zh-CN"/>
        </w:rPr>
        <w:t>export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https_proxy</w:t>
      </w:r>
      <w:proofErr w:type="spellEnd"/>
      <w:r>
        <w:rPr>
          <w:lang w:eastAsia="zh-CN"/>
        </w:rPr>
        <w:t>=http://webproxy.ssmb.com:8080</w:t>
      </w:r>
    </w:p>
    <w:p w:rsidR="0052207F" w:rsidRDefault="0052207F" w:rsidP="0052207F">
      <w:pPr>
        <w:rPr>
          <w:lang w:eastAsia="zh-CN"/>
        </w:rPr>
      </w:pPr>
      <w:proofErr w:type="gramStart"/>
      <w:r>
        <w:rPr>
          <w:lang w:eastAsia="zh-CN"/>
        </w:rPr>
        <w:t>curl</w:t>
      </w:r>
      <w:proofErr w:type="gramEnd"/>
      <w:r>
        <w:rPr>
          <w:lang w:eastAsia="zh-CN"/>
        </w:rPr>
        <w:t xml:space="preserve"> -o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yum.repos.d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cloudera-manager.repo</w:t>
      </w:r>
      <w:proofErr w:type="spellEnd"/>
      <w:r>
        <w:rPr>
          <w:lang w:eastAsia="zh-CN"/>
        </w:rPr>
        <w:t xml:space="preserve"> http://archive.cloudera.com/cm5/redhat/6/x86_64/cm/cloudera-manager.repo</w:t>
      </w:r>
    </w:p>
    <w:p w:rsidR="0052207F" w:rsidRDefault="0052207F" w:rsidP="0052207F">
      <w:pPr>
        <w:rPr>
          <w:lang w:eastAsia="zh-CN"/>
        </w:rPr>
      </w:pPr>
      <w:proofErr w:type="gramStart"/>
      <w:r>
        <w:rPr>
          <w:lang w:eastAsia="zh-CN"/>
        </w:rPr>
        <w:t>yum</w:t>
      </w:r>
      <w:proofErr w:type="gramEnd"/>
      <w:r>
        <w:rPr>
          <w:lang w:eastAsia="zh-CN"/>
        </w:rPr>
        <w:t xml:space="preserve"> install -y oracle-j2sdk1.7</w:t>
      </w:r>
    </w:p>
    <w:p w:rsidR="0052207F" w:rsidRDefault="0052207F" w:rsidP="0052207F">
      <w:pPr>
        <w:rPr>
          <w:lang w:eastAsia="zh-CN"/>
        </w:rPr>
      </w:pPr>
      <w:proofErr w:type="gramStart"/>
      <w:r>
        <w:rPr>
          <w:lang w:eastAsia="zh-CN"/>
        </w:rPr>
        <w:t>yum</w:t>
      </w:r>
      <w:proofErr w:type="gramEnd"/>
      <w:r>
        <w:rPr>
          <w:lang w:eastAsia="zh-CN"/>
        </w:rPr>
        <w:t xml:space="preserve"> install -y </w:t>
      </w:r>
      <w:proofErr w:type="spellStart"/>
      <w:r>
        <w:rPr>
          <w:lang w:eastAsia="zh-CN"/>
        </w:rPr>
        <w:t>wget</w:t>
      </w:r>
      <w:proofErr w:type="spellEnd"/>
    </w:p>
    <w:p w:rsidR="0052207F" w:rsidRDefault="0052207F" w:rsidP="0052207F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yum</w:t>
      </w:r>
      <w:proofErr w:type="gramEnd"/>
      <w:r>
        <w:rPr>
          <w:lang w:eastAsia="zh-CN"/>
        </w:rPr>
        <w:t xml:space="preserve"> install -y </w:t>
      </w:r>
      <w:proofErr w:type="spellStart"/>
      <w:r>
        <w:rPr>
          <w:lang w:eastAsia="zh-CN"/>
        </w:rPr>
        <w:t>cloudera</w:t>
      </w:r>
      <w:proofErr w:type="spellEnd"/>
      <w:r>
        <w:rPr>
          <w:lang w:eastAsia="zh-CN"/>
        </w:rPr>
        <w:t xml:space="preserve">-manager-agent </w:t>
      </w:r>
      <w:proofErr w:type="spellStart"/>
      <w:r>
        <w:rPr>
          <w:lang w:eastAsia="zh-CN"/>
        </w:rPr>
        <w:t>cloudera</w:t>
      </w:r>
      <w:proofErr w:type="spellEnd"/>
      <w:r>
        <w:rPr>
          <w:lang w:eastAsia="zh-CN"/>
        </w:rPr>
        <w:t>-manager-daemons</w:t>
      </w:r>
    </w:p>
    <w:p w:rsidR="0052207F" w:rsidRDefault="0052207F" w:rsidP="0052207F">
      <w:pPr>
        <w:rPr>
          <w:rFonts w:hint="eastAsia"/>
          <w:lang w:eastAsia="zh-CN"/>
        </w:rPr>
      </w:pPr>
    </w:p>
    <w:p w:rsidR="0052207F" w:rsidRDefault="0052207F" w:rsidP="0052207F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Install </w:t>
      </w:r>
      <w:r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components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in all agent nodes</w:t>
      </w:r>
    </w:p>
    <w:p w:rsidR="0052207F" w:rsidRPr="0052207F" w:rsidRDefault="0052207F" w:rsidP="0052207F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P</w:t>
      </w:r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lease run </w:t>
      </w:r>
      <w:r w:rsidRPr="0052207F">
        <w:rPr>
          <w:rFonts w:ascii="Microsoft YaHei" w:eastAsia="Microsoft YaHei" w:hAnsi="Microsoft YaHei" w:cs="Consolas"/>
          <w:sz w:val="16"/>
          <w:szCs w:val="16"/>
          <w:lang w:eastAsia="zh-CN"/>
        </w:rPr>
        <w:t>following</w:t>
      </w:r>
      <w:r w:rsidRPr="0052207F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commands in all agent nodes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cat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&lt;&lt;EOF &gt;/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yum.repos.d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/local-cdh5.repo 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[</w:t>
      </w: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cloudera-cdh5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]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lastRenderedPageBreak/>
        <w:t>name=</w:t>
      </w:r>
      <w:proofErr w:type="spellStart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Cloudera's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Distribution for Hadoop, Version 5 &lt;local&gt;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baseurl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=http://vm-8630-6e63.nam.nsroot.net/cloudera-cdh5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gpgcheck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= 0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EOF</w:t>
      </w: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yum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clean all</w:t>
      </w:r>
    </w:p>
    <w:p w:rsidR="0052207F" w:rsidRPr="0052207F" w:rsidRDefault="00BD72D4" w:rsidP="00BD72D4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yum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install -y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avro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-tools crunch flume-ng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hdfs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-fuse hadoop-hdfs-nfs3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hadoop-httpfs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hadoop-kms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hbase-solr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hive-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hbase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hive-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webhcat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hue-beeswax hue-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hbase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hue-impala hue-pig hue-plugins hue-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rdbms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hue-search hue-spark hue-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sqoop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hue-zookeeper impala impala-shell kite llama mahout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pig pig-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udf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datafu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search sentry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solr-mapreduce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spark-python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sqoop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sqoop2 whirr</w:t>
      </w:r>
    </w:p>
    <w:p w:rsidR="0052207F" w:rsidRDefault="00BD72D4" w:rsidP="0052207F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/>
          <w:sz w:val="16"/>
          <w:szCs w:val="16"/>
          <w:lang w:eastAsia="zh-CN"/>
        </w:rPr>
        <w:t>Fix file permission in all agent nodes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1: update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-agent/config.ini </w:t>
      </w:r>
    </w:p>
    <w:p w:rsidR="00BD72D4" w:rsidRDefault="00BD72D4" w:rsidP="00BD72D4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 w:hint="eastAsia"/>
          <w:sz w:val="16"/>
          <w:szCs w:val="16"/>
          <w:highlight w:val="yellow"/>
          <w:lang w:eastAsia="zh-CN"/>
        </w:rPr>
        <w:t>Notes: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 port </w:t>
      </w:r>
      <w:r w:rsidRPr="00BD72D4">
        <w:rPr>
          <w:rFonts w:ascii="Microsoft YaHei" w:eastAsia="Microsoft YaHei" w:hAnsi="Microsoft YaHei" w:cs="Consolas" w:hint="eastAsia"/>
          <w:b/>
          <w:sz w:val="16"/>
          <w:szCs w:val="16"/>
          <w:lang w:eastAsia="zh-CN"/>
        </w:rPr>
        <w:t>9000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is used by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memsql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ops, so we need to change port number. 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## It should not normally be necessary to modify these.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# Port that the CM agent should listen on.</w:t>
      </w:r>
      <w:proofErr w:type="gram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listening_port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=49000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 Port that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supervisord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should listen on.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 NB: This only takes effect if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supervisord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is restarted.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supervisord_port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=49001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service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-agent stop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2: kill supervisor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ps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ef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|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grep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-v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grep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|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grep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supervisor |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awk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'{ print $2 }' |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xargs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-I{} kill -9 {}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3: </w:t>
      </w: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change file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permissoin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-R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/run/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-agent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-R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-agent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sed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i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'/NOPASSWD:/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a%cloudera-scm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ALL=(ALL) NOPASSWD: ALL'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sudoers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grep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NOPASSWD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sudoers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sed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i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's/^Defaults  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requiretty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/#Defaults  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requiretty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/g'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sudoers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grep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'Defaults  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requiretty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'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sudoers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ls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ltr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/log |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grep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i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1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-R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/log/zookeeper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/lib/zookeeper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rm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 -f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/lib/zookeeper/*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hadoop-hdfs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ls</w:t>
      </w:r>
      <w:proofErr w:type="spellEnd"/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   -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ld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hadoop-hdfs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#fix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namenode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dfs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dfs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  755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dfs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#data node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/run/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hdfs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-sockets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/run/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hdfs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-sockets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  755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/run/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hdfs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-sockets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#yarn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  755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  755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hadoop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-yarn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# </w:t>
      </w:r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hue</w:t>
      </w:r>
      <w:proofErr w:type="gram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/log/hue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/lib/hue/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/log/hue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/lib/hue/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  755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/log/hue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/lib/hue/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lastRenderedPageBreak/>
        <w:t xml:space="preserve"># </w:t>
      </w: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proofErr w:type="gram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proofErr w:type="gram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</w:t>
      </w:r>
      <w:proofErr w:type="gram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R  755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etc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oozie</w:t>
      </w:r>
      <w:proofErr w:type="spellEnd"/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#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mkdir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-p 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cloudera-scm-firehose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cloudera-scm-firehose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cloudera-scm-eventserver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cloudera-scm-eventserver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-host-monitor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-host-monitor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-service-monitor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-service-monitor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chown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-R  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cloudera-scm:cloudera-scm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cloudera-scm-firehose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cloudera-scm-firehose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cloudera-scm-eventserver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cloudera-scm-eventserver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-host-monitor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-host-monitor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-service-monitor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-service-monitor</w:t>
      </w:r>
    </w:p>
    <w:p w:rsidR="00BD72D4" w:rsidRPr="00BD72D4" w:rsidRDefault="00BD72D4" w:rsidP="00BD72D4">
      <w:pPr>
        <w:pStyle w:val="ListParagraph"/>
        <w:ind w:left="360"/>
        <w:rPr>
          <w:rFonts w:ascii="Microsoft YaHei" w:eastAsia="Microsoft YaHei" w:hAnsi="Microsoft YaHei" w:cs="Consolas"/>
          <w:sz w:val="16"/>
          <w:szCs w:val="16"/>
          <w:lang w:eastAsia="zh-CN"/>
        </w:rPr>
      </w:pP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chmod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 -R  755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cloudera-scm-firehose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cloudera-scm-firehose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cloudera-scm-eventserver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cloudera-scm-eventserver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-host-monitor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-host-monitor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/lib/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-service-monitor 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var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/log/</w:t>
      </w:r>
      <w:proofErr w:type="spellStart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BD72D4">
        <w:rPr>
          <w:rFonts w:ascii="Microsoft YaHei" w:eastAsia="Microsoft YaHei" w:hAnsi="Microsoft YaHei" w:cs="Consolas"/>
          <w:sz w:val="16"/>
          <w:szCs w:val="16"/>
          <w:lang w:eastAsia="zh-CN"/>
        </w:rPr>
        <w:t>-service-monitor</w:t>
      </w:r>
    </w:p>
    <w:p w:rsidR="00BD72D4" w:rsidRPr="0052207F" w:rsidRDefault="00BD72D4" w:rsidP="00BD72D4">
      <w:pPr>
        <w:pStyle w:val="ListParagraph"/>
        <w:ind w:left="360"/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52207F" w:rsidRDefault="0052207F" w:rsidP="0052207F">
      <w:pPr>
        <w:rPr>
          <w:rFonts w:hint="eastAsia"/>
          <w:lang w:eastAsia="zh-CN"/>
        </w:rPr>
      </w:pPr>
    </w:p>
    <w:p w:rsidR="00BD72D4" w:rsidRDefault="00BD72D4" w:rsidP="00BD72D4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/>
          <w:sz w:val="16"/>
          <w:szCs w:val="16"/>
          <w:lang w:eastAsia="zh-CN"/>
        </w:rPr>
        <w:t>S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tart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and agent</w:t>
      </w:r>
    </w:p>
    <w:p w:rsidR="00BD72D4" w:rsidRDefault="007D6335" w:rsidP="00BD72D4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/>
          <w:sz w:val="16"/>
          <w:szCs w:val="16"/>
          <w:lang w:eastAsia="zh-CN"/>
        </w:rPr>
        <w:t>O</w:t>
      </w: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n </w:t>
      </w:r>
      <w:proofErr w:type="spellStart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scm</w:t>
      </w:r>
      <w:proofErr w:type="spellEnd"/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node</w:t>
      </w:r>
    </w:p>
    <w:p w:rsidR="007D6335" w:rsidRDefault="007D6335" w:rsidP="00BD72D4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service</w:t>
      </w:r>
      <w:proofErr w:type="gramEnd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-server start</w:t>
      </w:r>
    </w:p>
    <w:p w:rsidR="007D6335" w:rsidRDefault="007D6335" w:rsidP="00BD72D4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>On all agent node</w:t>
      </w:r>
    </w:p>
    <w:p w:rsidR="007D6335" w:rsidRDefault="007D6335" w:rsidP="00BD72D4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proofErr w:type="gramStart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service</w:t>
      </w:r>
      <w:proofErr w:type="gramEnd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 </w:t>
      </w:r>
      <w:proofErr w:type="spellStart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cloudera</w:t>
      </w:r>
      <w:proofErr w:type="spellEnd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-</w:t>
      </w:r>
      <w:proofErr w:type="spellStart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scm</w:t>
      </w:r>
      <w:proofErr w:type="spellEnd"/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-agent start</w:t>
      </w:r>
    </w:p>
    <w:p w:rsidR="007D6335" w:rsidRPr="00BD72D4" w:rsidRDefault="007D6335" w:rsidP="00BD72D4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</w:p>
    <w:p w:rsidR="00BD72D4" w:rsidRDefault="007D6335" w:rsidP="00BD72D4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Login admin portal and create cluster</w:t>
      </w:r>
    </w:p>
    <w:p w:rsidR="00086C28" w:rsidRDefault="00086C28">
      <w:pPr>
        <w:rPr>
          <w:rFonts w:hint="eastAsia"/>
          <w:lang w:eastAsia="zh-CN"/>
        </w:rPr>
      </w:pPr>
    </w:p>
    <w:p w:rsidR="007D6335" w:rsidRDefault="007D6335">
      <w:pPr>
        <w:rPr>
          <w:rFonts w:hint="eastAsia"/>
          <w:noProof/>
          <w:lang w:eastAsia="zh-CN"/>
        </w:rPr>
      </w:pPr>
    </w:p>
    <w:p w:rsidR="007D6335" w:rsidRDefault="007D6335">
      <w:pPr>
        <w:rPr>
          <w:rFonts w:hint="eastAsia"/>
          <w:noProof/>
          <w:lang w:eastAsia="zh-CN"/>
        </w:rPr>
      </w:pPr>
    </w:p>
    <w:p w:rsidR="007D6335" w:rsidRDefault="007D6335">
      <w:pPr>
        <w:rPr>
          <w:rFonts w:hint="eastAsia"/>
          <w:noProof/>
          <w:lang w:eastAsia="zh-CN"/>
        </w:rPr>
      </w:pPr>
    </w:p>
    <w:p w:rsidR="00086C28" w:rsidRPr="00086C28" w:rsidRDefault="00A04741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D079AE7" wp14:editId="6971F1EE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25" w:rsidRPr="007D6335" w:rsidRDefault="007D6335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 xml:space="preserve">The </w:t>
      </w:r>
      <w:r w:rsidRPr="007D6335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default port of admin website is </w:t>
      </w:r>
      <w:r w:rsidRPr="007D6335">
        <w:rPr>
          <w:rFonts w:ascii="Microsoft YaHei" w:eastAsia="Microsoft YaHei" w:hAnsi="Microsoft YaHei" w:cs="Consolas" w:hint="eastAsia"/>
          <w:b/>
          <w:sz w:val="16"/>
          <w:szCs w:val="16"/>
          <w:lang w:eastAsia="zh-CN"/>
        </w:rPr>
        <w:t>7180</w:t>
      </w:r>
      <w:r w:rsidRPr="007D6335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, the default username is </w:t>
      </w:r>
      <w:r w:rsidRPr="007D6335">
        <w:rPr>
          <w:rFonts w:ascii="Microsoft YaHei" w:eastAsia="Microsoft YaHei" w:hAnsi="Microsoft YaHei" w:cs="Consolas" w:hint="eastAsia"/>
          <w:b/>
          <w:sz w:val="16"/>
          <w:szCs w:val="16"/>
          <w:lang w:eastAsia="zh-CN"/>
        </w:rPr>
        <w:t>admin</w:t>
      </w:r>
      <w:r w:rsidRPr="007D6335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 and password is </w:t>
      </w:r>
      <w:r w:rsidRPr="007D6335">
        <w:rPr>
          <w:rFonts w:ascii="Microsoft YaHei" w:eastAsia="Microsoft YaHei" w:hAnsi="Microsoft YaHei" w:cs="Consolas" w:hint="eastAsia"/>
          <w:b/>
          <w:sz w:val="16"/>
          <w:szCs w:val="16"/>
          <w:lang w:eastAsia="zh-CN"/>
        </w:rPr>
        <w:t>admin</w:t>
      </w:r>
    </w:p>
    <w:p w:rsidR="007D6335" w:rsidRPr="007D6335" w:rsidRDefault="007D6335">
      <w:pPr>
        <w:rPr>
          <w:rFonts w:ascii="Microsoft YaHei" w:eastAsia="Microsoft YaHei" w:hAnsi="Microsoft YaHei" w:cs="Consolas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C</w:t>
      </w:r>
      <w:r w:rsidRPr="007D6335">
        <w:rPr>
          <w:rFonts w:ascii="Microsoft YaHei" w:eastAsia="Microsoft YaHei" w:hAnsi="Microsoft YaHei" w:cs="Consolas" w:hint="eastAsia"/>
          <w:sz w:val="16"/>
          <w:szCs w:val="16"/>
          <w:lang w:eastAsia="zh-CN"/>
        </w:rPr>
        <w:t xml:space="preserve">lick </w:t>
      </w:r>
      <w:r w:rsidRPr="007D6335">
        <w:rPr>
          <w:rFonts w:ascii="Microsoft YaHei" w:eastAsia="Microsoft YaHei" w:hAnsi="Microsoft YaHei" w:cs="Consolas"/>
          <w:sz w:val="16"/>
          <w:szCs w:val="16"/>
          <w:lang w:eastAsia="zh-CN"/>
        </w:rPr>
        <w:t>Login button to login</w:t>
      </w:r>
    </w:p>
    <w:p w:rsidR="007D6335" w:rsidRDefault="005A6825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2082ED0" wp14:editId="597ED5F7">
            <wp:extent cx="5943600" cy="326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5" w:rsidRPr="007D6335" w:rsidRDefault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>P</w:t>
      </w:r>
      <w:r w:rsidRPr="007D6335">
        <w:rPr>
          <w:rFonts w:ascii="Microsoft YaHei" w:eastAsia="Microsoft YaHei" w:hAnsi="Microsoft YaHei" w:hint="eastAsia"/>
          <w:sz w:val="16"/>
          <w:szCs w:val="16"/>
          <w:lang w:eastAsia="zh-CN"/>
        </w:rPr>
        <w:t>lease accept the user license terms.</w:t>
      </w:r>
    </w:p>
    <w:p w:rsidR="007D6335" w:rsidRPr="007D6335" w:rsidRDefault="007D6335">
      <w:pPr>
        <w:rPr>
          <w:rFonts w:hint="eastAsia"/>
          <w:lang w:eastAsia="zh-CN"/>
        </w:rPr>
      </w:pPr>
    </w:p>
    <w:p w:rsidR="005A6825" w:rsidRDefault="005A6825">
      <w:r>
        <w:rPr>
          <w:noProof/>
          <w:lang w:eastAsia="zh-CN"/>
        </w:rPr>
        <w:drawing>
          <wp:inline distT="0" distB="0" distL="0" distR="0" wp14:anchorId="6AF3E275" wp14:editId="6FB6BB3B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5" w:rsidRPr="007D6335" w:rsidRDefault="007D6335" w:rsidP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 xml:space="preserve">Please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choose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Cloudera express or upload license file.</w:t>
      </w:r>
    </w:p>
    <w:p w:rsidR="00B62C48" w:rsidRDefault="00B62C48"/>
    <w:p w:rsidR="00B62C48" w:rsidRDefault="00B62C48">
      <w:r>
        <w:rPr>
          <w:noProof/>
          <w:lang w:eastAsia="zh-CN"/>
        </w:rPr>
        <w:lastRenderedPageBreak/>
        <w:drawing>
          <wp:inline distT="0" distB="0" distL="0" distR="0" wp14:anchorId="165285F3" wp14:editId="7419D5FB">
            <wp:extent cx="5943600" cy="2444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5" w:rsidRPr="007D6335" w:rsidRDefault="007D6335" w:rsidP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 xml:space="preserve">Please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.</w:t>
      </w:r>
    </w:p>
    <w:p w:rsidR="00B62C48" w:rsidRDefault="00B62C48"/>
    <w:p w:rsidR="00B62C48" w:rsidRDefault="00B62C48"/>
    <w:p w:rsidR="00B62C48" w:rsidRDefault="00B62C48">
      <w:r>
        <w:rPr>
          <w:noProof/>
          <w:lang w:eastAsia="zh-CN"/>
        </w:rPr>
        <w:drawing>
          <wp:inline distT="0" distB="0" distL="0" distR="0" wp14:anchorId="4BC3825D" wp14:editId="40C350B1">
            <wp:extent cx="59436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5" w:rsidRPr="007D6335" w:rsidRDefault="007D6335" w:rsidP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 xml:space="preserve">Please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add hosts name of all agent nodes and click search. </w:t>
      </w:r>
    </w:p>
    <w:p w:rsidR="00B62C48" w:rsidRDefault="00B62C48"/>
    <w:p w:rsidR="00B62C48" w:rsidRDefault="00B62C48">
      <w:r>
        <w:rPr>
          <w:noProof/>
          <w:lang w:eastAsia="zh-CN"/>
        </w:rPr>
        <w:lastRenderedPageBreak/>
        <w:drawing>
          <wp:inline distT="0" distB="0" distL="0" distR="0" wp14:anchorId="2D9E6708" wp14:editId="0916B7C0">
            <wp:extent cx="5943600" cy="2547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5" w:rsidRPr="007D6335" w:rsidRDefault="007D6335" w:rsidP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 xml:space="preserve">Please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.</w:t>
      </w:r>
    </w:p>
    <w:p w:rsidR="00B62C48" w:rsidRDefault="00B62C48">
      <w:pPr>
        <w:rPr>
          <w:rFonts w:hint="eastAsia"/>
          <w:lang w:eastAsia="zh-CN"/>
        </w:rPr>
      </w:pPr>
    </w:p>
    <w:p w:rsidR="00B62C48" w:rsidRDefault="00B62C48"/>
    <w:p w:rsidR="00B62C48" w:rsidRDefault="00B62C48">
      <w:r>
        <w:rPr>
          <w:noProof/>
          <w:lang w:eastAsia="zh-CN"/>
        </w:rPr>
        <w:drawing>
          <wp:inline distT="0" distB="0" distL="0" distR="0" wp14:anchorId="7C5F6B70" wp14:editId="502A3586">
            <wp:extent cx="5943600" cy="337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48" w:rsidRDefault="00B62C48">
      <w:pPr>
        <w:rPr>
          <w:rFonts w:hint="eastAsia"/>
          <w:lang w:eastAsia="zh-CN"/>
        </w:rPr>
      </w:pPr>
    </w:p>
    <w:p w:rsidR="007D6335" w:rsidRPr="007D6335" w:rsidRDefault="007D6335" w:rsidP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 xml:space="preserve">Please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choose: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“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Packages + CDH5 + CDH5.6 </w:t>
      </w:r>
      <w:proofErr w:type="gramStart"/>
      <w:r>
        <w:rPr>
          <w:rFonts w:ascii="Microsoft YaHei" w:eastAsia="Microsoft YaHei" w:hAnsi="Microsoft YaHei"/>
          <w:sz w:val="16"/>
          <w:szCs w:val="16"/>
          <w:lang w:eastAsia="zh-CN"/>
        </w:rPr>
        <w:t>“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and</w:t>
      </w:r>
      <w:proofErr w:type="gram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.</w:t>
      </w:r>
    </w:p>
    <w:p w:rsidR="007D6335" w:rsidRDefault="007D6335">
      <w:pPr>
        <w:rPr>
          <w:rFonts w:hint="eastAsia"/>
          <w:lang w:eastAsia="zh-CN"/>
        </w:rPr>
      </w:pPr>
    </w:p>
    <w:p w:rsidR="00B62C48" w:rsidRDefault="00B62C48">
      <w:r>
        <w:rPr>
          <w:noProof/>
          <w:lang w:eastAsia="zh-CN"/>
        </w:rPr>
        <w:lastRenderedPageBreak/>
        <w:drawing>
          <wp:inline distT="0" distB="0" distL="0" distR="0" wp14:anchorId="5C82775B" wp14:editId="1FD9E038">
            <wp:extent cx="5943600" cy="305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48" w:rsidRDefault="007D6335"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>Please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check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: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“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JDK installation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“and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B62C48" w:rsidRDefault="00B62C48">
      <w:r>
        <w:rPr>
          <w:noProof/>
          <w:lang w:eastAsia="zh-CN"/>
        </w:rPr>
        <w:drawing>
          <wp:inline distT="0" distB="0" distL="0" distR="0" wp14:anchorId="53BE3708" wp14:editId="41022DE4">
            <wp:extent cx="5943600" cy="2630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5" w:rsidRDefault="007D6335" w:rsidP="007D6335"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>Please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check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“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Single User Mode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“and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B62C48" w:rsidRDefault="00B62C48"/>
    <w:p w:rsidR="00B62C48" w:rsidRDefault="00B62C48"/>
    <w:p w:rsidR="00B62C48" w:rsidRDefault="00B62C48">
      <w:r>
        <w:rPr>
          <w:noProof/>
          <w:lang w:eastAsia="zh-CN"/>
        </w:rPr>
        <w:lastRenderedPageBreak/>
        <w:drawing>
          <wp:inline distT="0" distB="0" distL="0" distR="0" wp14:anchorId="276AB26E" wp14:editId="536AE69F">
            <wp:extent cx="5943600" cy="3069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48" w:rsidRDefault="00B62C48">
      <w:pPr>
        <w:rPr>
          <w:rFonts w:hint="eastAsia"/>
          <w:lang w:eastAsia="zh-CN"/>
        </w:rPr>
      </w:pPr>
    </w:p>
    <w:p w:rsidR="00F5396D" w:rsidRDefault="00F5396D" w:rsidP="007D6335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7D6335">
        <w:rPr>
          <w:rFonts w:ascii="Microsoft YaHei" w:eastAsia="Microsoft YaHei" w:hAnsi="Microsoft YaHei"/>
          <w:sz w:val="16"/>
          <w:szCs w:val="16"/>
          <w:lang w:eastAsia="zh-CN"/>
        </w:rPr>
        <w:t>Please</w:t>
      </w:r>
      <w:r>
        <w:rPr>
          <w:rFonts w:ascii="Microsoft YaHei" w:eastAsia="Microsoft YaHei" w:hAnsi="Microsoft YaHei"/>
          <w:sz w:val="16"/>
          <w:szCs w:val="16"/>
          <w:lang w:eastAsia="zh-CN"/>
        </w:rPr>
        <w:t xml:space="preserve"> choose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:</w:t>
      </w:r>
    </w:p>
    <w:p w:rsidR="00F5396D" w:rsidRPr="00F5396D" w:rsidRDefault="00F5396D" w:rsidP="00F5396D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ascii="Microsoft YaHei" w:eastAsia="Microsoft YaHei" w:hAnsi="Microsoft YaHei"/>
          <w:sz w:val="16"/>
          <w:szCs w:val="16"/>
          <w:lang w:eastAsia="zh-CN"/>
        </w:rPr>
        <w:t>R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oot </w:t>
      </w:r>
    </w:p>
    <w:p w:rsidR="00F5396D" w:rsidRPr="00F5396D" w:rsidRDefault="00F5396D" w:rsidP="00F5396D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All hosts accept same private key</w:t>
      </w:r>
    </w:p>
    <w:p w:rsidR="00F5396D" w:rsidRDefault="00F5396D" w:rsidP="00F5396D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Use generated 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openssh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private key.</w:t>
      </w:r>
    </w:p>
    <w:p w:rsidR="007D6335" w:rsidRDefault="007D6335">
      <w:pPr>
        <w:rPr>
          <w:rFonts w:hint="eastAsia"/>
          <w:lang w:eastAsia="zh-CN"/>
        </w:rPr>
      </w:pPr>
    </w:p>
    <w:p w:rsidR="00B62C48" w:rsidRDefault="00B62C48"/>
    <w:p w:rsidR="00B62C48" w:rsidRDefault="00865CD2">
      <w:r>
        <w:rPr>
          <w:noProof/>
          <w:lang w:eastAsia="zh-CN"/>
        </w:rPr>
        <w:drawing>
          <wp:inline distT="0" distB="0" distL="0" distR="0" wp14:anchorId="5C60BF09" wp14:editId="0370A311">
            <wp:extent cx="5943600" cy="2752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D" w:rsidRDefault="00F5396D">
      <w:pPr>
        <w:rPr>
          <w:rFonts w:hint="eastAsia"/>
          <w:lang w:eastAsia="zh-CN"/>
        </w:rPr>
      </w:pPr>
      <w:r>
        <w:rPr>
          <w:lang w:eastAsia="zh-CN"/>
        </w:rPr>
        <w:lastRenderedPageBreak/>
        <w:t>Wait for all installation completed.</w:t>
      </w:r>
    </w:p>
    <w:p w:rsidR="002C2E3D" w:rsidRDefault="002C2E3D"/>
    <w:p w:rsidR="002C2E3D" w:rsidRDefault="002C2E3D">
      <w:r>
        <w:rPr>
          <w:noProof/>
          <w:lang w:eastAsia="zh-CN"/>
        </w:rPr>
        <w:drawing>
          <wp:inline distT="0" distB="0" distL="0" distR="0" wp14:anchorId="2EF95DF8" wp14:editId="4640EA02">
            <wp:extent cx="594360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D" w:rsidRDefault="002C2E3D"/>
    <w:p w:rsidR="00F5396D" w:rsidRDefault="00F5396D" w:rsidP="00F5396D">
      <w:r>
        <w:rPr>
          <w:rFonts w:ascii="Microsoft YaHei" w:eastAsia="Microsoft YaHei" w:hAnsi="Microsoft YaHei"/>
          <w:sz w:val="16"/>
          <w:szCs w:val="16"/>
          <w:lang w:eastAsia="zh-CN"/>
        </w:rPr>
        <w:t>Click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2C2E3D" w:rsidRDefault="002C2E3D"/>
    <w:p w:rsidR="002C2E3D" w:rsidRDefault="002C2E3D"/>
    <w:p w:rsidR="002C2E3D" w:rsidRDefault="002C2E3D">
      <w:r>
        <w:rPr>
          <w:noProof/>
          <w:lang w:eastAsia="zh-CN"/>
        </w:rPr>
        <w:lastRenderedPageBreak/>
        <w:drawing>
          <wp:inline distT="0" distB="0" distL="0" distR="0" wp14:anchorId="537D099E" wp14:editId="75EC80ED">
            <wp:extent cx="5943600" cy="2969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D" w:rsidRDefault="002C2E3D">
      <w:pPr>
        <w:rPr>
          <w:rFonts w:hint="eastAsia"/>
          <w:lang w:eastAsia="zh-CN"/>
        </w:rPr>
      </w:pPr>
    </w:p>
    <w:p w:rsidR="00F5396D" w:rsidRDefault="00F5396D" w:rsidP="00F5396D"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Choose all HDP components you want to use and 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F5396D" w:rsidRDefault="00F5396D">
      <w:pPr>
        <w:rPr>
          <w:rFonts w:hint="eastAsia"/>
          <w:lang w:eastAsia="zh-CN"/>
        </w:rPr>
      </w:pPr>
    </w:p>
    <w:p w:rsidR="002C2E3D" w:rsidRDefault="002C2E3D"/>
    <w:p w:rsidR="002C2E3D" w:rsidRDefault="002C2E3D">
      <w:r>
        <w:rPr>
          <w:noProof/>
          <w:lang w:eastAsia="zh-CN"/>
        </w:rPr>
        <w:drawing>
          <wp:inline distT="0" distB="0" distL="0" distR="0" wp14:anchorId="7338F662" wp14:editId="1E9CD43F">
            <wp:extent cx="5943600" cy="3757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6D" w:rsidRDefault="00F5396D" w:rsidP="00F5396D">
      <w:r>
        <w:rPr>
          <w:rFonts w:ascii="Microsoft YaHei" w:eastAsia="Microsoft YaHei" w:hAnsi="Microsoft YaHei" w:hint="eastAsia"/>
          <w:sz w:val="16"/>
          <w:szCs w:val="16"/>
          <w:lang w:eastAsia="zh-CN"/>
        </w:rPr>
        <w:lastRenderedPageBreak/>
        <w:t xml:space="preserve">Allocation node to HDP </w:t>
      </w:r>
      <w:proofErr w:type="gram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components(</w:t>
      </w:r>
      <w:proofErr w:type="gram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or use default value )and then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2C2E3D" w:rsidRDefault="002C2E3D"/>
    <w:p w:rsidR="002C2E3D" w:rsidRDefault="002C2E3D"/>
    <w:p w:rsidR="002C2E3D" w:rsidRDefault="002C2E3D">
      <w:r>
        <w:rPr>
          <w:noProof/>
          <w:lang w:eastAsia="zh-CN"/>
        </w:rPr>
        <w:drawing>
          <wp:inline distT="0" distB="0" distL="0" distR="0" wp14:anchorId="77B1AF25" wp14:editId="1BDA7104">
            <wp:extent cx="5943600" cy="3078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6D" w:rsidRDefault="00F5396D" w:rsidP="00F5396D"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Use embed database or custom database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and then 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2C2E3D" w:rsidRDefault="002C2E3D">
      <w:pPr>
        <w:rPr>
          <w:rFonts w:hint="eastAsia"/>
          <w:lang w:eastAsia="zh-CN"/>
        </w:rPr>
      </w:pPr>
    </w:p>
    <w:p w:rsidR="002C2E3D" w:rsidRDefault="002C2E3D"/>
    <w:p w:rsidR="002C2E3D" w:rsidRDefault="002C2E3D">
      <w:r>
        <w:rPr>
          <w:noProof/>
          <w:lang w:eastAsia="zh-CN"/>
        </w:rPr>
        <w:lastRenderedPageBreak/>
        <w:drawing>
          <wp:inline distT="0" distB="0" distL="0" distR="0" wp14:anchorId="43F9A04A" wp14:editId="264872CE">
            <wp:extent cx="5943600" cy="3691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D" w:rsidRDefault="00F5396D"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U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p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date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default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value and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then click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button to </w:t>
      </w:r>
      <w:r>
        <w:rPr>
          <w:rFonts w:ascii="Microsoft YaHei" w:eastAsia="Microsoft YaHei" w:hAnsi="Microsoft YaHei"/>
          <w:sz w:val="16"/>
          <w:szCs w:val="16"/>
          <w:lang w:eastAsia="zh-CN"/>
        </w:rPr>
        <w:t>continue</w:t>
      </w:r>
    </w:p>
    <w:p w:rsidR="002C2E3D" w:rsidRDefault="002C2E3D"/>
    <w:p w:rsidR="002C2E3D" w:rsidRDefault="002C2E3D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8554E8B" wp14:editId="612BF949">
            <wp:extent cx="5943600" cy="2720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6D" w:rsidRDefault="00F5396D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Start HDF components.</w:t>
      </w:r>
    </w:p>
    <w:p w:rsidR="00F5396D" w:rsidRDefault="00F5396D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p w:rsidR="00F5396D" w:rsidRDefault="00F5396D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p w:rsidR="00F5396D" w:rsidRDefault="00F5396D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03086CB" wp14:editId="1A37669F">
            <wp:extent cx="5943600" cy="2027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6D" w:rsidRDefault="00F5396D">
      <w:pPr>
        <w:rPr>
          <w:rFonts w:hint="eastAsia"/>
          <w:lang w:eastAsia="zh-CN"/>
        </w:rPr>
      </w:pPr>
    </w:p>
    <w:p w:rsidR="00F5396D" w:rsidRDefault="00F5396D">
      <w:pPr>
        <w:rPr>
          <w:rFonts w:hint="eastAsia"/>
          <w:lang w:eastAsia="zh-CN"/>
        </w:rPr>
      </w:pPr>
      <w:bookmarkStart w:id="0" w:name="_GoBack"/>
      <w:bookmarkEnd w:id="0"/>
    </w:p>
    <w:sectPr w:rsidR="00F5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E0A"/>
    <w:multiLevelType w:val="hybridMultilevel"/>
    <w:tmpl w:val="749E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6C23"/>
    <w:multiLevelType w:val="hybridMultilevel"/>
    <w:tmpl w:val="9788D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4F3994"/>
    <w:multiLevelType w:val="hybridMultilevel"/>
    <w:tmpl w:val="402A1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3C7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41"/>
    <w:rsid w:val="00060635"/>
    <w:rsid w:val="00086C28"/>
    <w:rsid w:val="002C2E3D"/>
    <w:rsid w:val="00331628"/>
    <w:rsid w:val="00497B39"/>
    <w:rsid w:val="0052207F"/>
    <w:rsid w:val="00566FD4"/>
    <w:rsid w:val="005A6825"/>
    <w:rsid w:val="007D6335"/>
    <w:rsid w:val="008029B9"/>
    <w:rsid w:val="00865CD2"/>
    <w:rsid w:val="00A04741"/>
    <w:rsid w:val="00B13808"/>
    <w:rsid w:val="00B62C48"/>
    <w:rsid w:val="00BD72D4"/>
    <w:rsid w:val="00BE2834"/>
    <w:rsid w:val="00C2296B"/>
    <w:rsid w:val="00DC054C"/>
    <w:rsid w:val="00EE3FD3"/>
    <w:rsid w:val="00F5396D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7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7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cloudera.com/documentation/cdh/5-1-x/CDH5-Installation-Guide/CDH5-Installation-Guide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19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Juanhu-Simon [CCC-OT]</dc:creator>
  <cp:lastModifiedBy>Yang, Juanhu-Simon [CCC-OT]</cp:lastModifiedBy>
  <cp:revision>4</cp:revision>
  <dcterms:created xsi:type="dcterms:W3CDTF">2016-03-16T02:18:00Z</dcterms:created>
  <dcterms:modified xsi:type="dcterms:W3CDTF">2016-03-17T11:46:00Z</dcterms:modified>
</cp:coreProperties>
</file>