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光黑体_CNKI" w:hAnsi="华光黑体_CNKI"/>
          <w:sz w:val="52"/>
          <w:szCs w:val="52"/>
        </w:rPr>
      </w:pPr>
      <w:r>
        <w:rPr>
          <w:rFonts w:ascii="华光黑体_CNKI" w:hAnsi="华光黑体_CNKI"/>
          <w:sz w:val="52"/>
          <w:szCs w:val="52"/>
        </w:rPr>
        <w:t>《算法分析与设计》</w:t>
      </w:r>
    </w:p>
    <w:p>
      <w:pPr>
        <w:jc w:val="center"/>
        <w:rPr>
          <w:rFonts w:hint="eastAsia" w:ascii="华光黑体_CNKI" w:hAnsi="华光黑体_CNKI"/>
          <w:sz w:val="132"/>
          <w:szCs w:val="132"/>
        </w:rPr>
      </w:pPr>
      <w:r>
        <w:rPr>
          <w:rFonts w:ascii="华光黑体_CNKI" w:hAnsi="华光黑体_CNKI"/>
          <w:sz w:val="132"/>
          <w:szCs w:val="132"/>
        </w:rPr>
        <w:t>实 验 报 告</w:t>
      </w:r>
    </w:p>
    <w:p>
      <w:pPr>
        <w:jc w:val="center"/>
        <w:rPr>
          <w:rFonts w:hint="eastAsia" w:ascii="华光黑体_CNKI" w:hAnsi="华光黑体_CNKI"/>
          <w:sz w:val="84"/>
          <w:szCs w:val="84"/>
        </w:rPr>
      </w:pPr>
      <w:r>
        <w:rPr>
          <w:rFonts w:ascii="华光黑体_CNKI" w:hAnsi="华光黑体_CNKI"/>
          <w:sz w:val="84"/>
          <w:szCs w:val="84"/>
        </w:rPr>
        <w:t xml:space="preserve"> </w:t>
      </w:r>
    </w:p>
    <w:p>
      <w:pPr>
        <w:jc w:val="center"/>
        <w:rPr>
          <w:rFonts w:hint="eastAsia" w:ascii="华光黑体_CNKI" w:hAnsi="华光黑体_CNKI"/>
          <w:sz w:val="84"/>
          <w:szCs w:val="84"/>
        </w:rPr>
      </w:pPr>
      <w:r>
        <w:rPr>
          <w:rFonts w:ascii="华光黑体_CNKI" w:hAnsi="华光黑体_CNKI"/>
          <w:sz w:val="84"/>
          <w:szCs w:val="84"/>
        </w:rPr>
        <w:t xml:space="preserve"> </w:t>
      </w:r>
    </w:p>
    <w:p>
      <w:pPr>
        <w:spacing w:after="468" w:afterLines="150"/>
        <w:jc w:val="left"/>
        <w:rPr>
          <w:rFonts w:hint="eastAsia" w:ascii="华光黑体_CNKI" w:hAnsi="华光黑体_CNKI"/>
          <w:sz w:val="30"/>
          <w:szCs w:val="30"/>
          <w:u w:val="single"/>
        </w:rPr>
      </w:pPr>
      <w:r>
        <w:rPr>
          <w:rFonts w:ascii="华光黑体_CNKI" w:hAnsi="华光黑体_CNKI"/>
          <w:sz w:val="30"/>
          <w:szCs w:val="30"/>
        </w:rPr>
        <w:t xml:space="preserve">          学   号</w:t>
      </w:r>
      <w:r>
        <w:rPr>
          <w:rFonts w:ascii="华光黑体_CNKI" w:hAnsi="华光黑体_CNKI"/>
          <w:sz w:val="30"/>
          <w:szCs w:val="30"/>
          <w:u w:val="single"/>
        </w:rPr>
        <w:t xml:space="preserve">            </w:t>
      </w:r>
    </w:p>
    <w:p>
      <w:pPr>
        <w:spacing w:after="468" w:afterLines="150"/>
        <w:jc w:val="left"/>
        <w:rPr>
          <w:rFonts w:hint="eastAsia" w:ascii="华光黑体_CNKI" w:hAnsi="华光黑体_CNKI"/>
          <w:sz w:val="30"/>
          <w:szCs w:val="30"/>
          <w:u w:val="single"/>
        </w:rPr>
      </w:pPr>
      <w:r>
        <w:rPr>
          <w:rFonts w:ascii="华光黑体_CNKI" w:hAnsi="华光黑体_CNKI"/>
          <w:sz w:val="30"/>
          <w:szCs w:val="30"/>
        </w:rPr>
        <w:t xml:space="preserve">          姓   名</w:t>
      </w:r>
      <w:r>
        <w:rPr>
          <w:rFonts w:ascii="华光黑体_CNKI" w:hAnsi="华光黑体_CNKI"/>
          <w:sz w:val="30"/>
          <w:szCs w:val="30"/>
          <w:u w:val="single"/>
        </w:rPr>
        <w:t xml:space="preserve">                  </w:t>
      </w:r>
    </w:p>
    <w:p>
      <w:pPr>
        <w:spacing w:after="468" w:afterLines="150"/>
        <w:jc w:val="left"/>
        <w:rPr>
          <w:rFonts w:hint="eastAsia" w:ascii="华光黑体_CNKI" w:hAnsi="华光黑体_CNKI"/>
          <w:sz w:val="30"/>
          <w:szCs w:val="30"/>
        </w:rPr>
      </w:pPr>
      <w:r>
        <w:rPr>
          <w:rFonts w:ascii="华光黑体_CNKI" w:hAnsi="华光黑体_CNKI"/>
          <w:sz w:val="30"/>
          <w:szCs w:val="30"/>
        </w:rPr>
        <w:t xml:space="preserve">          年   级</w:t>
      </w:r>
      <w:r>
        <w:rPr>
          <w:rFonts w:ascii="华光黑体_CNKI" w:hAnsi="华光黑体_CNKI"/>
          <w:sz w:val="30"/>
          <w:szCs w:val="30"/>
          <w:u w:val="single"/>
        </w:rPr>
        <w:t xml:space="preserve">         2020         </w:t>
      </w:r>
    </w:p>
    <w:p>
      <w:pPr>
        <w:spacing w:after="468" w:afterLines="150"/>
        <w:jc w:val="left"/>
        <w:rPr>
          <w:rFonts w:hint="eastAsia" w:ascii="华光黑体_CNKI" w:hAnsi="华光黑体_CNKI"/>
          <w:sz w:val="30"/>
          <w:szCs w:val="30"/>
          <w:u w:val="single"/>
        </w:rPr>
      </w:pPr>
      <w:r>
        <w:rPr>
          <w:rFonts w:ascii="华光黑体_CNKI" w:hAnsi="华光黑体_CNKI"/>
          <w:sz w:val="30"/>
          <w:szCs w:val="30"/>
        </w:rPr>
        <w:t xml:space="preserve">          专   业</w:t>
      </w:r>
      <w:r>
        <w:rPr>
          <w:rFonts w:ascii="华光黑体_CNKI" w:hAnsi="华光黑体_CNKI"/>
          <w:sz w:val="30"/>
          <w:szCs w:val="30"/>
          <w:u w:val="single"/>
        </w:rPr>
        <w:t xml:space="preserve">       软件工程       </w:t>
      </w:r>
    </w:p>
    <w:p>
      <w:pPr>
        <w:spacing w:after="468" w:afterLines="150"/>
        <w:jc w:val="left"/>
        <w:rPr>
          <w:rFonts w:hint="eastAsia" w:ascii="华光黑体_CNKI" w:hAnsi="华光黑体_CNKI"/>
          <w:sz w:val="30"/>
          <w:szCs w:val="30"/>
        </w:rPr>
      </w:pPr>
      <w:r>
        <w:rPr>
          <w:rFonts w:ascii="华光黑体_CNKI" w:hAnsi="华光黑体_CNKI"/>
          <w:sz w:val="30"/>
          <w:szCs w:val="30"/>
        </w:rPr>
        <w:t xml:space="preserve">          院   系</w:t>
      </w:r>
      <w:r>
        <w:rPr>
          <w:rFonts w:ascii="华光黑体_CNKI" w:hAnsi="华光黑体_CNKI"/>
          <w:sz w:val="30"/>
          <w:szCs w:val="30"/>
          <w:u w:val="single"/>
        </w:rPr>
        <w:t xml:space="preserve"> 计算机与人工智能学院 </w:t>
      </w:r>
    </w:p>
    <w:p>
      <w:pPr>
        <w:jc w:val="left"/>
        <w:rPr>
          <w:rFonts w:hint="eastAsia" w:ascii="华光黑体_CNKI" w:hAnsi="华光黑体_CNKI"/>
          <w:sz w:val="30"/>
          <w:szCs w:val="30"/>
        </w:rPr>
      </w:pPr>
      <w:r>
        <w:rPr>
          <w:rFonts w:ascii="华光黑体_CNKI" w:hAnsi="华光黑体_CNKI"/>
          <w:sz w:val="30"/>
          <w:szCs w:val="30"/>
        </w:rPr>
        <w:t xml:space="preserve"> </w:t>
      </w:r>
    </w:p>
    <w:p>
      <w:pPr>
        <w:jc w:val="center"/>
        <w:rPr>
          <w:rFonts w:hint="eastAsia" w:ascii="华光黑体_CNKI" w:hAnsi="华光黑体_CNKI"/>
          <w:sz w:val="30"/>
          <w:szCs w:val="30"/>
        </w:rPr>
      </w:pPr>
      <w:r>
        <w:rPr>
          <w:rFonts w:ascii="华光黑体_CNKI" w:hAnsi="华光黑体_CNKI"/>
          <w:sz w:val="30"/>
          <w:szCs w:val="30"/>
        </w:rPr>
        <w:t>二0二二年三月</w:t>
      </w:r>
    </w:p>
    <w:p>
      <w:pPr>
        <w:jc w:val="left"/>
        <w:rPr>
          <w:rFonts w:hint="eastAsia" w:ascii="华光黑体_CNKI" w:hAnsi="华光黑体_CNKI"/>
          <w:sz w:val="30"/>
          <w:szCs w:val="30"/>
        </w:rPr>
      </w:pPr>
      <w:r>
        <w:rPr>
          <w:rFonts w:ascii="华光黑体_CNKI" w:hAnsi="华光黑体_CNKI"/>
          <w:sz w:val="30"/>
          <w:szCs w:val="30"/>
        </w:rPr>
        <w:t xml:space="preserve">          </w:t>
      </w:r>
    </w:p>
    <w:p/>
    <w:p/>
    <w:p/>
    <w:p/>
    <w:p>
      <w:pPr>
        <w:pStyle w:val="17"/>
        <w:jc w:val="center"/>
        <w:rPr>
          <w:rFonts w:ascii="黑体" w:hAnsi="黑体" w:eastAsia="黑体"/>
          <w:color w:val="000000"/>
        </w:rPr>
      </w:pPr>
      <w:r>
        <w:br w:type="page"/>
      </w:r>
      <w:r>
        <w:rPr>
          <w:rFonts w:hint="eastAsia" w:ascii="黑体" w:hAnsi="黑体" w:eastAsia="黑体"/>
          <w:color w:val="000000"/>
        </w:rPr>
        <w:t>目  录</w:t>
      </w:r>
    </w:p>
    <w:p>
      <w:pPr>
        <w:widowControl/>
        <w:jc w:val="left"/>
        <w:rPr>
          <w:rFonts w:ascii="黑体" w:hAnsi="黑体" w:eastAsia="黑体"/>
          <w:sz w:val="24"/>
          <w:szCs w:val="24"/>
        </w:rPr>
      </w:pPr>
      <w:r>
        <w:rPr>
          <w:rFonts w:hint="eastAsia" w:ascii="黑体" w:hAnsi="黑体" w:eastAsia="黑体"/>
          <w:sz w:val="24"/>
          <w:szCs w:val="24"/>
        </w:rPr>
        <w:t>实验一</w:t>
      </w:r>
      <w:r>
        <w:rPr>
          <w:rFonts w:ascii="黑体" w:hAnsi="黑体" w:eastAsia="黑体"/>
          <w:sz w:val="24"/>
          <w:szCs w:val="24"/>
        </w:rPr>
        <w:t xml:space="preserve"> 求两个圆相交部分的面积</w:t>
      </w:r>
      <w:r>
        <w:rPr>
          <w:rFonts w:hint="eastAsia" w:ascii="黑体" w:hAnsi="黑体" w:eastAsia="黑体"/>
          <w:sz w:val="24"/>
          <w:szCs w:val="24"/>
        </w:rPr>
        <w:t>······································</w:t>
      </w:r>
      <w:r>
        <w:rPr>
          <w:rFonts w:ascii="黑体" w:hAnsi="黑体" w:eastAsia="黑体"/>
          <w:sz w:val="24"/>
          <w:szCs w:val="24"/>
        </w:rPr>
        <w:t>1</w:t>
      </w:r>
    </w:p>
    <w:p>
      <w:pPr>
        <w:widowControl/>
        <w:jc w:val="left"/>
      </w:pPr>
      <w:r>
        <w:rPr>
          <w:rFonts w:hint="eastAsia" w:ascii="黑体" w:hAnsi="黑体" w:eastAsia="黑体"/>
          <w:sz w:val="24"/>
          <w:szCs w:val="24"/>
        </w:rPr>
        <w:t>实验二 算法效率分析与比较·········································</w:t>
      </w:r>
      <w:r>
        <w:rPr>
          <w:rFonts w:ascii="黑体" w:hAnsi="黑体" w:eastAsia="黑体"/>
          <w:sz w:val="24"/>
          <w:szCs w:val="24"/>
        </w:rPr>
        <w:t>11</w:t>
      </w:r>
    </w:p>
    <w:p>
      <w:pPr>
        <w:widowControl/>
        <w:jc w:val="left"/>
      </w:pPr>
      <w:r>
        <w:rPr>
          <w:rFonts w:hint="eastAsia" w:ascii="黑体" w:hAnsi="黑体" w:eastAsia="黑体"/>
          <w:sz w:val="24"/>
          <w:szCs w:val="24"/>
        </w:rPr>
        <w:t>实验三 穷举法设计与实验···········································</w:t>
      </w:r>
      <w:r>
        <w:rPr>
          <w:rFonts w:ascii="黑体" w:hAnsi="黑体" w:eastAsia="黑体"/>
          <w:sz w:val="24"/>
          <w:szCs w:val="24"/>
        </w:rPr>
        <w:t>11</w:t>
      </w:r>
    </w:p>
    <w:p>
      <w:pPr>
        <w:widowControl/>
        <w:jc w:val="left"/>
      </w:pPr>
      <w:r>
        <w:rPr>
          <w:rFonts w:hint="eastAsia" w:ascii="黑体" w:hAnsi="黑体" w:eastAsia="黑体"/>
          <w:sz w:val="24"/>
          <w:szCs w:val="24"/>
        </w:rPr>
        <w:t>实验四 分治法设计与实验···········································</w:t>
      </w:r>
      <w:r>
        <w:rPr>
          <w:rFonts w:ascii="黑体" w:hAnsi="黑体" w:eastAsia="黑体"/>
          <w:sz w:val="24"/>
          <w:szCs w:val="24"/>
        </w:rPr>
        <w:t>11</w:t>
      </w:r>
    </w:p>
    <w:p>
      <w:pPr>
        <w:widowControl/>
        <w:jc w:val="left"/>
      </w:pPr>
      <w:r>
        <w:rPr>
          <w:rFonts w:hint="eastAsia" w:ascii="黑体" w:hAnsi="黑体" w:eastAsia="黑体"/>
          <w:sz w:val="24"/>
          <w:szCs w:val="24"/>
        </w:rPr>
        <w:t>实验五 动态规划算法设计与实验·····································1</w:t>
      </w:r>
      <w:r>
        <w:rPr>
          <w:rFonts w:ascii="黑体" w:hAnsi="黑体" w:eastAsia="黑体"/>
          <w:sz w:val="24"/>
          <w:szCs w:val="24"/>
        </w:rPr>
        <w:t>1</w:t>
      </w:r>
    </w:p>
    <w:p>
      <w:pPr>
        <w:widowControl/>
        <w:jc w:val="left"/>
      </w:pPr>
      <w:r>
        <w:rPr>
          <w:rFonts w:hint="eastAsia" w:ascii="黑体" w:hAnsi="黑体" w:eastAsia="黑体"/>
          <w:sz w:val="24"/>
          <w:szCs w:val="24"/>
        </w:rPr>
        <w:t>实验六 贪心算法设计与实验·········································1</w:t>
      </w:r>
      <w:r>
        <w:rPr>
          <w:rFonts w:ascii="黑体" w:hAnsi="黑体" w:eastAsia="黑体"/>
          <w:sz w:val="24"/>
          <w:szCs w:val="24"/>
        </w:rPr>
        <w:t>1</w:t>
      </w:r>
    </w:p>
    <w:p>
      <w:pPr>
        <w:widowControl/>
        <w:jc w:val="left"/>
      </w:pPr>
      <w:r>
        <w:rPr>
          <w:rFonts w:hint="eastAsia" w:ascii="黑体" w:hAnsi="黑体" w:eastAsia="黑体"/>
          <w:sz w:val="24"/>
          <w:szCs w:val="24"/>
        </w:rPr>
        <w:t>实验七 回溯法设计与实验···········································1</w:t>
      </w:r>
      <w:r>
        <w:rPr>
          <w:rFonts w:ascii="黑体" w:hAnsi="黑体" w:eastAsia="黑体"/>
          <w:sz w:val="24"/>
          <w:szCs w:val="24"/>
        </w:rPr>
        <w:t>1</w:t>
      </w:r>
    </w:p>
    <w:p>
      <w:pPr>
        <w:widowControl/>
        <w:jc w:val="left"/>
      </w:pPr>
      <w:r>
        <w:rPr>
          <w:rFonts w:hint="eastAsia" w:ascii="黑体" w:hAnsi="黑体" w:eastAsia="黑体"/>
          <w:sz w:val="24"/>
          <w:szCs w:val="24"/>
        </w:rPr>
        <w:t>实验八 分支限界法设计与实验·······································1</w:t>
      </w:r>
      <w:r>
        <w:rPr>
          <w:rFonts w:ascii="黑体" w:hAnsi="黑体" w:eastAsia="黑体"/>
          <w:sz w:val="24"/>
          <w:szCs w:val="24"/>
        </w:rPr>
        <w:t>1</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
      <w:pPr>
        <w:pStyle w:val="2"/>
        <w:ind w:firstLine="440" w:firstLineChars="100"/>
        <w:rPr>
          <w:rFonts w:hint="eastAsia" w:ascii="黑体" w:hAnsi="黑体" w:eastAsia="黑体"/>
        </w:rPr>
      </w:pPr>
      <w:bookmarkStart w:id="0" w:name="_Toc66265343"/>
      <w:bookmarkEnd w:id="0"/>
      <w:r>
        <w:rPr>
          <w:rFonts w:hint="eastAsia" w:ascii="黑体" w:hAnsi="黑体" w:eastAsia="黑体"/>
          <w:b w:val="0"/>
          <w:bCs w:val="0"/>
        </w:rPr>
        <w:t>实验</w:t>
      </w:r>
      <w:r>
        <w:rPr>
          <w:rFonts w:ascii="黑体" w:hAnsi="黑体" w:eastAsia="黑体"/>
          <w:b w:val="0"/>
          <w:bCs w:val="0"/>
        </w:rPr>
        <w:t>8</w:t>
      </w:r>
      <w:r>
        <w:rPr>
          <w:rFonts w:hint="eastAsia" w:ascii="黑体" w:hAnsi="黑体" w:eastAsia="黑体"/>
          <w:b w:val="0"/>
          <w:bCs w:val="0"/>
        </w:rPr>
        <w:t>.2</w:t>
      </w:r>
      <w:bookmarkStart w:id="1" w:name="_GoBack"/>
      <w:r>
        <w:rPr>
          <w:rFonts w:hint="eastAsia" w:ascii="黑体" w:hAnsi="黑体" w:eastAsia="黑体"/>
          <w:b w:val="0"/>
          <w:bCs w:val="0"/>
        </w:rPr>
        <w:t>比较</w:t>
      </w:r>
      <w:r>
        <w:rPr>
          <w:rFonts w:ascii="黑体" w:hAnsi="黑体" w:eastAsia="黑体"/>
        </w:rPr>
        <w:t>采用分支限界法和回溯法求解旅行商问题时的运行时间</w:t>
      </w:r>
      <w:bookmarkEnd w:id="1"/>
    </w:p>
    <w:p>
      <w:pPr>
        <w:pStyle w:val="12"/>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实验目的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tcPr>
          <w:p>
            <w:pPr>
              <w:pStyle w:val="21"/>
              <w:numPr>
                <w:ilvl w:val="0"/>
                <w:numId w:val="2"/>
              </w:numPr>
              <w:spacing w:line="370" w:lineRule="exact"/>
              <w:ind w:firstLine="400"/>
            </w:pPr>
            <w:r>
              <w:rPr>
                <w:rFonts w:hint="eastAsia"/>
              </w:rPr>
              <w:t>理解分支限界法的求解过程。</w:t>
            </w:r>
          </w:p>
          <w:p>
            <w:pPr>
              <w:pStyle w:val="21"/>
              <w:numPr>
                <w:ilvl w:val="0"/>
                <w:numId w:val="2"/>
              </w:numPr>
              <w:spacing w:line="370" w:lineRule="exact"/>
              <w:ind w:firstLine="440"/>
              <w:rPr>
                <w:rFonts w:hint="eastAsia"/>
              </w:rPr>
            </w:pPr>
            <w:r>
              <w:rPr>
                <w:rFonts w:hint="eastAsia"/>
              </w:rPr>
              <w:t>分析分支限界法的时间复杂度，比较分支限界法算法与其他算法的 时间效率差异。</w:t>
            </w:r>
          </w:p>
          <w:p>
            <w:pPr>
              <w:pStyle w:val="21"/>
              <w:numPr>
                <w:ilvl w:val="0"/>
                <w:numId w:val="2"/>
              </w:numPr>
              <w:spacing w:after="440" w:line="394" w:lineRule="exact"/>
              <w:ind w:firstLine="440"/>
              <w:rPr>
                <w:rFonts w:hint="eastAsia"/>
              </w:rPr>
            </w:pPr>
            <w:r>
              <w:rPr>
                <w:rFonts w:hint="eastAsia"/>
              </w:rPr>
              <w:t>学会如何利用分支限界法求解具体问题，了解动分支限界法的应用 范围及在实际应用中的局限性。</w:t>
            </w:r>
          </w:p>
        </w:tc>
      </w:tr>
    </w:tbl>
    <w:p>
      <w:pPr>
        <w:pStyle w:val="12"/>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实验任务</w:t>
      </w:r>
    </w:p>
    <w:tbl>
      <w:tblPr>
        <w:tblStyle w:val="8"/>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1" w:type="dxa"/>
            <w:tcBorders>
              <w:top w:val="single" w:color="auto" w:sz="4" w:space="0"/>
              <w:left w:val="single" w:color="auto" w:sz="4" w:space="0"/>
              <w:bottom w:val="single" w:color="auto" w:sz="4" w:space="0"/>
              <w:right w:val="single" w:color="auto" w:sz="4" w:space="0"/>
            </w:tcBorders>
          </w:tcPr>
          <w:p>
            <w:pPr>
              <w:pStyle w:val="21"/>
              <w:spacing w:after="80" w:line="401" w:lineRule="exact"/>
              <w:ind w:left="360" w:firstLine="0"/>
              <w:rPr>
                <w:rFonts w:hint="eastAsia"/>
              </w:rPr>
            </w:pPr>
            <w:r>
              <w:rPr>
                <w:rFonts w:hint="eastAsia"/>
                <w:sz w:val="22"/>
                <w:szCs w:val="22"/>
              </w:rPr>
              <w:t>（</w:t>
            </w:r>
            <w:r>
              <w:rPr>
                <w:rFonts w:ascii="Times New Roman" w:hAnsi="Times New Roman" w:cs="Times New Roman"/>
                <w:sz w:val="22"/>
                <w:szCs w:val="22"/>
              </w:rPr>
              <w:t>1</w:t>
            </w:r>
            <w:r>
              <w:rPr>
                <w:rFonts w:hint="eastAsia"/>
                <w:sz w:val="22"/>
                <w:szCs w:val="22"/>
              </w:rPr>
              <w:t>）</w:t>
            </w:r>
            <w:r>
              <w:rPr>
                <w:rFonts w:ascii="Times New Roman" w:hAnsi="Times New Roman" w:cs="Times New Roman"/>
                <w:sz w:val="22"/>
                <w:szCs w:val="22"/>
              </w:rPr>
              <w:tab/>
            </w:r>
            <w:r>
              <w:rPr>
                <w:rFonts w:hint="eastAsia"/>
              </w:rPr>
              <w:t>分析影响分支限界法程序运行时间的主要因素。</w:t>
            </w:r>
          </w:p>
          <w:p>
            <w:pPr>
              <w:pStyle w:val="21"/>
              <w:spacing w:line="410" w:lineRule="exact"/>
              <w:ind w:left="360" w:firstLine="0"/>
              <w:rPr>
                <w:rFonts w:hint="eastAsia"/>
              </w:rPr>
            </w:pPr>
            <w:r>
              <w:rPr>
                <w:rFonts w:hint="eastAsia"/>
                <w:sz w:val="22"/>
                <w:szCs w:val="22"/>
              </w:rPr>
              <w:t>（</w:t>
            </w:r>
            <w:r>
              <w:rPr>
                <w:rFonts w:ascii="Times New Roman" w:hAnsi="Times New Roman" w:cs="Times New Roman"/>
                <w:sz w:val="22"/>
                <w:szCs w:val="22"/>
              </w:rPr>
              <w:t>2）</w:t>
            </w:r>
            <w:r>
              <w:rPr>
                <w:rFonts w:ascii="Times New Roman" w:hAnsi="Times New Roman" w:cs="Times New Roman"/>
                <w:sz w:val="22"/>
                <w:szCs w:val="22"/>
              </w:rPr>
              <w:tab/>
            </w:r>
            <w:r>
              <w:rPr>
                <w:rFonts w:hint="eastAsia"/>
              </w:rPr>
              <w:t>设计实验，验证</w:t>
            </w:r>
            <w:r>
              <w:rPr>
                <w:rFonts w:hint="eastAsia"/>
                <w:sz w:val="22"/>
                <w:szCs w:val="22"/>
              </w:rPr>
              <w:t>（</w:t>
            </w:r>
            <w:r>
              <w:rPr>
                <w:rFonts w:ascii="Times New Roman" w:hAnsi="Times New Roman" w:cs="Times New Roman"/>
                <w:sz w:val="22"/>
                <w:szCs w:val="22"/>
              </w:rPr>
              <w:t>1）</w:t>
            </w:r>
            <w:r>
              <w:rPr>
                <w:rFonts w:hint="eastAsia"/>
              </w:rPr>
              <w:t>中分析结果是否与实验结果一致。</w:t>
            </w:r>
          </w:p>
          <w:p>
            <w:pPr>
              <w:pStyle w:val="21"/>
              <w:spacing w:line="410" w:lineRule="exact"/>
              <w:ind w:left="360" w:firstLine="0"/>
              <w:jc w:val="both"/>
              <w:rPr>
                <w:rFonts w:hint="eastAsia"/>
              </w:rPr>
            </w:pPr>
            <w:r>
              <w:rPr>
                <w:rFonts w:ascii="Times New Roman" w:hAnsi="Times New Roman" w:cs="Times New Roman"/>
                <w:sz w:val="22"/>
                <w:szCs w:val="22"/>
              </w:rPr>
              <w:t>（3）</w:t>
            </w:r>
            <w:r>
              <w:rPr>
                <w:rFonts w:ascii="Times New Roman" w:hAnsi="Times New Roman" w:cs="Times New Roman"/>
                <w:sz w:val="22"/>
                <w:szCs w:val="22"/>
              </w:rPr>
              <w:tab/>
            </w:r>
            <w:r>
              <w:rPr>
                <w:rFonts w:hint="eastAsia"/>
              </w:rPr>
              <w:t>通过上机实验，绘制分支限界法和回溯法城市数量-运行时间关系曲线，分析算法对程序运行时间的影响。</w:t>
            </w:r>
          </w:p>
          <w:p>
            <w:pPr>
              <w:pStyle w:val="21"/>
              <w:spacing w:after="180" w:line="410" w:lineRule="exact"/>
              <w:ind w:left="360" w:firstLine="0"/>
              <w:jc w:val="both"/>
              <w:rPr>
                <w:rFonts w:hint="eastAsia"/>
              </w:rPr>
            </w:pPr>
            <w:r>
              <w:rPr>
                <w:rFonts w:hint="eastAsia"/>
                <w:sz w:val="22"/>
                <w:szCs w:val="22"/>
              </w:rPr>
              <w:t>（</w:t>
            </w:r>
            <w:r>
              <w:rPr>
                <w:rFonts w:ascii="Times New Roman" w:hAnsi="Times New Roman" w:cs="Times New Roman"/>
                <w:sz w:val="22"/>
                <w:szCs w:val="22"/>
              </w:rPr>
              <w:t>4）</w:t>
            </w:r>
            <w:r>
              <w:rPr>
                <w:rFonts w:ascii="Times New Roman" w:hAnsi="Times New Roman" w:cs="Times New Roman"/>
                <w:sz w:val="22"/>
                <w:szCs w:val="22"/>
              </w:rPr>
              <w:tab/>
            </w:r>
            <w:r>
              <w:rPr>
                <w:rFonts w:hint="eastAsia"/>
              </w:rPr>
              <w:t>撰写相应的实验报告，实验报告内容包括：实验目的、实验任务、实验环境、实验步骤、实验结果及其分析以及实验总结等部分内容。</w:t>
            </w:r>
          </w:p>
        </w:tc>
      </w:tr>
    </w:tbl>
    <w:p>
      <w:pPr>
        <w:pStyle w:val="12"/>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实验环境</w:t>
      </w:r>
    </w:p>
    <w:tbl>
      <w:tblPr>
        <w:tblStyle w:val="8"/>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Borders>
              <w:top w:val="single" w:color="auto" w:sz="4" w:space="0"/>
              <w:left w:val="single" w:color="auto" w:sz="4" w:space="0"/>
              <w:bottom w:val="single" w:color="auto" w:sz="4" w:space="0"/>
              <w:right w:val="single" w:color="auto" w:sz="4" w:space="0"/>
            </w:tcBorders>
          </w:tcPr>
          <w:p>
            <w:pPr>
              <w:pStyle w:val="12"/>
              <w:numPr>
                <w:ilvl w:val="1"/>
                <w:numId w:val="1"/>
              </w:numPr>
              <w:spacing w:line="400" w:lineRule="exact"/>
              <w:ind w:firstLineChars="0"/>
              <w:rPr>
                <w:rFonts w:ascii="黑体" w:hAnsi="黑体" w:eastAsia="黑体"/>
                <w:kern w:val="0"/>
                <w:sz w:val="24"/>
                <w:szCs w:val="24"/>
              </w:rPr>
            </w:pPr>
            <w:r>
              <w:rPr>
                <w:rFonts w:hint="eastAsia" w:ascii="黑体" w:hAnsi="黑体" w:eastAsia="黑体"/>
                <w:kern w:val="0"/>
                <w:sz w:val="24"/>
                <w:szCs w:val="24"/>
              </w:rPr>
              <w:t xml:space="preserve"> 硬件环境</w:t>
            </w:r>
          </w:p>
          <w:p>
            <w:pPr>
              <w:pStyle w:val="12"/>
              <w:numPr>
                <w:ilvl w:val="0"/>
                <w:numId w:val="3"/>
              </w:numPr>
              <w:spacing w:line="400" w:lineRule="exact"/>
              <w:ind w:firstLineChars="0"/>
              <w:rPr>
                <w:rFonts w:ascii="宋体" w:hAnsi="宋体" w:eastAsia="宋体"/>
                <w:kern w:val="0"/>
                <w:sz w:val="24"/>
                <w:szCs w:val="24"/>
              </w:rPr>
            </w:pPr>
            <w:r>
              <w:rPr>
                <w:rFonts w:hint="eastAsia" w:ascii="宋体" w:hAnsi="宋体" w:eastAsia="宋体"/>
                <w:kern w:val="0"/>
                <w:sz w:val="24"/>
                <w:szCs w:val="24"/>
              </w:rPr>
              <w:t>计算机：拯救者R7000P 2020H</w:t>
            </w:r>
          </w:p>
          <w:p>
            <w:pPr>
              <w:pStyle w:val="12"/>
              <w:numPr>
                <w:ilvl w:val="0"/>
                <w:numId w:val="3"/>
              </w:numPr>
              <w:spacing w:line="400" w:lineRule="exact"/>
              <w:ind w:firstLineChars="0"/>
              <w:rPr>
                <w:rFonts w:ascii="宋体" w:hAnsi="宋体" w:eastAsia="宋体"/>
                <w:kern w:val="0"/>
                <w:sz w:val="24"/>
                <w:szCs w:val="24"/>
              </w:rPr>
            </w:pPr>
            <w:r>
              <w:rPr>
                <w:rFonts w:hint="eastAsia" w:ascii="宋体" w:hAnsi="宋体" w:eastAsia="宋体"/>
                <w:kern w:val="0"/>
                <w:sz w:val="24"/>
                <w:szCs w:val="24"/>
              </w:rPr>
              <w:t>CPU: AMD Ryzen 7 4800H with Radeon Graphics 2.90 GHz</w:t>
            </w:r>
          </w:p>
          <w:p>
            <w:pPr>
              <w:pStyle w:val="12"/>
              <w:numPr>
                <w:ilvl w:val="0"/>
                <w:numId w:val="3"/>
              </w:numPr>
              <w:spacing w:line="400" w:lineRule="exact"/>
              <w:ind w:firstLineChars="0"/>
              <w:rPr>
                <w:rFonts w:ascii="宋体" w:hAnsi="宋体" w:eastAsia="宋体"/>
                <w:kern w:val="0"/>
                <w:sz w:val="24"/>
                <w:szCs w:val="24"/>
              </w:rPr>
            </w:pPr>
            <w:r>
              <w:rPr>
                <w:rFonts w:hint="eastAsia" w:ascii="宋体" w:hAnsi="宋体" w:eastAsia="宋体"/>
                <w:kern w:val="0"/>
                <w:sz w:val="24"/>
                <w:szCs w:val="24"/>
              </w:rPr>
              <w:t xml:space="preserve">RAM：16GB  </w:t>
            </w:r>
          </w:p>
          <w:p>
            <w:pPr>
              <w:pStyle w:val="12"/>
              <w:numPr>
                <w:ilvl w:val="1"/>
                <w:numId w:val="1"/>
              </w:numPr>
              <w:spacing w:line="400" w:lineRule="exact"/>
              <w:ind w:firstLineChars="0"/>
              <w:rPr>
                <w:rFonts w:ascii="黑体" w:hAnsi="黑体" w:eastAsia="黑体"/>
                <w:kern w:val="0"/>
                <w:sz w:val="24"/>
                <w:szCs w:val="24"/>
              </w:rPr>
            </w:pPr>
            <w:r>
              <w:rPr>
                <w:rFonts w:hint="eastAsia" w:ascii="黑体" w:hAnsi="黑体" w:eastAsia="黑体"/>
                <w:kern w:val="0"/>
                <w:sz w:val="24"/>
                <w:szCs w:val="24"/>
              </w:rPr>
              <w:t xml:space="preserve"> 软件环境</w:t>
            </w:r>
          </w:p>
          <w:p>
            <w:pPr>
              <w:pStyle w:val="12"/>
              <w:numPr>
                <w:ilvl w:val="0"/>
                <w:numId w:val="4"/>
              </w:numPr>
              <w:spacing w:line="400" w:lineRule="exact"/>
              <w:ind w:firstLineChars="0"/>
              <w:rPr>
                <w:rFonts w:ascii="宋体" w:hAnsi="宋体" w:eastAsia="宋体"/>
                <w:kern w:val="0"/>
                <w:sz w:val="24"/>
                <w:szCs w:val="24"/>
              </w:rPr>
            </w:pPr>
            <w:r>
              <w:rPr>
                <w:rFonts w:hint="eastAsia" w:ascii="宋体" w:hAnsi="宋体" w:eastAsia="宋体"/>
                <w:kern w:val="0"/>
                <w:sz w:val="24"/>
                <w:szCs w:val="24"/>
              </w:rPr>
              <w:t>操作系统：Windows11家庭中文版</w:t>
            </w:r>
          </w:p>
          <w:p>
            <w:pPr>
              <w:pStyle w:val="12"/>
              <w:numPr>
                <w:ilvl w:val="0"/>
                <w:numId w:val="4"/>
              </w:numPr>
              <w:spacing w:line="400" w:lineRule="exact"/>
              <w:ind w:firstLineChars="0"/>
              <w:rPr>
                <w:rFonts w:ascii="宋体" w:hAnsi="宋体" w:eastAsia="宋体"/>
                <w:kern w:val="0"/>
                <w:sz w:val="24"/>
                <w:szCs w:val="24"/>
              </w:rPr>
            </w:pPr>
            <w:r>
              <w:rPr>
                <w:rFonts w:hint="eastAsia" w:ascii="宋体" w:hAnsi="宋体" w:eastAsia="宋体"/>
                <w:kern w:val="0"/>
                <w:sz w:val="24"/>
                <w:szCs w:val="24"/>
              </w:rPr>
              <w:t>开发工具：Visual Studio Code</w:t>
            </w:r>
          </w:p>
        </w:tc>
      </w:tr>
    </w:tbl>
    <w:p>
      <w:pPr>
        <w:pStyle w:val="12"/>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实验步骤及结果</w:t>
      </w:r>
    </w:p>
    <w:tbl>
      <w:tblPr>
        <w:tblStyle w:val="8"/>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Borders>
              <w:top w:val="single" w:color="auto" w:sz="4" w:space="0"/>
              <w:left w:val="single" w:color="auto" w:sz="4" w:space="0"/>
              <w:bottom w:val="single" w:color="auto" w:sz="4" w:space="0"/>
              <w:right w:val="single" w:color="auto" w:sz="4" w:space="0"/>
            </w:tcBorders>
          </w:tcPr>
          <w:p>
            <w:pPr>
              <w:pStyle w:val="12"/>
              <w:numPr>
                <w:ilvl w:val="1"/>
                <w:numId w:val="1"/>
              </w:numPr>
              <w:spacing w:line="400" w:lineRule="exact"/>
              <w:ind w:firstLineChars="0"/>
              <w:rPr>
                <w:rFonts w:ascii="黑体" w:hAnsi="黑体" w:eastAsia="黑体"/>
                <w:kern w:val="0"/>
                <w:sz w:val="24"/>
                <w:szCs w:val="24"/>
              </w:rPr>
            </w:pPr>
            <w:r>
              <w:rPr>
                <w:rFonts w:hint="eastAsia" w:ascii="黑体" w:hAnsi="黑体" w:eastAsia="黑体"/>
                <w:kern w:val="0"/>
                <w:sz w:val="24"/>
                <w:szCs w:val="24"/>
              </w:rPr>
              <w:t xml:space="preserve"> 实验预习</w:t>
            </w:r>
          </w:p>
          <w:p>
            <w:pPr>
              <w:pStyle w:val="12"/>
              <w:spacing w:line="400" w:lineRule="exact"/>
              <w:ind w:firstLine="0" w:firstLineChars="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.1.1分析影响分支限界法程序运行时间的主要因素。</w:t>
            </w:r>
          </w:p>
          <w:p>
            <w:pPr>
              <w:pStyle w:val="12"/>
              <w:spacing w:line="400" w:lineRule="exact"/>
              <w:ind w:firstLine="480"/>
              <w:rPr>
                <w:rFonts w:hint="eastAsia" w:ascii="黑体" w:hAnsi="黑体" w:eastAsia="黑体"/>
                <w:kern w:val="0"/>
                <w:sz w:val="24"/>
                <w:szCs w:val="24"/>
              </w:rPr>
            </w:pPr>
            <w:r>
              <w:rPr>
                <w:rFonts w:hint="eastAsia" w:ascii="黑体" w:hAnsi="黑体" w:eastAsia="黑体"/>
                <w:kern w:val="0"/>
                <w:sz w:val="24"/>
                <w:szCs w:val="24"/>
              </w:rPr>
              <w:t xml:space="preserve">分支限界法的求解目标是找出满足约束条件的一个解，或是在满足约束条件的解中找出使某一目标函数值达到极大或极小的解，即在某种意义下的最优解。分支限界法常以广度优先或以最小耗费（最大效益）优先的方式搜索问题的解空间树。所以影响算法运行时间的原因是限界与代价函数，即在采用广度搜索寻找所有子节点中的最有利的节点时，函数限界会直接影响算法的走向与结果，代价函数的要求即是寻找满足约束条件的上界的最大或者下界的最小节点，找到即剪枝，提高算法执行效率；函数限界更新，即当一个新的子节点的优化函数值大于上界值或小于下界值，界更新为最新可行解； </w:t>
            </w:r>
          </w:p>
          <w:p>
            <w:pPr>
              <w:pStyle w:val="12"/>
              <w:spacing w:line="400" w:lineRule="exact"/>
              <w:ind w:firstLine="0" w:firstLineChars="0"/>
              <w:rPr>
                <w:rFonts w:ascii="黑体" w:hAnsi="黑体" w:eastAsia="黑体"/>
                <w:kern w:val="0"/>
                <w:sz w:val="24"/>
                <w:szCs w:val="24"/>
              </w:rPr>
            </w:pPr>
          </w:p>
          <w:p>
            <w:pPr>
              <w:pStyle w:val="20"/>
              <w:spacing w:line="400" w:lineRule="exact"/>
              <w:ind w:firstLine="0" w:firstLineChars="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.2</w:t>
            </w:r>
            <w:r>
              <w:rPr>
                <w:rFonts w:hint="eastAsia" w:ascii="黑体" w:hAnsi="黑体" w:eastAsia="黑体"/>
                <w:kern w:val="0"/>
                <w:sz w:val="24"/>
                <w:szCs w:val="24"/>
              </w:rPr>
              <w:t>上机实验</w:t>
            </w:r>
          </w:p>
          <w:p>
            <w:pPr>
              <w:pStyle w:val="20"/>
              <w:spacing w:line="400" w:lineRule="exact"/>
              <w:ind w:firstLine="0" w:firstLineChars="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.2.1</w:t>
            </w:r>
            <w:r>
              <w:rPr>
                <w:rFonts w:hint="eastAsia" w:ascii="黑体" w:hAnsi="黑体" w:eastAsia="黑体"/>
                <w:kern w:val="0"/>
                <w:sz w:val="24"/>
                <w:szCs w:val="24"/>
              </w:rPr>
              <w:t>算法测试</w:t>
            </w:r>
          </w:p>
          <w:p>
            <w:pPr>
              <w:pStyle w:val="20"/>
              <w:spacing w:line="400" w:lineRule="exact"/>
              <w:ind w:firstLine="0" w:firstLineChars="0"/>
              <w:rPr>
                <w:rFonts w:hint="eastAsia" w:ascii="宋体" w:hAnsi="宋体" w:eastAsia="宋体"/>
                <w:kern w:val="0"/>
                <w:sz w:val="24"/>
                <w:szCs w:val="24"/>
              </w:rPr>
            </w:pPr>
          </w:p>
          <w:p>
            <w:pPr>
              <w:pStyle w:val="20"/>
              <w:spacing w:line="400" w:lineRule="exact"/>
              <w:ind w:firstLine="0" w:firstLineChars="0"/>
              <w:rPr>
                <w:rFonts w:hint="eastAsia"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.2.2</w:t>
            </w:r>
            <w:r>
              <w:rPr>
                <w:rFonts w:hint="eastAsia" w:ascii="黑体" w:hAnsi="黑体" w:eastAsia="黑体"/>
                <w:kern w:val="0"/>
                <w:sz w:val="24"/>
                <w:szCs w:val="24"/>
              </w:rPr>
              <w:t>测试结果及其分析</w:t>
            </w:r>
          </w:p>
          <w:p>
            <w:pPr>
              <w:rPr>
                <w:rFonts w:hint="eastAsia" w:ascii="宋体" w:hAnsi="宋体" w:eastAsia="宋体"/>
                <w:kern w:val="0"/>
                <w:sz w:val="24"/>
                <w:szCs w:val="24"/>
              </w:rPr>
            </w:pPr>
          </w:p>
        </w:tc>
      </w:tr>
    </w:tbl>
    <w:p>
      <w:pPr>
        <w:pStyle w:val="22"/>
        <w:spacing w:line="400" w:lineRule="exact"/>
        <w:ind w:firstLine="0" w:firstLineChars="0"/>
        <w:rPr>
          <w:rFonts w:ascii="黑体" w:hAnsi="黑体" w:eastAsia="黑体"/>
          <w:sz w:val="30"/>
          <w:szCs w:val="30"/>
        </w:rPr>
      </w:pPr>
      <w:r>
        <w:rPr>
          <w:rFonts w:hint="eastAsia" w:ascii="黑体" w:hAnsi="黑体" w:eastAsia="黑体"/>
          <w:sz w:val="30"/>
          <w:szCs w:val="30"/>
        </w:rPr>
        <w:t>5.实验总结</w:t>
      </w:r>
    </w:p>
    <w:tbl>
      <w:tblPr>
        <w:tblStyle w:val="8"/>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364" w:type="dxa"/>
          </w:tcPr>
          <w:p>
            <w:pPr>
              <w:pStyle w:val="22"/>
              <w:spacing w:line="400" w:lineRule="exact"/>
              <w:ind w:firstLine="0" w:firstLineChars="0"/>
              <w:rPr>
                <w:rFonts w:ascii="黑体" w:hAnsi="黑体" w:eastAsia="黑体"/>
                <w:kern w:val="0"/>
                <w:sz w:val="28"/>
                <w:szCs w:val="28"/>
              </w:rPr>
            </w:pPr>
            <w:r>
              <w:rPr>
                <w:rFonts w:hint="eastAsia" w:ascii="黑体" w:hAnsi="黑体" w:eastAsia="黑体"/>
                <w:kern w:val="0"/>
                <w:sz w:val="28"/>
                <w:szCs w:val="28"/>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光黑体_CNKI">
    <w:altName w:val="黑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F0783"/>
    <w:multiLevelType w:val="multilevel"/>
    <w:tmpl w:val="1FCF0783"/>
    <w:lvl w:ilvl="0" w:tentative="0">
      <w:start w:val="1"/>
      <w:numFmt w:val="decimal"/>
      <w:lvlText w:val="（%1）"/>
      <w:lvlJc w:val="left"/>
      <w:pPr>
        <w:ind w:left="1080" w:hanging="720"/>
      </w:pPr>
      <w:rPr>
        <w:rFonts w:hint="default" w:ascii="Times New Roman" w:hAnsi="Times New Roman" w:cs="Times New Roman"/>
      </w:rPr>
    </w:lvl>
    <w:lvl w:ilvl="1" w:tentative="0">
      <w:start w:val="1"/>
      <w:numFmt w:val="lowerLetter"/>
      <w:lvlText w:val="%2)"/>
      <w:lvlJc w:val="left"/>
      <w:pPr>
        <w:ind w:left="1200" w:hanging="420"/>
      </w:pPr>
      <w:rPr>
        <w:rFonts w:hint="default" w:ascii="Times New Roman" w:hAnsi="Times New Roman" w:cs="Times New Roman"/>
      </w:rPr>
    </w:lvl>
    <w:lvl w:ilvl="2" w:tentative="0">
      <w:start w:val="1"/>
      <w:numFmt w:val="lowerRoman"/>
      <w:lvlText w:val="%3."/>
      <w:lvlJc w:val="right"/>
      <w:pPr>
        <w:ind w:left="1620" w:hanging="420"/>
      </w:pPr>
      <w:rPr>
        <w:rFonts w:hint="default" w:ascii="Times New Roman" w:hAnsi="Times New Roman" w:cs="Times New Roman"/>
      </w:rPr>
    </w:lvl>
    <w:lvl w:ilvl="3" w:tentative="0">
      <w:start w:val="1"/>
      <w:numFmt w:val="decimal"/>
      <w:lvlText w:val="%4."/>
      <w:lvlJc w:val="left"/>
      <w:pPr>
        <w:ind w:left="2040" w:hanging="420"/>
      </w:pPr>
      <w:rPr>
        <w:rFonts w:hint="default" w:ascii="Times New Roman" w:hAnsi="Times New Roman" w:cs="Times New Roman"/>
      </w:rPr>
    </w:lvl>
    <w:lvl w:ilvl="4" w:tentative="0">
      <w:start w:val="1"/>
      <w:numFmt w:val="lowerLetter"/>
      <w:lvlText w:val="%5)"/>
      <w:lvlJc w:val="left"/>
      <w:pPr>
        <w:ind w:left="2460" w:hanging="420"/>
      </w:pPr>
      <w:rPr>
        <w:rFonts w:hint="default" w:ascii="Times New Roman" w:hAnsi="Times New Roman" w:cs="Times New Roman"/>
      </w:rPr>
    </w:lvl>
    <w:lvl w:ilvl="5" w:tentative="0">
      <w:start w:val="1"/>
      <w:numFmt w:val="lowerRoman"/>
      <w:lvlText w:val="%6."/>
      <w:lvlJc w:val="right"/>
      <w:pPr>
        <w:ind w:left="2880" w:hanging="420"/>
      </w:pPr>
      <w:rPr>
        <w:rFonts w:hint="default" w:ascii="Times New Roman" w:hAnsi="Times New Roman" w:cs="Times New Roman"/>
      </w:rPr>
    </w:lvl>
    <w:lvl w:ilvl="6" w:tentative="0">
      <w:start w:val="1"/>
      <w:numFmt w:val="decimal"/>
      <w:lvlText w:val="%7."/>
      <w:lvlJc w:val="left"/>
      <w:pPr>
        <w:ind w:left="3300" w:hanging="420"/>
      </w:pPr>
      <w:rPr>
        <w:rFonts w:hint="default" w:ascii="Times New Roman" w:hAnsi="Times New Roman" w:cs="Times New Roman"/>
      </w:rPr>
    </w:lvl>
    <w:lvl w:ilvl="7" w:tentative="0">
      <w:start w:val="1"/>
      <w:numFmt w:val="lowerLetter"/>
      <w:lvlText w:val="%8)"/>
      <w:lvlJc w:val="left"/>
      <w:pPr>
        <w:ind w:left="3720" w:hanging="420"/>
      </w:pPr>
      <w:rPr>
        <w:rFonts w:hint="default" w:ascii="Times New Roman" w:hAnsi="Times New Roman" w:cs="Times New Roman"/>
      </w:rPr>
    </w:lvl>
    <w:lvl w:ilvl="8" w:tentative="0">
      <w:start w:val="1"/>
      <w:numFmt w:val="lowerRoman"/>
      <w:lvlText w:val="%9."/>
      <w:lvlJc w:val="right"/>
      <w:pPr>
        <w:ind w:left="4140" w:hanging="420"/>
      </w:pPr>
      <w:rPr>
        <w:rFonts w:hint="default" w:ascii="Times New Roman" w:hAnsi="Times New Roman" w:cs="Times New Roman"/>
      </w:rPr>
    </w:lvl>
  </w:abstractNum>
  <w:abstractNum w:abstractNumId="1">
    <w:nsid w:val="39DE4BD1"/>
    <w:multiLevelType w:val="multilevel"/>
    <w:tmpl w:val="39DE4BD1"/>
    <w:lvl w:ilvl="0" w:tentative="0">
      <w:start w:val="1"/>
      <w:numFmt w:val="decimal"/>
      <w:lvlText w:val="（%1）"/>
      <w:lvlJc w:val="left"/>
      <w:pPr>
        <w:ind w:left="1118" w:hanging="720"/>
      </w:pPr>
      <w:rPr>
        <w:rFonts w:hint="default" w:ascii="Times New Roman" w:hAnsi="Times New Roman" w:cs="Times New Roman"/>
      </w:rPr>
    </w:lvl>
    <w:lvl w:ilvl="1" w:tentative="0">
      <w:start w:val="1"/>
      <w:numFmt w:val="lowerLetter"/>
      <w:lvlText w:val="%2)"/>
      <w:lvlJc w:val="left"/>
      <w:pPr>
        <w:ind w:left="1238" w:hanging="420"/>
      </w:pPr>
      <w:rPr>
        <w:rFonts w:hint="default" w:ascii="Times New Roman" w:hAnsi="Times New Roman" w:cs="Times New Roman"/>
      </w:rPr>
    </w:lvl>
    <w:lvl w:ilvl="2" w:tentative="0">
      <w:start w:val="1"/>
      <w:numFmt w:val="lowerRoman"/>
      <w:lvlText w:val="%3."/>
      <w:lvlJc w:val="right"/>
      <w:pPr>
        <w:ind w:left="1658" w:hanging="420"/>
      </w:pPr>
      <w:rPr>
        <w:rFonts w:hint="default" w:ascii="Times New Roman" w:hAnsi="Times New Roman" w:cs="Times New Roman"/>
      </w:rPr>
    </w:lvl>
    <w:lvl w:ilvl="3" w:tentative="0">
      <w:start w:val="1"/>
      <w:numFmt w:val="decimal"/>
      <w:lvlText w:val="%4."/>
      <w:lvlJc w:val="left"/>
      <w:pPr>
        <w:ind w:left="2078" w:hanging="420"/>
      </w:pPr>
      <w:rPr>
        <w:rFonts w:hint="default" w:ascii="Times New Roman" w:hAnsi="Times New Roman" w:cs="Times New Roman"/>
      </w:rPr>
    </w:lvl>
    <w:lvl w:ilvl="4" w:tentative="0">
      <w:start w:val="1"/>
      <w:numFmt w:val="lowerLetter"/>
      <w:lvlText w:val="%5)"/>
      <w:lvlJc w:val="left"/>
      <w:pPr>
        <w:ind w:left="2498" w:hanging="420"/>
      </w:pPr>
      <w:rPr>
        <w:rFonts w:hint="default" w:ascii="Times New Roman" w:hAnsi="Times New Roman" w:cs="Times New Roman"/>
      </w:rPr>
    </w:lvl>
    <w:lvl w:ilvl="5" w:tentative="0">
      <w:start w:val="1"/>
      <w:numFmt w:val="lowerRoman"/>
      <w:lvlText w:val="%6."/>
      <w:lvlJc w:val="right"/>
      <w:pPr>
        <w:ind w:left="2918" w:hanging="420"/>
      </w:pPr>
      <w:rPr>
        <w:rFonts w:hint="default" w:ascii="Times New Roman" w:hAnsi="Times New Roman" w:cs="Times New Roman"/>
      </w:rPr>
    </w:lvl>
    <w:lvl w:ilvl="6" w:tentative="0">
      <w:start w:val="1"/>
      <w:numFmt w:val="decimal"/>
      <w:lvlText w:val="%7."/>
      <w:lvlJc w:val="left"/>
      <w:pPr>
        <w:ind w:left="3338" w:hanging="420"/>
      </w:pPr>
      <w:rPr>
        <w:rFonts w:hint="default" w:ascii="Times New Roman" w:hAnsi="Times New Roman" w:cs="Times New Roman"/>
      </w:rPr>
    </w:lvl>
    <w:lvl w:ilvl="7" w:tentative="0">
      <w:start w:val="1"/>
      <w:numFmt w:val="lowerLetter"/>
      <w:lvlText w:val="%8)"/>
      <w:lvlJc w:val="left"/>
      <w:pPr>
        <w:ind w:left="3758" w:hanging="420"/>
      </w:pPr>
      <w:rPr>
        <w:rFonts w:hint="default" w:ascii="Times New Roman" w:hAnsi="Times New Roman" w:cs="Times New Roman"/>
      </w:rPr>
    </w:lvl>
    <w:lvl w:ilvl="8" w:tentative="0">
      <w:start w:val="1"/>
      <w:numFmt w:val="lowerRoman"/>
      <w:lvlText w:val="%9."/>
      <w:lvlJc w:val="right"/>
      <w:pPr>
        <w:ind w:left="4178" w:hanging="420"/>
      </w:pPr>
      <w:rPr>
        <w:rFonts w:hint="default" w:ascii="Times New Roman" w:hAnsi="Times New Roman" w:cs="Times New Roman"/>
      </w:rPr>
    </w:lvl>
  </w:abstractNum>
  <w:abstractNum w:abstractNumId="2">
    <w:nsid w:val="4B8E54D8"/>
    <w:multiLevelType w:val="multilevel"/>
    <w:tmpl w:val="4B8E54D8"/>
    <w:lvl w:ilvl="0" w:tentative="0">
      <w:start w:val="1"/>
      <w:numFmt w:val="decimal"/>
      <w:lvlText w:val="%1."/>
      <w:lvlJc w:val="left"/>
      <w:pPr>
        <w:ind w:left="360" w:hanging="360"/>
      </w:pPr>
      <w:rPr>
        <w:rFonts w:hint="default" w:ascii="Times New Roman" w:hAnsi="Times New Roman" w:cs="Times New Roman"/>
      </w:rPr>
    </w:lvl>
    <w:lvl w:ilvl="1" w:tentative="0">
      <w:start w:val="1"/>
      <w:numFmt w:val="decimal"/>
      <w:isLgl/>
      <w:lvlText w:val="%1.%2"/>
      <w:lvlJc w:val="left"/>
      <w:pPr>
        <w:ind w:left="360" w:hanging="360"/>
      </w:pPr>
      <w:rPr>
        <w:rFonts w:hint="default" w:ascii="Times New Roman" w:hAnsi="Times New Roman" w:cs="Times New Roman"/>
      </w:rPr>
    </w:lvl>
    <w:lvl w:ilvl="2" w:tentative="0">
      <w:start w:val="1"/>
      <w:numFmt w:val="decimal"/>
      <w:isLgl/>
      <w:lvlText w:val="%1.%2.%3"/>
      <w:lvlJc w:val="left"/>
      <w:pPr>
        <w:ind w:left="720" w:hanging="720"/>
      </w:pPr>
      <w:rPr>
        <w:rFonts w:hint="default" w:ascii="Times New Roman" w:hAnsi="Times New Roman" w:cs="Times New Roman"/>
      </w:rPr>
    </w:lvl>
    <w:lvl w:ilvl="3" w:tentative="0">
      <w:start w:val="1"/>
      <w:numFmt w:val="decimal"/>
      <w:isLgl/>
      <w:lvlText w:val="%1.%2.%3.%4"/>
      <w:lvlJc w:val="left"/>
      <w:pPr>
        <w:ind w:left="1080" w:hanging="1080"/>
      </w:pPr>
      <w:rPr>
        <w:rFonts w:hint="default" w:ascii="Times New Roman" w:hAnsi="Times New Roman" w:cs="Times New Roman"/>
      </w:rPr>
    </w:lvl>
    <w:lvl w:ilvl="4" w:tentative="0">
      <w:start w:val="1"/>
      <w:numFmt w:val="decimal"/>
      <w:isLgl/>
      <w:lvlText w:val="%1.%2.%3.%4.%5"/>
      <w:lvlJc w:val="left"/>
      <w:pPr>
        <w:ind w:left="1080" w:hanging="1080"/>
      </w:pPr>
      <w:rPr>
        <w:rFonts w:hint="default" w:ascii="Times New Roman" w:hAnsi="Times New Roman" w:cs="Times New Roman"/>
      </w:rPr>
    </w:lvl>
    <w:lvl w:ilvl="5" w:tentative="0">
      <w:start w:val="1"/>
      <w:numFmt w:val="decimal"/>
      <w:isLgl/>
      <w:lvlText w:val="%1.%2.%3.%4.%5.%6"/>
      <w:lvlJc w:val="left"/>
      <w:pPr>
        <w:ind w:left="1440" w:hanging="1440"/>
      </w:pPr>
      <w:rPr>
        <w:rFonts w:hint="default" w:ascii="Times New Roman" w:hAnsi="Times New Roman" w:cs="Times New Roman"/>
      </w:rPr>
    </w:lvl>
    <w:lvl w:ilvl="6" w:tentative="0">
      <w:start w:val="1"/>
      <w:numFmt w:val="decimal"/>
      <w:isLgl/>
      <w:lvlText w:val="%1.%2.%3.%4.%5.%6.%7"/>
      <w:lvlJc w:val="left"/>
      <w:pPr>
        <w:ind w:left="1800" w:hanging="1800"/>
      </w:pPr>
      <w:rPr>
        <w:rFonts w:hint="default" w:ascii="Times New Roman" w:hAnsi="Times New Roman" w:cs="Times New Roman"/>
      </w:rPr>
    </w:lvl>
    <w:lvl w:ilvl="7" w:tentative="0">
      <w:start w:val="1"/>
      <w:numFmt w:val="decimal"/>
      <w:isLgl/>
      <w:lvlText w:val="%1.%2.%3.%4.%5.%6.%7.%8"/>
      <w:lvlJc w:val="left"/>
      <w:pPr>
        <w:ind w:left="1800" w:hanging="1800"/>
      </w:pPr>
      <w:rPr>
        <w:rFonts w:hint="default" w:ascii="Times New Roman" w:hAnsi="Times New Roman" w:cs="Times New Roman"/>
      </w:rPr>
    </w:lvl>
    <w:lvl w:ilvl="8" w:tentative="0">
      <w:start w:val="1"/>
      <w:numFmt w:val="decimal"/>
      <w:isLgl/>
      <w:lvlText w:val="%1.%2.%3.%4.%5.%6.%7.%8.%9"/>
      <w:lvlJc w:val="left"/>
      <w:pPr>
        <w:ind w:left="2160" w:hanging="2160"/>
      </w:pPr>
      <w:rPr>
        <w:rFonts w:hint="default" w:ascii="Times New Roman" w:hAnsi="Times New Roman" w:cs="Times New Roman"/>
      </w:rPr>
    </w:lvl>
  </w:abstractNum>
  <w:abstractNum w:abstractNumId="3">
    <w:nsid w:val="7B140D4D"/>
    <w:multiLevelType w:val="multilevel"/>
    <w:tmpl w:val="7B140D4D"/>
    <w:lvl w:ilvl="0" w:tentative="0">
      <w:start w:val="1"/>
      <w:numFmt w:val="decimal"/>
      <w:lvlText w:val="(%1)"/>
      <w:lvlJc w:val="left"/>
      <w:pPr>
        <w:ind w:left="0" w:firstLine="0"/>
      </w:pPr>
      <w:rPr>
        <w:rFonts w:hint="default" w:ascii="Times New Roman" w:hAnsi="Times New Roman" w:cs="Times New Roman"/>
        <w:b w:val="0"/>
        <w:bCs w:val="0"/>
        <w:i w:val="0"/>
        <w:iCs w:val="0"/>
        <w:smallCaps w:val="0"/>
        <w:color w:val="000000"/>
        <w:spacing w:val="0"/>
        <w:sz w:val="22"/>
        <w:szCs w:val="22"/>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Q2YjUzODVlYjdkODkwZjUxM2FkNDBhM2RiZTlkYzcifQ=="/>
  </w:docVars>
  <w:rsids>
    <w:rsidRoot w:val="003646AF"/>
    <w:rsid w:val="00000987"/>
    <w:rsid w:val="0000196F"/>
    <w:rsid w:val="00015DCB"/>
    <w:rsid w:val="000303EE"/>
    <w:rsid w:val="000463A4"/>
    <w:rsid w:val="00055033"/>
    <w:rsid w:val="00063F02"/>
    <w:rsid w:val="000701D9"/>
    <w:rsid w:val="0007603B"/>
    <w:rsid w:val="000822D0"/>
    <w:rsid w:val="00084591"/>
    <w:rsid w:val="00096AF1"/>
    <w:rsid w:val="000A0C80"/>
    <w:rsid w:val="000A39B9"/>
    <w:rsid w:val="000A4331"/>
    <w:rsid w:val="000B1AFC"/>
    <w:rsid w:val="000B7FB2"/>
    <w:rsid w:val="000C63DE"/>
    <w:rsid w:val="000C7032"/>
    <w:rsid w:val="000D234A"/>
    <w:rsid w:val="000D5709"/>
    <w:rsid w:val="001055DB"/>
    <w:rsid w:val="00110EDC"/>
    <w:rsid w:val="0011584E"/>
    <w:rsid w:val="00121960"/>
    <w:rsid w:val="0012217F"/>
    <w:rsid w:val="0013304E"/>
    <w:rsid w:val="00136663"/>
    <w:rsid w:val="00137811"/>
    <w:rsid w:val="0015084A"/>
    <w:rsid w:val="00153ACE"/>
    <w:rsid w:val="00155620"/>
    <w:rsid w:val="00155CFC"/>
    <w:rsid w:val="00166AD6"/>
    <w:rsid w:val="00173594"/>
    <w:rsid w:val="001A06C4"/>
    <w:rsid w:val="001B35AB"/>
    <w:rsid w:val="001C3584"/>
    <w:rsid w:val="001C74D2"/>
    <w:rsid w:val="001F4466"/>
    <w:rsid w:val="001F7D86"/>
    <w:rsid w:val="002077B5"/>
    <w:rsid w:val="002307B7"/>
    <w:rsid w:val="0024290B"/>
    <w:rsid w:val="0024476D"/>
    <w:rsid w:val="00246FCB"/>
    <w:rsid w:val="00251282"/>
    <w:rsid w:val="00255C74"/>
    <w:rsid w:val="00257507"/>
    <w:rsid w:val="00257787"/>
    <w:rsid w:val="002677B2"/>
    <w:rsid w:val="002710CC"/>
    <w:rsid w:val="00275B8F"/>
    <w:rsid w:val="00282F20"/>
    <w:rsid w:val="00284FC4"/>
    <w:rsid w:val="002A50CE"/>
    <w:rsid w:val="002B5B47"/>
    <w:rsid w:val="002C6FFA"/>
    <w:rsid w:val="002E0F51"/>
    <w:rsid w:val="002E3949"/>
    <w:rsid w:val="002F1A11"/>
    <w:rsid w:val="00313DB9"/>
    <w:rsid w:val="0033054A"/>
    <w:rsid w:val="00346DE3"/>
    <w:rsid w:val="00362B14"/>
    <w:rsid w:val="003646AF"/>
    <w:rsid w:val="003718AB"/>
    <w:rsid w:val="00384D08"/>
    <w:rsid w:val="003A16D3"/>
    <w:rsid w:val="003E6C64"/>
    <w:rsid w:val="003F2521"/>
    <w:rsid w:val="003F619F"/>
    <w:rsid w:val="00401694"/>
    <w:rsid w:val="00404B76"/>
    <w:rsid w:val="004256C9"/>
    <w:rsid w:val="0043259C"/>
    <w:rsid w:val="00437C89"/>
    <w:rsid w:val="00442EAA"/>
    <w:rsid w:val="00445BBF"/>
    <w:rsid w:val="0046131D"/>
    <w:rsid w:val="0047701C"/>
    <w:rsid w:val="0048485E"/>
    <w:rsid w:val="004919E3"/>
    <w:rsid w:val="00491DE1"/>
    <w:rsid w:val="004A30EA"/>
    <w:rsid w:val="004D5612"/>
    <w:rsid w:val="004E0CD5"/>
    <w:rsid w:val="004E3936"/>
    <w:rsid w:val="004F421D"/>
    <w:rsid w:val="00502CDE"/>
    <w:rsid w:val="00506D9A"/>
    <w:rsid w:val="00521707"/>
    <w:rsid w:val="005221E9"/>
    <w:rsid w:val="00524933"/>
    <w:rsid w:val="00526248"/>
    <w:rsid w:val="00530273"/>
    <w:rsid w:val="005302EA"/>
    <w:rsid w:val="0053206B"/>
    <w:rsid w:val="00555C5A"/>
    <w:rsid w:val="0055690A"/>
    <w:rsid w:val="00586B7A"/>
    <w:rsid w:val="005A3777"/>
    <w:rsid w:val="005C42A2"/>
    <w:rsid w:val="005D34C4"/>
    <w:rsid w:val="005F487B"/>
    <w:rsid w:val="00626161"/>
    <w:rsid w:val="0066228B"/>
    <w:rsid w:val="00667F1B"/>
    <w:rsid w:val="0067791B"/>
    <w:rsid w:val="00685E7B"/>
    <w:rsid w:val="00690421"/>
    <w:rsid w:val="00696BB1"/>
    <w:rsid w:val="006A0F5C"/>
    <w:rsid w:val="006B0C1B"/>
    <w:rsid w:val="006B2916"/>
    <w:rsid w:val="006C18E0"/>
    <w:rsid w:val="006D4E60"/>
    <w:rsid w:val="006D6CC4"/>
    <w:rsid w:val="006F2FDB"/>
    <w:rsid w:val="00710C26"/>
    <w:rsid w:val="00715509"/>
    <w:rsid w:val="00721193"/>
    <w:rsid w:val="007212FE"/>
    <w:rsid w:val="00726E3C"/>
    <w:rsid w:val="0074055B"/>
    <w:rsid w:val="00743A88"/>
    <w:rsid w:val="00743F45"/>
    <w:rsid w:val="00743F4C"/>
    <w:rsid w:val="00750EDA"/>
    <w:rsid w:val="007514FF"/>
    <w:rsid w:val="00756912"/>
    <w:rsid w:val="0076119A"/>
    <w:rsid w:val="00782066"/>
    <w:rsid w:val="00794DCA"/>
    <w:rsid w:val="00796BC5"/>
    <w:rsid w:val="007D49D8"/>
    <w:rsid w:val="00815B7F"/>
    <w:rsid w:val="008301D3"/>
    <w:rsid w:val="00833A4B"/>
    <w:rsid w:val="00841DE0"/>
    <w:rsid w:val="00851339"/>
    <w:rsid w:val="008700D5"/>
    <w:rsid w:val="0087388F"/>
    <w:rsid w:val="008768F6"/>
    <w:rsid w:val="00886FA6"/>
    <w:rsid w:val="0089300D"/>
    <w:rsid w:val="008964D7"/>
    <w:rsid w:val="008B5255"/>
    <w:rsid w:val="008D5045"/>
    <w:rsid w:val="008E17C8"/>
    <w:rsid w:val="008F2958"/>
    <w:rsid w:val="008F4FEA"/>
    <w:rsid w:val="00904352"/>
    <w:rsid w:val="00912FA9"/>
    <w:rsid w:val="009342C1"/>
    <w:rsid w:val="0096085E"/>
    <w:rsid w:val="0097207A"/>
    <w:rsid w:val="009823C8"/>
    <w:rsid w:val="0099488D"/>
    <w:rsid w:val="009A2045"/>
    <w:rsid w:val="009A6191"/>
    <w:rsid w:val="009A6B75"/>
    <w:rsid w:val="009B3BCD"/>
    <w:rsid w:val="009D0519"/>
    <w:rsid w:val="009D25BA"/>
    <w:rsid w:val="009E3778"/>
    <w:rsid w:val="009E5FC2"/>
    <w:rsid w:val="009E6542"/>
    <w:rsid w:val="00A12C33"/>
    <w:rsid w:val="00A14A24"/>
    <w:rsid w:val="00A14D03"/>
    <w:rsid w:val="00A240D9"/>
    <w:rsid w:val="00A30E95"/>
    <w:rsid w:val="00A32DAB"/>
    <w:rsid w:val="00A41FBB"/>
    <w:rsid w:val="00A63496"/>
    <w:rsid w:val="00A73017"/>
    <w:rsid w:val="00A7384C"/>
    <w:rsid w:val="00A74947"/>
    <w:rsid w:val="00A74C42"/>
    <w:rsid w:val="00A77340"/>
    <w:rsid w:val="00A84716"/>
    <w:rsid w:val="00A911D9"/>
    <w:rsid w:val="00A936D2"/>
    <w:rsid w:val="00A944DE"/>
    <w:rsid w:val="00AA0486"/>
    <w:rsid w:val="00AB68D2"/>
    <w:rsid w:val="00AC0385"/>
    <w:rsid w:val="00AD29EC"/>
    <w:rsid w:val="00B10DE5"/>
    <w:rsid w:val="00B133E8"/>
    <w:rsid w:val="00B134E2"/>
    <w:rsid w:val="00B13B5F"/>
    <w:rsid w:val="00B17CFD"/>
    <w:rsid w:val="00B30751"/>
    <w:rsid w:val="00B5158C"/>
    <w:rsid w:val="00B53752"/>
    <w:rsid w:val="00B91535"/>
    <w:rsid w:val="00B97A31"/>
    <w:rsid w:val="00BB4800"/>
    <w:rsid w:val="00BB4E8D"/>
    <w:rsid w:val="00BB577D"/>
    <w:rsid w:val="00BC24D4"/>
    <w:rsid w:val="00BC7912"/>
    <w:rsid w:val="00BF6229"/>
    <w:rsid w:val="00C059E5"/>
    <w:rsid w:val="00C23A44"/>
    <w:rsid w:val="00C458DA"/>
    <w:rsid w:val="00C46F73"/>
    <w:rsid w:val="00C53A93"/>
    <w:rsid w:val="00C66CDB"/>
    <w:rsid w:val="00C71BE5"/>
    <w:rsid w:val="00C73B92"/>
    <w:rsid w:val="00C7471B"/>
    <w:rsid w:val="00C877F1"/>
    <w:rsid w:val="00C87E7B"/>
    <w:rsid w:val="00C97055"/>
    <w:rsid w:val="00CB7C29"/>
    <w:rsid w:val="00CC2FBA"/>
    <w:rsid w:val="00CC5333"/>
    <w:rsid w:val="00CC6C71"/>
    <w:rsid w:val="00CD1A8C"/>
    <w:rsid w:val="00CE3D53"/>
    <w:rsid w:val="00D00093"/>
    <w:rsid w:val="00D10CDE"/>
    <w:rsid w:val="00D15DA6"/>
    <w:rsid w:val="00D169FF"/>
    <w:rsid w:val="00D2404F"/>
    <w:rsid w:val="00D30E6C"/>
    <w:rsid w:val="00D3160D"/>
    <w:rsid w:val="00D320BC"/>
    <w:rsid w:val="00D36556"/>
    <w:rsid w:val="00D46B79"/>
    <w:rsid w:val="00D47287"/>
    <w:rsid w:val="00D528AE"/>
    <w:rsid w:val="00D53C37"/>
    <w:rsid w:val="00D6339D"/>
    <w:rsid w:val="00D65BE6"/>
    <w:rsid w:val="00D82448"/>
    <w:rsid w:val="00D877DE"/>
    <w:rsid w:val="00D91234"/>
    <w:rsid w:val="00D93D7A"/>
    <w:rsid w:val="00D9717E"/>
    <w:rsid w:val="00DA1770"/>
    <w:rsid w:val="00DC0A9A"/>
    <w:rsid w:val="00DC1EFA"/>
    <w:rsid w:val="00DD5FB0"/>
    <w:rsid w:val="00DE2C30"/>
    <w:rsid w:val="00DE7778"/>
    <w:rsid w:val="00DF3E47"/>
    <w:rsid w:val="00E07D3B"/>
    <w:rsid w:val="00E14F29"/>
    <w:rsid w:val="00E25C70"/>
    <w:rsid w:val="00E2638F"/>
    <w:rsid w:val="00E46069"/>
    <w:rsid w:val="00E465B7"/>
    <w:rsid w:val="00E61526"/>
    <w:rsid w:val="00E62EAE"/>
    <w:rsid w:val="00E76418"/>
    <w:rsid w:val="00E81428"/>
    <w:rsid w:val="00E844A3"/>
    <w:rsid w:val="00E93A59"/>
    <w:rsid w:val="00E9455B"/>
    <w:rsid w:val="00E9765C"/>
    <w:rsid w:val="00EA77D7"/>
    <w:rsid w:val="00ED5A6E"/>
    <w:rsid w:val="00EE169F"/>
    <w:rsid w:val="00EE641A"/>
    <w:rsid w:val="00EF0904"/>
    <w:rsid w:val="00F00A1C"/>
    <w:rsid w:val="00F02325"/>
    <w:rsid w:val="00F03CF4"/>
    <w:rsid w:val="00F20742"/>
    <w:rsid w:val="00F21F3D"/>
    <w:rsid w:val="00F4568E"/>
    <w:rsid w:val="00F50B90"/>
    <w:rsid w:val="00F62D6F"/>
    <w:rsid w:val="00F709D4"/>
    <w:rsid w:val="00F83887"/>
    <w:rsid w:val="00F84474"/>
    <w:rsid w:val="00F861D0"/>
    <w:rsid w:val="00F9339F"/>
    <w:rsid w:val="00FA221D"/>
    <w:rsid w:val="00FC1852"/>
    <w:rsid w:val="00FC4A05"/>
    <w:rsid w:val="00FC7170"/>
    <w:rsid w:val="00FD03DF"/>
    <w:rsid w:val="00FE7D9E"/>
    <w:rsid w:val="33D8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paragraph" w:styleId="2">
    <w:name w:val="heading 1"/>
    <w:basedOn w:val="1"/>
    <w:next w:val="1"/>
    <w:link w:val="11"/>
    <w:qFormat/>
    <w:uiPriority w:val="99"/>
    <w:pPr>
      <w:keepNext/>
      <w:keepLines/>
      <w:spacing w:before="340" w:after="330" w:line="576" w:lineRule="auto"/>
      <w:outlineLvl w:val="0"/>
    </w:pPr>
    <w:rPr>
      <w:b/>
      <w:bCs/>
      <w:kern w:val="44"/>
      <w:sz w:val="44"/>
      <w:szCs w:val="44"/>
    </w:rPr>
  </w:style>
  <w:style w:type="character" w:default="1" w:styleId="9">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6"/>
    <w:unhideWhenUsed/>
    <w:qFormat/>
    <w:uiPriority w:val="99"/>
    <w:pPr>
      <w:tabs>
        <w:tab w:val="center" w:pos="4153"/>
        <w:tab w:val="right" w:pos="8306"/>
      </w:tabs>
      <w:snapToGrid w:val="0"/>
      <w:jc w:val="left"/>
    </w:pPr>
    <w:rPr>
      <w:sz w:val="18"/>
      <w:szCs w:val="18"/>
    </w:rPr>
  </w:style>
  <w:style w:type="paragraph" w:styleId="4">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3"/>
    <w:unhideWhenUsed/>
    <w:uiPriority w:val="99"/>
    <w:pPr>
      <w:widowControl/>
      <w:jc w:val="left"/>
    </w:pPr>
    <w:rPr>
      <w:rFonts w:ascii="宋体" w:hAnsi="宋体" w:eastAsia="宋体" w:cs="宋体"/>
      <w:kern w:val="0"/>
      <w:sz w:val="24"/>
      <w:szCs w:val="24"/>
    </w:rPr>
  </w:style>
  <w:style w:type="paragraph" w:styleId="6">
    <w:name w:val="Normal (Web)"/>
    <w:basedOn w:val="1"/>
    <w:semiHidden/>
    <w:unhideWhenUsed/>
    <w:uiPriority w:val="99"/>
    <w:rPr>
      <w:sz w:val="24"/>
      <w:szCs w:val="24"/>
    </w:rPr>
  </w:style>
  <w:style w:type="table" w:styleId="8">
    <w:name w:val="Table Grid"/>
    <w:basedOn w:val="7"/>
    <w:qFormat/>
    <w:uiPriority w:val="3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u w:val="single"/>
    </w:rPr>
  </w:style>
  <w:style w:type="character" w:customStyle="1" w:styleId="11">
    <w:name w:val="标题 1 字符"/>
    <w:basedOn w:val="9"/>
    <w:link w:val="2"/>
    <w:qFormat/>
    <w:uiPriority w:val="99"/>
    <w:rPr>
      <w:rFonts w:ascii="等线" w:hAnsi="等线" w:eastAsia="等线" w:cs="Times New Roman"/>
      <w:b/>
      <w:bCs/>
      <w:kern w:val="44"/>
      <w:sz w:val="44"/>
      <w:szCs w:val="44"/>
    </w:rPr>
  </w:style>
  <w:style w:type="paragraph" w:customStyle="1" w:styleId="12">
    <w:name w:val="列表段落1"/>
    <w:basedOn w:val="1"/>
    <w:qFormat/>
    <w:uiPriority w:val="0"/>
    <w:pPr>
      <w:ind w:firstLine="420" w:firstLineChars="200"/>
    </w:pPr>
  </w:style>
  <w:style w:type="character" w:customStyle="1" w:styleId="13">
    <w:name w:val="HTML 预设格式 字符"/>
    <w:basedOn w:val="9"/>
    <w:link w:val="5"/>
    <w:uiPriority w:val="99"/>
    <w:rPr>
      <w:rFonts w:ascii="宋体" w:hAnsi="宋体" w:eastAsia="宋体" w:cs="宋体"/>
      <w:kern w:val="0"/>
      <w:sz w:val="24"/>
      <w:szCs w:val="24"/>
    </w:rPr>
  </w:style>
  <w:style w:type="character" w:styleId="14">
    <w:name w:val="Placeholder Text"/>
    <w:basedOn w:val="9"/>
    <w:semiHidden/>
    <w:uiPriority w:val="99"/>
    <w:rPr>
      <w:color w:val="808080"/>
    </w:rPr>
  </w:style>
  <w:style w:type="character" w:customStyle="1" w:styleId="15">
    <w:name w:val="页眉 字符"/>
    <w:basedOn w:val="9"/>
    <w:link w:val="4"/>
    <w:uiPriority w:val="99"/>
    <w:rPr>
      <w:rFonts w:ascii="等线" w:hAnsi="等线" w:eastAsia="等线" w:cs="Times New Roman"/>
      <w:sz w:val="18"/>
      <w:szCs w:val="18"/>
    </w:rPr>
  </w:style>
  <w:style w:type="character" w:customStyle="1" w:styleId="16">
    <w:name w:val="页脚 字符"/>
    <w:basedOn w:val="9"/>
    <w:link w:val="3"/>
    <w:uiPriority w:val="99"/>
    <w:rPr>
      <w:rFonts w:ascii="等线" w:hAnsi="等线" w:eastAsia="等线" w:cs="Times New Roman"/>
      <w:sz w:val="18"/>
      <w:szCs w:val="18"/>
    </w:rPr>
  </w:style>
  <w:style w:type="paragraph" w:customStyle="1" w:styleId="17">
    <w:name w:val="TOC 标题1"/>
    <w:basedOn w:val="2"/>
    <w:next w:val="1"/>
    <w:semiHidden/>
    <w:uiPriority w:val="0"/>
    <w:pPr>
      <w:widowControl/>
      <w:spacing w:before="240" w:after="0" w:line="256" w:lineRule="auto"/>
      <w:jc w:val="left"/>
      <w:outlineLvl w:val="9"/>
    </w:pPr>
    <w:rPr>
      <w:rFonts w:ascii="等线 Light" w:hAnsi="等线 Light" w:eastAsia="等线 Light"/>
      <w:b w:val="0"/>
      <w:bCs w:val="0"/>
      <w:color w:val="2F5496"/>
      <w:kern w:val="0"/>
      <w:sz w:val="32"/>
      <w:szCs w:val="32"/>
    </w:rPr>
  </w:style>
  <w:style w:type="paragraph" w:customStyle="1" w:styleId="18">
    <w:name w:val="目录 11"/>
    <w:basedOn w:val="1"/>
    <w:next w:val="1"/>
    <w:semiHidden/>
    <w:qFormat/>
    <w:uiPriority w:val="0"/>
    <w:pPr>
      <w:widowControl/>
      <w:spacing w:before="100" w:beforeAutospacing="1" w:after="100" w:line="256" w:lineRule="auto"/>
      <w:jc w:val="left"/>
    </w:pPr>
    <w:rPr>
      <w:rFonts w:ascii="黑体" w:hAnsi="黑体" w:eastAsia="黑体"/>
      <w:kern w:val="0"/>
      <w:sz w:val="24"/>
      <w:szCs w:val="24"/>
    </w:rPr>
  </w:style>
  <w:style w:type="character" w:customStyle="1" w:styleId="19">
    <w:name w:val="15"/>
    <w:basedOn w:val="9"/>
    <w:qFormat/>
    <w:uiPriority w:val="0"/>
    <w:rPr>
      <w:rFonts w:hint="eastAsia" w:ascii="等线" w:hAnsi="等线" w:eastAsia="等线"/>
      <w:color w:val="0563C1"/>
      <w:u w:val="single"/>
    </w:rPr>
  </w:style>
  <w:style w:type="paragraph" w:customStyle="1" w:styleId="20">
    <w:name w:val="列表段落2"/>
    <w:basedOn w:val="1"/>
    <w:uiPriority w:val="0"/>
    <w:pPr>
      <w:ind w:firstLine="420" w:firstLineChars="200"/>
    </w:pPr>
  </w:style>
  <w:style w:type="paragraph" w:customStyle="1" w:styleId="21">
    <w:name w:val="Body text|1"/>
    <w:basedOn w:val="1"/>
    <w:uiPriority w:val="0"/>
    <w:pPr>
      <w:spacing w:line="348" w:lineRule="auto"/>
      <w:ind w:firstLine="400"/>
      <w:jc w:val="left"/>
    </w:pPr>
    <w:rPr>
      <w:rFonts w:ascii="宋体" w:hAnsi="宋体" w:eastAsia="宋体" w:cs="宋体"/>
      <w:color w:val="000000"/>
      <w:kern w:val="0"/>
      <w:sz w:val="24"/>
      <w:szCs w:val="24"/>
    </w:rPr>
  </w:style>
  <w:style w:type="paragraph" w:styleId="22">
    <w:name w:val="List Paragraph"/>
    <w:basedOn w:val="1"/>
    <w:qFormat/>
    <w:uiPriority w:val="34"/>
    <w:pPr>
      <w:ind w:firstLine="420" w:firstLineChars="200"/>
    </w:pPr>
  </w:style>
  <w:style w:type="paragraph" w:customStyle="1" w:styleId="23">
    <w:name w:val="Heading #4|1"/>
    <w:basedOn w:val="1"/>
    <w:qFormat/>
    <w:uiPriority w:val="0"/>
    <w:pPr>
      <w:spacing w:after="80" w:line="396" w:lineRule="exact"/>
      <w:ind w:firstLine="560"/>
      <w:jc w:val="left"/>
      <w:outlineLvl w:val="3"/>
    </w:pPr>
    <w:rPr>
      <w:rFonts w:ascii="宋体" w:hAnsi="宋体" w:eastAsia="宋体" w:cs="宋体"/>
      <w:color w:val="000000"/>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1147</Words>
  <Characters>1250</Characters>
  <Lines>10</Lines>
  <Paragraphs>3</Paragraphs>
  <TotalTime>2806</TotalTime>
  <ScaleCrop>false</ScaleCrop>
  <LinksUpToDate>false</LinksUpToDate>
  <CharactersWithSpaces>1430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2022-03-08T05:45:00Z</dcterms:created>
  <dc:creator>刘 岩</dc:creator>
  <cp:lastModifiedBy>刘岩</cp:lastModifiedBy>
  <dcterms:modified xsi:type="dcterms:W3CDTF">2022-09-07T03:18:07Z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A4F1A6790BB94D0E860C547F44E4D7A1</vt:lpwstr>
  </property>
</Properties>
</file>