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863C21">
              <w:rPr>
                <w:rFonts w:cs="等线" w:hint="eastAsia"/>
                <w:kern w:val="0"/>
                <w:sz w:val="20"/>
                <w:szCs w:val="20"/>
              </w:rPr>
              <w:t>京瓷车载显示屏</w:t>
            </w:r>
            <w:r w:rsidR="00863C21" w:rsidRPr="00863C21">
              <w:rPr>
                <w:rFonts w:cs="等线" w:hint="eastAsia"/>
                <w:kern w:val="0"/>
                <w:sz w:val="20"/>
                <w:szCs w:val="20"/>
              </w:rPr>
              <w:t>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94B61" w:rsidP="00862BB2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kern w:val="0"/>
                <w:sz w:val="20"/>
                <w:szCs w:val="20"/>
              </w:rPr>
              <w:t>Kyocera(京瓷)公司在小型液晶屏方面拥有领先技术，</w:t>
            </w:r>
            <w:r>
              <w:rPr>
                <w:rFonts w:hint="eastAsia"/>
                <w:kern w:val="0"/>
                <w:sz w:val="20"/>
                <w:szCs w:val="20"/>
              </w:rPr>
              <w:t>本文</w:t>
            </w:r>
            <w:r w:rsidR="00862BB2">
              <w:rPr>
                <w:rFonts w:hint="eastAsia"/>
                <w:kern w:val="0"/>
                <w:sz w:val="20"/>
                <w:szCs w:val="20"/>
              </w:rPr>
              <w:t>对京瓷的车载显示屏进行了汇总分析，提供了具体的选型建议，以方便设计人员快速定位目标产品。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862BB2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62BB2">
              <w:rPr>
                <w:kern w:val="0"/>
                <w:sz w:val="20"/>
                <w:szCs w:val="20"/>
              </w:rPr>
              <w:t>Automotive TFT 1.8-inch，Automotive TFT 3.5-inch，Automotive TFT 4.2-inch，Automotive TFT 5.0-inch，Automotive TFT 5.7-inch，Automotive TFT 7.0-inch，Automotive TFT 8.0-inch，Automotive TFT 8.8-inch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041A31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显示仪表，车载显示屏，机载显示屏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862BB2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温度，尺寸，对比度，</w:t>
            </w:r>
            <w:r>
              <w:rPr>
                <w:rFonts w:cs="等线" w:hint="eastAsia"/>
                <w:kern w:val="0"/>
                <w:sz w:val="20"/>
                <w:szCs w:val="20"/>
              </w:rPr>
              <w:t>车载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715DBA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862BB2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862BB2">
              <w:rPr>
                <w:kern w:val="0"/>
                <w:sz w:val="20"/>
                <w:szCs w:val="20"/>
              </w:rPr>
              <w:t>http://www.kyocera-display.com/products/partdetail.asp?PartNumber=Automotive%20TFT%201.8-inch，http://www.kyocera-display.com/products/partdetail.asp?PartNumber=Automotive%20TFT%203.5-inch，http://www.kyocera-display.com/products/partdetail.asp?PartNumber=Automotive%20TFT%204.2-inch，http://www.kyocera-display.com/products/partdetail.asp?PartNumber=Automotive%20TFT%205.0-inch，http://www.kyocera-display.com/products/partdetail.asp?PartNumber=Automotive%20TFT%205.7-inch，http://www.kyocera-display.com/products/partdetail.asp?PartNumber=Automotive%20TFT%207.0-inch，http://www.kyocera-display.com/products/partdetail.asp?PartNumber=Automotive%20TFT%208.0-inch，http://www.kyocera-display.com/products/partdetail.asp?PartNumber=Automotive%20TFT%208.8-inch（部分网络需要VPN才能访问）</w:t>
            </w:r>
          </w:p>
        </w:tc>
      </w:tr>
    </w:tbl>
    <w:p w:rsidR="004151A8" w:rsidRDefault="0067243D" w:rsidP="0067243D">
      <w:r w:rsidRPr="00863DA4">
        <w:t>Kyocera(京瓷)公司</w:t>
      </w:r>
      <w:r w:rsidR="004151A8">
        <w:rPr>
          <w:rFonts w:hint="eastAsia"/>
        </w:rPr>
        <w:t>的液晶显示屏生成线主要</w:t>
      </w:r>
      <w:r w:rsidR="004151A8" w:rsidRPr="004151A8">
        <w:rPr>
          <w:rFonts w:hint="eastAsia"/>
        </w:rPr>
        <w:t>源于</w:t>
      </w:r>
      <w:r w:rsidR="004151A8" w:rsidRPr="004151A8">
        <w:t>2010年6月承接的Sony Mobile Display株式会社野洲事业所的TFT液晶显示器业务</w:t>
      </w:r>
      <w:r w:rsidR="004151A8">
        <w:rPr>
          <w:rFonts w:hint="eastAsia"/>
        </w:rPr>
        <w:t>以及</w:t>
      </w:r>
      <w:r w:rsidR="004151A8" w:rsidRPr="004151A8">
        <w:t>2012年 2月 Optrex株式会社（现京瓷显示器株式会社）的加盟。</w:t>
      </w:r>
    </w:p>
    <w:p w:rsidR="00863C21" w:rsidRDefault="00863C21" w:rsidP="0067243D">
      <w:pPr>
        <w:rPr>
          <w:rFonts w:hint="eastAsia"/>
        </w:rPr>
      </w:pPr>
    </w:p>
    <w:p w:rsidR="004151A8" w:rsidRDefault="004151A8" w:rsidP="0067243D">
      <w:r w:rsidRPr="00863DA4">
        <w:lastRenderedPageBreak/>
        <w:t>Kyocera公司</w:t>
      </w:r>
      <w:r w:rsidRPr="004151A8">
        <w:rPr>
          <w:rFonts w:hint="eastAsia"/>
        </w:rPr>
        <w:t>在</w:t>
      </w:r>
      <w:r>
        <w:rPr>
          <w:rFonts w:hint="eastAsia"/>
        </w:rPr>
        <w:t>小型液晶屏方面拥有</w:t>
      </w:r>
      <w:r w:rsidR="00863C21">
        <w:rPr>
          <w:rFonts w:hint="eastAsia"/>
        </w:rPr>
        <w:t>核心</w:t>
      </w:r>
      <w:r w:rsidRPr="004151A8">
        <w:rPr>
          <w:rFonts w:hint="eastAsia"/>
        </w:rPr>
        <w:t>技术，包括高透过率</w:t>
      </w:r>
      <w:r w:rsidRPr="004151A8">
        <w:t>LCD、低温多晶硅</w:t>
      </w:r>
      <w:r>
        <w:t>TFT</w:t>
      </w:r>
      <w:r w:rsidRPr="004151A8">
        <w:t>、宽视角等材料技术，记忆液晶、PIN型光电二极管等驱动技术和异性加工、高亮度背光、覆盖玻璃光学结合、On-cell</w:t>
      </w:r>
      <w:r>
        <w:t>触摸屏等模组化技术。</w:t>
      </w:r>
    </w:p>
    <w:p w:rsidR="004151A8" w:rsidRPr="00863C21" w:rsidRDefault="004151A8" w:rsidP="0067243D"/>
    <w:p w:rsidR="00863C21" w:rsidRDefault="00863C21" w:rsidP="0067243D">
      <w:r>
        <w:rPr>
          <w:rFonts w:hint="eastAsia"/>
        </w:rPr>
        <w:t>本文对京瓷公司已推出的所有车载显示屏做了汇总分析，具体参数如图1所示，个别参数原厂数据手册暂时并未提供，请关注世强网站的后续更新。</w:t>
      </w:r>
    </w:p>
    <w:p w:rsidR="00863C21" w:rsidRDefault="00863C21" w:rsidP="0067243D"/>
    <w:p w:rsidR="00863C21" w:rsidRDefault="00863C21" w:rsidP="0067243D"/>
    <w:p w:rsidR="00863C21" w:rsidRDefault="00863C21" w:rsidP="0067243D">
      <w:r w:rsidRPr="00863C21">
        <w:rPr>
          <w:rFonts w:hint="eastAsia"/>
        </w:rPr>
        <w:t>图</w:t>
      </w:r>
      <w:r w:rsidRPr="00863C21">
        <w:t>1：</w:t>
      </w:r>
      <w:r w:rsidRPr="00863C21">
        <w:rPr>
          <w:rFonts w:hint="eastAsia"/>
        </w:rPr>
        <w:t>京瓷车载显示屏选型指南</w:t>
      </w:r>
      <w:r w:rsidRPr="00863C21">
        <w:t>产品选型指南</w:t>
      </w:r>
    </w:p>
    <w:p w:rsidR="00863C21" w:rsidRDefault="00863C21" w:rsidP="0067243D"/>
    <w:p w:rsidR="00863C21" w:rsidRDefault="00BC293A" w:rsidP="0067243D">
      <w:r>
        <w:rPr>
          <w:rFonts w:hint="eastAsia"/>
        </w:rPr>
        <w:t>京瓷的车载显示屏大小由1.8寸至8.8寸不等，基本覆盖了所有常见显示屏</w:t>
      </w:r>
      <w:r w:rsidRPr="00BC293A">
        <w:rPr>
          <w:rFonts w:hint="eastAsia"/>
        </w:rPr>
        <w:t>尺寸</w:t>
      </w:r>
      <w:r>
        <w:rPr>
          <w:rFonts w:hint="eastAsia"/>
        </w:rPr>
        <w:t>，最高可提供</w:t>
      </w:r>
      <w:r w:rsidRPr="00BC293A">
        <w:t>800X480</w:t>
      </w:r>
      <w:r>
        <w:rPr>
          <w:rFonts w:hint="eastAsia"/>
        </w:rPr>
        <w:t>的分辨率 。其中编号1/3/4/5四款产品的对比度均达到了1000，使得即使体积小巧，显示屏幕仍便于人眼观察。编号8的产品的操作温度为</w:t>
      </w:r>
      <w:r>
        <w:t>-4</w:t>
      </w:r>
      <w:r w:rsidRPr="00BC293A">
        <w:t>0至</w:t>
      </w:r>
      <w:r>
        <w:t>85</w:t>
      </w:r>
      <w:r w:rsidRPr="00BC293A">
        <w:t>度</w:t>
      </w:r>
      <w:r>
        <w:rPr>
          <w:rFonts w:hint="eastAsia"/>
        </w:rPr>
        <w:t>，</w:t>
      </w:r>
      <w:r w:rsidRPr="00BC293A">
        <w:rPr>
          <w:rFonts w:hint="eastAsia"/>
        </w:rPr>
        <w:t>因而能够满足大部分地区的户外使用，</w:t>
      </w:r>
      <w:r>
        <w:rPr>
          <w:rFonts w:hint="eastAsia"/>
        </w:rPr>
        <w:t>同时适用于户外寒冷环境，避免</w:t>
      </w:r>
      <w:r w:rsidR="00041A31">
        <w:rPr>
          <w:rFonts w:hint="eastAsia"/>
        </w:rPr>
        <w:t>因温度过低引起的</w:t>
      </w:r>
      <w:r w:rsidRPr="00BC293A">
        <w:rPr>
          <w:rFonts w:hint="eastAsia"/>
        </w:rPr>
        <w:t>晶析现象。</w:t>
      </w:r>
    </w:p>
    <w:p w:rsidR="00863C21" w:rsidRDefault="00863C21" w:rsidP="0067243D"/>
    <w:p w:rsidR="00041A31" w:rsidRDefault="00041A31" w:rsidP="0067243D">
      <w:r w:rsidRPr="00041A31">
        <w:t>2018年2月，国家财政部、工信部、科技部、发改委四部委</w:t>
      </w:r>
      <w:r>
        <w:rPr>
          <w:rFonts w:hint="eastAsia"/>
        </w:rPr>
        <w:t>同时发声，</w:t>
      </w:r>
      <w:r w:rsidRPr="00041A31">
        <w:rPr>
          <w:rFonts w:hint="eastAsia"/>
        </w:rPr>
        <w:t>对</w:t>
      </w:r>
      <w:r w:rsidRPr="00041A31">
        <w:t>2018年新能源汽车补贴政策作出调整。</w:t>
      </w:r>
      <w:r>
        <w:rPr>
          <w:rFonts w:hint="eastAsia"/>
        </w:rPr>
        <w:t>作为一款优秀的车载显示屏设备，</w:t>
      </w:r>
      <w:r w:rsidRPr="00041A31">
        <w:rPr>
          <w:rFonts w:hint="eastAsia"/>
        </w:rPr>
        <w:t>京瓷的车载显示屏清晰度高，图像流畅性好，无拖影，</w:t>
      </w:r>
      <w:r w:rsidRPr="00041A31">
        <w:rPr>
          <w:rFonts w:hint="eastAsia"/>
        </w:rPr>
        <w:lastRenderedPageBreak/>
        <w:t>专为车载视频</w:t>
      </w:r>
      <w:r>
        <w:rPr>
          <w:rFonts w:hint="eastAsia"/>
        </w:rPr>
        <w:t>显示定制，具有很好的抗震性，是无人驾驶、车载DVD、倒车影像的优秀选择。</w:t>
      </w:r>
    </w:p>
    <w:p w:rsidR="00041A31" w:rsidRDefault="00041A31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F0A" w:rsidRDefault="000D5F0A" w:rsidP="00073650">
      <w:r>
        <w:separator/>
      </w:r>
    </w:p>
  </w:endnote>
  <w:endnote w:type="continuationSeparator" w:id="0">
    <w:p w:rsidR="000D5F0A" w:rsidRDefault="000D5F0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F0A" w:rsidRDefault="000D5F0A" w:rsidP="00073650">
      <w:r>
        <w:separator/>
      </w:r>
    </w:p>
  </w:footnote>
  <w:footnote w:type="continuationSeparator" w:id="0">
    <w:p w:rsidR="000D5F0A" w:rsidRDefault="000D5F0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41A31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5F0A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2BB2"/>
    <w:rsid w:val="00863C21"/>
    <w:rsid w:val="00863DA4"/>
    <w:rsid w:val="0087314E"/>
    <w:rsid w:val="00886AB5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26F93"/>
    <w:rsid w:val="00B34FE9"/>
    <w:rsid w:val="00B602DD"/>
    <w:rsid w:val="00B60934"/>
    <w:rsid w:val="00BA0154"/>
    <w:rsid w:val="00BC0D5C"/>
    <w:rsid w:val="00BC1E72"/>
    <w:rsid w:val="00BC293A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E23F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277</Words>
  <Characters>1580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30</cp:revision>
  <dcterms:created xsi:type="dcterms:W3CDTF">2017-12-07T08:11:00Z</dcterms:created>
  <dcterms:modified xsi:type="dcterms:W3CDTF">2018-03-07T05:59:00Z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