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8C38DD">
              <w:rPr>
                <w:rFonts w:cs="等线" w:hint="eastAsia"/>
                <w:kern w:val="0"/>
                <w:sz w:val="20"/>
                <w:szCs w:val="20"/>
              </w:rPr>
              <w:t>一款</w:t>
            </w:r>
            <w:r w:rsidR="008C38DD" w:rsidRPr="008C38DD">
              <w:rPr>
                <w:rFonts w:cs="等线"/>
                <w:kern w:val="0"/>
                <w:sz w:val="20"/>
                <w:szCs w:val="20"/>
              </w:rPr>
              <w:t>10.4寸</w:t>
            </w:r>
            <w:r w:rsidRPr="00F63B70">
              <w:rPr>
                <w:rFonts w:cs="等线"/>
                <w:kern w:val="0"/>
                <w:sz w:val="20"/>
                <w:szCs w:val="20"/>
              </w:rPr>
              <w:t>640X480分辨率，800</w:t>
            </w:r>
            <w:r w:rsidR="008C38DD">
              <w:rPr>
                <w:rFonts w:cs="等线" w:hint="eastAsia"/>
                <w:kern w:val="0"/>
                <w:sz w:val="20"/>
                <w:szCs w:val="20"/>
              </w:rPr>
              <w:t>高</w:t>
            </w:r>
            <w:r w:rsidRPr="00F63B70">
              <w:rPr>
                <w:rFonts w:cs="等线"/>
                <w:kern w:val="0"/>
                <w:sz w:val="20"/>
                <w:szCs w:val="20"/>
              </w:rPr>
              <w:t>亮度</w:t>
            </w:r>
            <w:r w:rsidR="008C38DD">
              <w:rPr>
                <w:rFonts w:cs="等线" w:hint="eastAsia"/>
                <w:kern w:val="0"/>
                <w:sz w:val="20"/>
                <w:szCs w:val="20"/>
              </w:rPr>
              <w:t>的</w:t>
            </w:r>
            <w:bookmarkStart w:id="0" w:name="_GoBack"/>
            <w:bookmarkEnd w:id="0"/>
            <w:r w:rsidRPr="00F63B70">
              <w:rPr>
                <w:rFonts w:cs="等线"/>
                <w:kern w:val="0"/>
                <w:sz w:val="20"/>
                <w:szCs w:val="20"/>
              </w:rPr>
              <w:t>全透</w:t>
            </w:r>
            <w:r w:rsidR="008C38DD">
              <w:rPr>
                <w:rFonts w:cs="等线" w:hint="eastAsia"/>
                <w:kern w:val="0"/>
                <w:sz w:val="20"/>
                <w:szCs w:val="20"/>
              </w:rPr>
              <w:t>液晶屏</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8C38DD" w:rsidP="001619BE">
            <w:pPr>
              <w:jc w:val="center"/>
              <w:rPr>
                <w:kern w:val="0"/>
                <w:sz w:val="20"/>
                <w:szCs w:val="20"/>
              </w:rPr>
            </w:pPr>
            <w:r w:rsidRPr="008C38DD">
              <w:rPr>
                <w:rFonts w:hint="eastAsia"/>
                <w:kern w:val="0"/>
                <w:sz w:val="20"/>
                <w:szCs w:val="20"/>
              </w:rPr>
              <w:t>作为一款</w:t>
            </w:r>
            <w:r w:rsidRPr="008C38DD">
              <w:rPr>
                <w:kern w:val="0"/>
                <w:sz w:val="20"/>
                <w:szCs w:val="20"/>
              </w:rPr>
              <w:t>10.4寸显示器，TCG104VGLABANN-AN50</w:t>
            </w:r>
            <w:r>
              <w:rPr>
                <w:rFonts w:hint="eastAsia"/>
                <w:kern w:val="0"/>
                <w:sz w:val="20"/>
                <w:szCs w:val="20"/>
              </w:rPr>
              <w:t>是由</w:t>
            </w:r>
            <w:r w:rsidRPr="008C38DD">
              <w:rPr>
                <w:kern w:val="0"/>
                <w:sz w:val="20"/>
                <w:szCs w:val="20"/>
              </w:rPr>
              <w:t>Kyocera(京瓷)公司推出</w:t>
            </w:r>
            <w:r>
              <w:rPr>
                <w:rFonts w:hint="eastAsia"/>
                <w:kern w:val="0"/>
                <w:sz w:val="20"/>
                <w:szCs w:val="20"/>
              </w:rPr>
              <w:t>的</w:t>
            </w:r>
            <w:r w:rsidRPr="008C38DD">
              <w:rPr>
                <w:kern w:val="0"/>
                <w:sz w:val="20"/>
                <w:szCs w:val="20"/>
              </w:rPr>
              <w:t>640X480分辨率</w:t>
            </w:r>
            <w:r>
              <w:rPr>
                <w:rFonts w:hint="eastAsia"/>
                <w:kern w:val="0"/>
                <w:sz w:val="20"/>
                <w:szCs w:val="20"/>
              </w:rPr>
              <w:t>的</w:t>
            </w:r>
            <w:r w:rsidRPr="008C38DD">
              <w:rPr>
                <w:kern w:val="0"/>
                <w:sz w:val="20"/>
                <w:szCs w:val="20"/>
              </w:rPr>
              <w:t>全透液晶屏</w:t>
            </w:r>
            <w:r>
              <w:rPr>
                <w:rFonts w:hint="eastAsia"/>
                <w:kern w:val="0"/>
                <w:sz w:val="20"/>
                <w:szCs w:val="20"/>
              </w:rPr>
              <w:t>，</w:t>
            </w:r>
            <w:r w:rsidRPr="008C38DD">
              <w:rPr>
                <w:rFonts w:hint="eastAsia"/>
                <w:kern w:val="0"/>
                <w:sz w:val="20"/>
                <w:szCs w:val="20"/>
              </w:rPr>
              <w:t>提供</w:t>
            </w:r>
            <w:r w:rsidRPr="008C38DD">
              <w:rPr>
                <w:kern w:val="0"/>
                <w:sz w:val="20"/>
                <w:szCs w:val="20"/>
              </w:rPr>
              <w:t>800坎德拉的</w:t>
            </w:r>
            <w:r>
              <w:rPr>
                <w:rFonts w:hint="eastAsia"/>
                <w:kern w:val="0"/>
                <w:sz w:val="20"/>
                <w:szCs w:val="20"/>
              </w:rPr>
              <w:t>高</w:t>
            </w:r>
            <w:r w:rsidRPr="008C38DD">
              <w:rPr>
                <w:kern w:val="0"/>
                <w:sz w:val="20"/>
                <w:szCs w:val="20"/>
              </w:rPr>
              <w:t>亮度，具有500:1的对比度</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TCG104VGLABANN-AN50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薄膜晶体管，TFT，液晶显示屏，显示屏，640X480，10.4英寸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http://www.kyocera-display.com/products/partdetail.asp?PartNumber=TCG104VGLABANN-AN50（部分网络需要VPN才能访问）</w:t>
            </w:r>
          </w:p>
        </w:tc>
      </w:tr>
    </w:tbl>
    <w:p w:rsidR="0067243D" w:rsidRDefault="0067243D" w:rsidP="0067243D">
      <w:r w:rsidRPr="00863DA4">
        <w:t>为了适应工业自动化的需求，Kyocera(京瓷)公司推出了一款应用于薄膜晶体管液晶显示器的型号为TCG104VGLABANN-AN50的TTF。易于集成化和更新换代，是大规模半导体集成电路技术和光源技术的完美结合，发展潜力巨大。此外，由于采用低压直流供电电压，使用上非常安全。无论老人或者小孩都可以安全使用而不会引起安全隐患。</w:t>
      </w:r>
    </w:p>
    <w:p w:rsidR="004536C4" w:rsidRDefault="004536C4" w:rsidP="00412036"/>
    <w:p w:rsidR="00DB69F6" w:rsidRDefault="0067243D" w:rsidP="00412036">
      <w:r>
        <w:t>作为一款10.4寸显示器，TCG104VGLABANN-AN50具有640X480的分辨率，是一款全透液晶屏，屏幕背面没有反光镜，靠背光提供光源，因而在弱光、无光条件下表现良好。采用LED背光，画面稳定不闪烁，显示效果好，能够增进图像显示的色彩表现。具有更低的功耗和更长的使用寿命。哪怕24小时不间断使用，都有着将近10年的使用寿命。</w:t>
      </w:r>
    </w:p>
    <w:p w:rsidR="004536C4" w:rsidRDefault="004536C4" w:rsidP="00412036"/>
    <w:p w:rsidR="00DB69F6" w:rsidRDefault="0067243D" w:rsidP="00412036">
      <w:r>
        <w:lastRenderedPageBreak/>
        <w:t xml:space="preserve">该款显示模块能够提供800坎德拉的亮度，具有500:1的对比度，接口设计为18-bit RGB </w:t>
      </w:r>
      <w:r w:rsidR="008C38DD">
        <w:rPr>
          <w:rFonts w:hint="eastAsia"/>
        </w:rPr>
        <w:t>接口</w:t>
      </w:r>
      <w:r>
        <w:t>。该接口设计不必在液晶显示器的驱动板端和液晶面板端使用专用的接口电路，而是将RGB信号直接送给TFT-LCD。其储存温度为-30 to 80度，操作温度为-20 to 70度，产品设计时应考虑此温度指标，过低的温度可能会带来晶析现象。此产品适用于工业化的小型应用，体积参数为240.7(W) X 180.2(H) X 9(D)，净重470克。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8C38DD">
        <w:rPr>
          <w:rFonts w:hint="eastAsia"/>
        </w:rPr>
        <w:t>一般参数</w:t>
      </w:r>
      <w:r>
        <w:rPr>
          <w:rFonts w:hint="eastAsia"/>
        </w:rPr>
        <w:t>表</w:t>
      </w:r>
    </w:p>
    <w:p w:rsidR="002C139B" w:rsidRPr="002C139B" w:rsidRDefault="002C139B" w:rsidP="00013067">
      <w:pPr>
        <w:jc w:val="center"/>
      </w:pPr>
    </w:p>
    <w:p w:rsidR="007526F6" w:rsidRDefault="007526F6"/>
    <w:p w:rsidR="00DB008D" w:rsidRDefault="00921F02">
      <w:r>
        <w:t>TCG104VGLABANN-AN50</w:t>
      </w:r>
      <w:r>
        <w:t>的主要特点：</w:t>
      </w:r>
    </w:p>
    <w:p w:rsidR="008C38DD" w:rsidRDefault="008C38DD">
      <w:r w:rsidRPr="008C38DD">
        <w:t>800坎德拉的</w:t>
      </w:r>
      <w:r>
        <w:rPr>
          <w:rFonts w:hint="eastAsia"/>
        </w:rPr>
        <w:t>高</w:t>
      </w:r>
      <w:r w:rsidRPr="008C38DD">
        <w:t>亮度</w:t>
      </w:r>
      <w:r w:rsidRPr="008C38DD">
        <w:rPr>
          <w:rFonts w:hint="eastAsia"/>
        </w:rPr>
        <w:t>，具有</w:t>
      </w:r>
      <w:r w:rsidRPr="008C38DD">
        <w:t>500:1的对比度</w:t>
      </w:r>
    </w:p>
    <w:p w:rsidR="008C38DD" w:rsidRDefault="008C38DD">
      <w:r w:rsidRPr="008C38DD">
        <w:t>640X480的</w:t>
      </w:r>
      <w:r>
        <w:rPr>
          <w:rFonts w:hint="eastAsia"/>
        </w:rPr>
        <w:t>标准</w:t>
      </w:r>
      <w:r w:rsidRPr="008C38DD">
        <w:t>分辨率</w:t>
      </w:r>
      <w:r w:rsidRPr="008C38DD">
        <w:rPr>
          <w:rFonts w:hint="eastAsia"/>
        </w:rPr>
        <w:t>，是一款全透液晶屏</w:t>
      </w:r>
    </w:p>
    <w:p w:rsidR="008C38DD" w:rsidRDefault="008C38DD">
      <w:pPr>
        <w:rPr>
          <w:rFonts w:hint="eastAsia"/>
        </w:rPr>
      </w:pPr>
      <w:r>
        <w:rPr>
          <w:rFonts w:hint="eastAsia"/>
        </w:rPr>
        <w:t>最佳视角方向为6点方向</w:t>
      </w:r>
    </w:p>
    <w:p w:rsidR="00DB008D" w:rsidRDefault="00DB008D"/>
    <w:p w:rsidR="00DB008D" w:rsidRDefault="00921F02">
      <w:r>
        <w:t>TCG104VGLABANN-AN50</w:t>
      </w:r>
      <w:r>
        <w:t>的典型应用：</w:t>
      </w:r>
    </w:p>
    <w:p w:rsidR="00DB008D" w:rsidRDefault="008C38DD">
      <w:r>
        <w:rPr>
          <w:rFonts w:hint="eastAsia"/>
        </w:rPr>
        <w:t>工业</w:t>
      </w:r>
      <w:r w:rsidR="00921F02">
        <w:t>LED</w:t>
      </w:r>
      <w:r>
        <w:rPr>
          <w:rFonts w:hint="eastAsia"/>
        </w:rPr>
        <w:t>设备</w:t>
      </w:r>
    </w:p>
    <w:p w:rsidR="00DB008D" w:rsidRDefault="00921F02">
      <w:r>
        <w:lastRenderedPageBreak/>
        <w:t>智能家居</w:t>
      </w:r>
    </w:p>
    <w:p w:rsidR="00DB008D" w:rsidRDefault="00921F02">
      <w:r>
        <w:t>温控设备</w:t>
      </w:r>
    </w:p>
    <w:sectPr w:rsidR="00DB008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F02" w:rsidRDefault="00921F02" w:rsidP="00073650">
      <w:r>
        <w:separator/>
      </w:r>
    </w:p>
  </w:endnote>
  <w:endnote w:type="continuationSeparator" w:id="0">
    <w:p w:rsidR="00921F02" w:rsidRDefault="00921F02"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F02" w:rsidRDefault="00921F02" w:rsidP="00073650">
      <w:r>
        <w:separator/>
      </w:r>
    </w:p>
  </w:footnote>
  <w:footnote w:type="continuationSeparator" w:id="0">
    <w:p w:rsidR="00921F02" w:rsidRDefault="00921F02"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C38DD"/>
    <w:rsid w:val="008E4F8E"/>
    <w:rsid w:val="008F05EF"/>
    <w:rsid w:val="008F721D"/>
    <w:rsid w:val="008F7EF0"/>
    <w:rsid w:val="009050BC"/>
    <w:rsid w:val="009173C2"/>
    <w:rsid w:val="00921F0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008D"/>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D6E70"/>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3" Type="http://schemas.openxmlformats.org/officeDocument/2006/relationships/settings" Target="settings.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6" Type="http://schemas.openxmlformats.org/officeDocument/2006/relationships/endnotes" Target="endnotes.xml"/><Relationship Id="rId7"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168</Words>
  <Characters>962</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2018-01-02T00:57:00Z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