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3"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84518B">
            <w:pPr>
              <w:jc w:val="center"/>
              <w:rPr>
                <w:rFonts w:cs="等线" w:hint="eastAsia"/>
                <w:kern w:val="0"/>
                <w:sz w:val="20"/>
                <w:szCs w:val="20"/>
              </w:rPr>
            </w:pPr>
            <w:r w:rsidRPr="00F63B70">
              <w:rPr>
                <w:rFonts w:cs="等线"/>
                <w:kern w:val="0"/>
                <w:sz w:val="20"/>
                <w:szCs w:val="20"/>
              </w:rPr>
              <w:t>【产品】</w:t>
            </w:r>
            <w:r w:rsidR="00E71688">
              <w:rPr>
                <w:rFonts w:cs="等线" w:hint="eastAsia"/>
                <w:kern w:val="0"/>
                <w:sz w:val="20"/>
                <w:szCs w:val="20"/>
              </w:rPr>
              <w:t>一款适用于</w:t>
            </w:r>
            <w:r w:rsidR="00E71688" w:rsidRPr="00E71688">
              <w:rPr>
                <w:rFonts w:cs="等线" w:hint="eastAsia"/>
                <w:kern w:val="0"/>
                <w:sz w:val="20"/>
                <w:szCs w:val="20"/>
              </w:rPr>
              <w:t>温控设备</w:t>
            </w:r>
            <w:r w:rsidR="00E71688">
              <w:rPr>
                <w:rFonts w:cs="等线" w:hint="eastAsia"/>
                <w:kern w:val="0"/>
                <w:sz w:val="20"/>
                <w:szCs w:val="20"/>
              </w:rPr>
              <w:t>的</w:t>
            </w:r>
            <w:r w:rsidR="00E71688" w:rsidRPr="00E71688">
              <w:rPr>
                <w:rFonts w:cs="等线"/>
                <w:kern w:val="0"/>
                <w:sz w:val="20"/>
                <w:szCs w:val="20"/>
              </w:rPr>
              <w:t>4 wire电阻屏</w:t>
            </w:r>
            <w:r w:rsidR="00E71688">
              <w:rPr>
                <w:rFonts w:cs="等线" w:hint="eastAsia"/>
                <w:kern w:val="0"/>
                <w:sz w:val="20"/>
                <w:szCs w:val="20"/>
              </w:rPr>
              <w:t>，提供</w:t>
            </w:r>
            <w:r w:rsidR="00E71688" w:rsidRPr="00E71688">
              <w:rPr>
                <w:rFonts w:cs="等线"/>
                <w:kern w:val="0"/>
                <w:sz w:val="20"/>
                <w:szCs w:val="20"/>
              </w:rPr>
              <w:t>640X480</w:t>
            </w:r>
            <w:r w:rsidR="00E71688">
              <w:rPr>
                <w:rFonts w:cs="等线" w:hint="eastAsia"/>
                <w:kern w:val="0"/>
                <w:sz w:val="20"/>
                <w:szCs w:val="20"/>
              </w:rPr>
              <w:t>的标准分辨率与</w:t>
            </w:r>
            <w:r w:rsidR="00E71688" w:rsidRPr="00E71688">
              <w:rPr>
                <w:rFonts w:cs="等线"/>
                <w:kern w:val="0"/>
                <w:sz w:val="20"/>
                <w:szCs w:val="20"/>
              </w:rPr>
              <w:t>500:1的</w:t>
            </w:r>
            <w:r w:rsidR="00E71688">
              <w:rPr>
                <w:rFonts w:cs="等线" w:hint="eastAsia"/>
                <w:kern w:val="0"/>
                <w:sz w:val="20"/>
                <w:szCs w:val="20"/>
              </w:rPr>
              <w:t>高</w:t>
            </w:r>
            <w:r w:rsidR="00E71688" w:rsidRPr="00E71688">
              <w:rPr>
                <w:rFonts w:cs="等线"/>
                <w:kern w:val="0"/>
                <w:sz w:val="20"/>
                <w:szCs w:val="20"/>
              </w:rPr>
              <w:t>对比度</w:t>
            </w:r>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F63B70" w:rsidP="00F63B70">
            <w:pPr>
              <w:jc w:val="center"/>
              <w:rPr>
                <w:kern w:val="0"/>
                <w:sz w:val="20"/>
                <w:szCs w:val="20"/>
              </w:rPr>
            </w:pPr>
            <w:r w:rsidRPr="00F63B70">
              <w:rPr>
                <w:rFonts w:cs="等线"/>
                <w:kern w:val="0"/>
                <w:sz w:val="20"/>
                <w:szCs w:val="20"/>
              </w:rPr>
              <w:t>新产品</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E71688" w:rsidP="001619BE">
            <w:pPr>
              <w:jc w:val="center"/>
              <w:rPr>
                <w:rFonts w:hint="eastAsia"/>
                <w:kern w:val="0"/>
                <w:sz w:val="20"/>
                <w:szCs w:val="20"/>
              </w:rPr>
            </w:pPr>
            <w:r w:rsidRPr="00E71688">
              <w:rPr>
                <w:kern w:val="0"/>
                <w:sz w:val="20"/>
                <w:szCs w:val="20"/>
              </w:rPr>
              <w:t>T-55548GD057JU-LW-ACN是一款</w:t>
            </w:r>
            <w:r w:rsidRPr="00E71688">
              <w:rPr>
                <w:rFonts w:hint="eastAsia"/>
                <w:kern w:val="0"/>
                <w:sz w:val="20"/>
                <w:szCs w:val="20"/>
              </w:rPr>
              <w:t>由日本</w:t>
            </w:r>
            <w:r w:rsidRPr="00E71688">
              <w:rPr>
                <w:kern w:val="0"/>
                <w:sz w:val="20"/>
                <w:szCs w:val="20"/>
              </w:rPr>
              <w:t>Kyocera(京瓷)公司研发</w:t>
            </w:r>
            <w:r>
              <w:rPr>
                <w:rFonts w:hint="eastAsia"/>
                <w:kern w:val="0"/>
                <w:sz w:val="20"/>
                <w:szCs w:val="20"/>
              </w:rPr>
              <w:t>的</w:t>
            </w:r>
            <w:r w:rsidRPr="00E71688">
              <w:rPr>
                <w:kern w:val="0"/>
                <w:sz w:val="20"/>
                <w:szCs w:val="20"/>
              </w:rPr>
              <w:t>LCD液晶显示屏，</w:t>
            </w:r>
            <w:r>
              <w:rPr>
                <w:kern w:val="0"/>
                <w:sz w:val="20"/>
                <w:szCs w:val="20"/>
              </w:rPr>
              <w:t xml:space="preserve"> </w:t>
            </w:r>
            <w:r>
              <w:rPr>
                <w:rFonts w:hint="eastAsia"/>
                <w:kern w:val="0"/>
                <w:sz w:val="20"/>
                <w:szCs w:val="20"/>
              </w:rPr>
              <w:t>也是一款</w:t>
            </w:r>
            <w:r w:rsidRPr="00E71688">
              <w:rPr>
                <w:kern w:val="0"/>
                <w:sz w:val="20"/>
                <w:szCs w:val="20"/>
              </w:rPr>
              <w:t>5.7寸4 wire电阻屏</w:t>
            </w:r>
            <w:r>
              <w:rPr>
                <w:rFonts w:hint="eastAsia"/>
                <w:kern w:val="0"/>
                <w:sz w:val="20"/>
                <w:szCs w:val="20"/>
              </w:rPr>
              <w:t>，采</w:t>
            </w:r>
            <w:r w:rsidRPr="00E71688">
              <w:rPr>
                <w:rFonts w:hint="eastAsia"/>
                <w:kern w:val="0"/>
                <w:sz w:val="20"/>
                <w:szCs w:val="20"/>
              </w:rPr>
              <w:t>用</w:t>
            </w:r>
            <w:r w:rsidRPr="00E71688">
              <w:rPr>
                <w:kern w:val="0"/>
                <w:sz w:val="20"/>
                <w:szCs w:val="20"/>
              </w:rPr>
              <w:t>18-bit RGB接口</w:t>
            </w:r>
            <w:r>
              <w:rPr>
                <w:rFonts w:hint="eastAsia"/>
                <w:kern w:val="0"/>
                <w:sz w:val="20"/>
                <w:szCs w:val="20"/>
              </w:rPr>
              <w:t>设计，</w:t>
            </w:r>
            <w:r w:rsidRPr="00E71688">
              <w:rPr>
                <w:rFonts w:hint="eastAsia"/>
                <w:kern w:val="0"/>
                <w:sz w:val="20"/>
                <w:szCs w:val="20"/>
              </w:rPr>
              <w:t>能够提供</w:t>
            </w:r>
            <w:r w:rsidRPr="00E71688">
              <w:rPr>
                <w:kern w:val="0"/>
                <w:sz w:val="20"/>
                <w:szCs w:val="20"/>
              </w:rPr>
              <w:t>400坎德拉的亮度</w:t>
            </w:r>
            <w:r>
              <w:rPr>
                <w:rFonts w:hint="eastAsia"/>
                <w:kern w:val="0"/>
                <w:sz w:val="20"/>
                <w:szCs w:val="20"/>
              </w:rPr>
              <w:t>。</w:t>
            </w:r>
            <w:bookmarkStart w:id="0" w:name="_GoBack"/>
            <w:bookmarkEnd w:id="0"/>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Kyocera(京瓷)</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显示屏，液晶显示屏，薄膜晶体管，液晶显示模块，TFT， Thin Film Transistor</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1619BE" w:rsidP="001619BE">
            <w:pPr>
              <w:jc w:val="center"/>
              <w:rPr>
                <w:kern w:val="0"/>
                <w:sz w:val="20"/>
                <w:szCs w:val="20"/>
              </w:rPr>
            </w:pPr>
            <w:r w:rsidRPr="00F63B70">
              <w:rPr>
                <w:rFonts w:cs="等线"/>
                <w:kern w:val="0"/>
                <w:sz w:val="20"/>
                <w:szCs w:val="20"/>
              </w:rPr>
              <w:t>T-55548GD057JU-LW-ACN</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C41B7E" w:rsidP="00C41B7E">
            <w:pPr>
              <w:jc w:val="center"/>
              <w:rPr>
                <w:kern w:val="0"/>
                <w:sz w:val="20"/>
                <w:szCs w:val="20"/>
              </w:rPr>
            </w:pP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C41B7E" w:rsidP="00C41B7E">
            <w:pPr>
              <w:jc w:val="center"/>
              <w:rPr>
                <w:rFonts w:hint="eastAsia"/>
                <w:kern w:val="0"/>
                <w:sz w:val="20"/>
                <w:szCs w:val="20"/>
              </w:rPr>
            </w:pPr>
            <w:r w:rsidRPr="00F63B70">
              <w:rPr>
                <w:rFonts w:cs="等线"/>
                <w:kern w:val="0"/>
                <w:sz w:val="20"/>
                <w:szCs w:val="20"/>
              </w:rPr>
              <w:t>温度，大小，尺寸，对比度，亮度，分辨率</w:t>
            </w:r>
            <w:r w:rsidR="00E71688">
              <w:rPr>
                <w:rFonts w:cs="等线" w:hint="eastAsia"/>
                <w:kern w:val="0"/>
                <w:sz w:val="20"/>
                <w:szCs w:val="20"/>
              </w:rPr>
              <w:t>，</w:t>
            </w:r>
            <w:r w:rsidR="00E71688" w:rsidRPr="00E71688">
              <w:rPr>
                <w:rFonts w:cs="等线"/>
                <w:kern w:val="0"/>
                <w:sz w:val="20"/>
                <w:szCs w:val="20"/>
              </w:rPr>
              <w:t>4 wire</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C41B7E" w:rsidP="00C41B7E">
            <w:pPr>
              <w:jc w:val="center"/>
              <w:rPr>
                <w:kern w:val="0"/>
                <w:sz w:val="20"/>
                <w:szCs w:val="20"/>
              </w:rPr>
            </w:pPr>
            <w:r w:rsidRPr="00F63B70">
              <w:rPr>
                <w:rFonts w:cs="等线"/>
                <w:kern w:val="0"/>
                <w:sz w:val="20"/>
                <w:szCs w:val="20"/>
              </w:rPr>
              <w:t>刘阳（翻译）</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C41B7E" w:rsidP="00C41B7E">
            <w:pPr>
              <w:jc w:val="center"/>
              <w:rPr>
                <w:rFonts w:cs="等线"/>
                <w:kern w:val="0"/>
                <w:sz w:val="20"/>
                <w:szCs w:val="20"/>
              </w:rPr>
            </w:pPr>
            <w:r w:rsidRPr="00F63B70">
              <w:rPr>
                <w:rFonts w:cs="等线"/>
                <w:kern w:val="0"/>
                <w:sz w:val="20"/>
                <w:szCs w:val="20"/>
              </w:rPr>
              <w:t>穿山甲说</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C41B7E" w:rsidRPr="008F721D" w:rsidRDefault="00C41B7E" w:rsidP="00C41B7E">
            <w:pPr>
              <w:jc w:val="center"/>
              <w:rPr>
                <w:kern w:val="0"/>
                <w:sz w:val="20"/>
                <w:szCs w:val="20"/>
              </w:rPr>
            </w:pPr>
            <w:r w:rsidRPr="00F63B70">
              <w:rPr>
                <w:rFonts w:cs="等线"/>
                <w:kern w:val="0"/>
                <w:sz w:val="20"/>
                <w:szCs w:val="20"/>
              </w:rPr>
              <w:t>http://www.kyocera-display.com/products/partdetail.asp?PartNumber=T-55548GD057JU-LW-ACN（部分网络需要VPN才能访问）</w:t>
            </w:r>
          </w:p>
        </w:tc>
      </w:tr>
    </w:tbl>
    <w:p w:rsidR="0067243D" w:rsidRDefault="0067243D" w:rsidP="0067243D">
      <w:r w:rsidRPr="00863DA4">
        <w:t>T-55548GD057JU-LW-ACN是一款针对于LCD液晶显示屏应用的薄膜场效应晶体管，由日本Kyocera(京瓷)公司研发并已投入工业化应用。无辐射、无闪烁，即使长时间观看LCD显示器屏幕也不会对眼睛造成很大伤害。同时使用寿命长，排除了频繁更换维修的烦恼。此外，由于采用低压直流供电电压，使用上非常安全。无论老人或者小孩都可以安全使用而不会引起安全隐患。</w:t>
      </w:r>
    </w:p>
    <w:p w:rsidR="004536C4" w:rsidRDefault="004536C4" w:rsidP="00412036"/>
    <w:p w:rsidR="00DB69F6" w:rsidRDefault="0067243D" w:rsidP="00412036">
      <w:r>
        <w:t>T-55548GD057JU-LW-ACN是一款5.7寸的液晶显示屏，分辨率为640X480，是一款全透液晶屏，屏幕背面没有反光镜，靠背光提供光源，因而在弱光、无光条件下表现良好。采用LED背光，内部驱动电压远低于CCFL，功耗和安全性均好于CCFL，电池续航时间更长。具有更低的功耗和更长的使用寿命。</w:t>
      </w:r>
    </w:p>
    <w:p w:rsidR="004536C4" w:rsidRDefault="004536C4" w:rsidP="00412036"/>
    <w:p w:rsidR="00DB69F6" w:rsidRDefault="0067243D" w:rsidP="00412036">
      <w:r>
        <w:lastRenderedPageBreak/>
        <w:t>它采用18-bit RGB接口，能够提供400坎德拉的亮度，具有500:1的对比度。该接口设计不必在液晶显示器的驱动板端和液晶面板端使用专用的接口电路，而是将RGB信号直接送给TFT-LCD。操作温度为-20至70度，储存温度为-30至80度，应避免在低于此参考温度的低温环境中贮存和使用，以免出现性能不可逆转的晶析现象。此外，该产品的具体尺寸为143.2mm(W) X 103.8mm(H) X 11.6mm(D)，同时重量仅为250.5克。</w:t>
      </w:r>
    </w:p>
    <w:p w:rsidR="00464396" w:rsidRDefault="00464396" w:rsidP="00D46164"/>
    <w:p w:rsidR="00013067" w:rsidRDefault="00013067" w:rsidP="00013067">
      <w:pPr>
        <w:jc w:val="center"/>
      </w:pPr>
    </w:p>
    <w:p w:rsidR="00013067" w:rsidRDefault="00443DDE" w:rsidP="00013067">
      <w:pPr>
        <w:jc w:val="center"/>
      </w:pPr>
      <w:r>
        <w:rPr>
          <w:rFonts w:hint="eastAsia"/>
        </w:rPr>
        <w:t>图1：</w:t>
      </w:r>
      <w:r w:rsidR="00E71688" w:rsidRPr="00E71688">
        <w:rPr>
          <w:rFonts w:hint="eastAsia"/>
        </w:rPr>
        <w:t>液晶显示器</w:t>
      </w:r>
      <w:r w:rsidR="00E71688">
        <w:rPr>
          <w:rFonts w:hint="eastAsia"/>
        </w:rPr>
        <w:t>通用</w:t>
      </w:r>
      <w:r w:rsidR="00E71688" w:rsidRPr="00E71688">
        <w:rPr>
          <w:rFonts w:hint="eastAsia"/>
        </w:rPr>
        <w:t>特性表</w:t>
      </w:r>
    </w:p>
    <w:p w:rsidR="002C139B" w:rsidRDefault="002C139B" w:rsidP="002C139B">
      <w:pPr>
        <w:jc w:val="center"/>
      </w:pPr>
    </w:p>
    <w:p w:rsidR="002D3458" w:rsidRPr="002D3458" w:rsidRDefault="002D3458" w:rsidP="002C139B">
      <w:pPr>
        <w:jc w:val="center"/>
      </w:pPr>
    </w:p>
    <w:p w:rsidR="002C139B" w:rsidRDefault="002C139B" w:rsidP="002C139B">
      <w:pPr>
        <w:jc w:val="center"/>
      </w:pPr>
      <w:r>
        <w:rPr>
          <w:rFonts w:hint="eastAsia"/>
        </w:rPr>
        <w:t>图2：液晶显示器电</w:t>
      </w:r>
      <w:r w:rsidR="005D6297">
        <w:rPr>
          <w:rFonts w:hint="eastAsia"/>
        </w:rPr>
        <w:t>气</w:t>
      </w:r>
      <w:r>
        <w:rPr>
          <w:rFonts w:hint="eastAsia"/>
        </w:rPr>
        <w:t>特性表</w:t>
      </w:r>
    </w:p>
    <w:p w:rsidR="002C139B" w:rsidRPr="002C139B" w:rsidRDefault="002C139B" w:rsidP="00013067">
      <w:pPr>
        <w:jc w:val="center"/>
      </w:pPr>
    </w:p>
    <w:p w:rsidR="007526F6" w:rsidRDefault="007526F6"/>
    <w:p w:rsidR="00224F56" w:rsidRDefault="002617B6">
      <w:r>
        <w:t>T-55548GD057JU-LW-ACN</w:t>
      </w:r>
      <w:r>
        <w:t>的主要特点：</w:t>
      </w:r>
    </w:p>
    <w:p w:rsidR="00224F56" w:rsidRDefault="002617B6">
      <w:r>
        <w:t>• 4 wire</w:t>
      </w:r>
      <w:r w:rsidR="00E71688">
        <w:rPr>
          <w:rFonts w:hint="eastAsia"/>
        </w:rPr>
        <w:t>电阻屏</w:t>
      </w:r>
    </w:p>
    <w:p w:rsidR="00224F56" w:rsidRDefault="002617B6">
      <w:r>
        <w:t>• 5.7</w:t>
      </w:r>
      <w:r>
        <w:t>寸液晶显示屏，分辨率为</w:t>
      </w:r>
      <w:r>
        <w:t>640X480</w:t>
      </w:r>
    </w:p>
    <w:p w:rsidR="00224F56" w:rsidRDefault="002617B6">
      <w:r>
        <w:t xml:space="preserve">• </w:t>
      </w:r>
      <w:r>
        <w:t>全透液晶屏</w:t>
      </w:r>
    </w:p>
    <w:p w:rsidR="00224F56" w:rsidRDefault="002617B6">
      <w:r>
        <w:t xml:space="preserve">• </w:t>
      </w:r>
      <w:r>
        <w:t>操作温度为</w:t>
      </w:r>
      <w:r>
        <w:t>-20</w:t>
      </w:r>
      <w:r>
        <w:t>至</w:t>
      </w:r>
      <w:r>
        <w:t>70</w:t>
      </w:r>
      <w:r>
        <w:t>度，储存温度为</w:t>
      </w:r>
      <w:r>
        <w:t>-30</w:t>
      </w:r>
      <w:r>
        <w:t>至</w:t>
      </w:r>
      <w:r>
        <w:t>80</w:t>
      </w:r>
      <w:r>
        <w:t>度</w:t>
      </w:r>
    </w:p>
    <w:p w:rsidR="00224F56" w:rsidRDefault="002617B6">
      <w:pPr>
        <w:rPr>
          <w:rFonts w:hint="eastAsia"/>
        </w:rPr>
      </w:pPr>
      <w:r>
        <w:t xml:space="preserve">• </w:t>
      </w:r>
      <w:r w:rsidR="00E71688" w:rsidRPr="00E71688">
        <w:t>18-bit RGB接口</w:t>
      </w:r>
      <w:r w:rsidR="00E71688">
        <w:rPr>
          <w:rFonts w:hint="eastAsia"/>
        </w:rPr>
        <w:t>设计</w:t>
      </w:r>
    </w:p>
    <w:p w:rsidR="00224F56" w:rsidRDefault="00224F56"/>
    <w:p w:rsidR="00224F56" w:rsidRDefault="002617B6">
      <w:r>
        <w:lastRenderedPageBreak/>
        <w:t>T-55548GD057JU-LW-ACN</w:t>
      </w:r>
      <w:r>
        <w:t>的典型应用：</w:t>
      </w:r>
    </w:p>
    <w:p w:rsidR="00224F56" w:rsidRDefault="00E71688">
      <w:r w:rsidRPr="00E71688">
        <w:t>4 wire电阻屏</w:t>
      </w:r>
    </w:p>
    <w:p w:rsidR="00224F56" w:rsidRDefault="002617B6">
      <w:r>
        <w:t>温控设备</w:t>
      </w:r>
    </w:p>
    <w:p w:rsidR="00224F56" w:rsidRDefault="002617B6">
      <w:r>
        <w:t>LED</w:t>
      </w:r>
      <w:r>
        <w:t>显示系统</w:t>
      </w:r>
    </w:p>
    <w:p w:rsidR="00224F56" w:rsidRDefault="002617B6">
      <w:r>
        <w:t>智能家居</w:t>
      </w:r>
    </w:p>
    <w:sectPr w:rsidR="00224F5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17B6" w:rsidRDefault="002617B6" w:rsidP="00073650">
      <w:r>
        <w:separator/>
      </w:r>
    </w:p>
  </w:endnote>
  <w:endnote w:type="continuationSeparator" w:id="0">
    <w:p w:rsidR="002617B6" w:rsidRDefault="002617B6"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17B6" w:rsidRDefault="002617B6" w:rsidP="00073650">
      <w:r>
        <w:separator/>
      </w:r>
    </w:p>
  </w:footnote>
  <w:footnote w:type="continuationSeparator" w:id="0">
    <w:p w:rsidR="002617B6" w:rsidRDefault="002617B6"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5499"/>
    <w:rsid w:val="000D6E02"/>
    <w:rsid w:val="000E75E6"/>
    <w:rsid w:val="000F5ACD"/>
    <w:rsid w:val="00102DDC"/>
    <w:rsid w:val="00114477"/>
    <w:rsid w:val="0011572F"/>
    <w:rsid w:val="00141CFB"/>
    <w:rsid w:val="001619BE"/>
    <w:rsid w:val="001B1E6B"/>
    <w:rsid w:val="001C54FF"/>
    <w:rsid w:val="001C7F76"/>
    <w:rsid w:val="00207EC1"/>
    <w:rsid w:val="00224F56"/>
    <w:rsid w:val="002617B6"/>
    <w:rsid w:val="00277E6F"/>
    <w:rsid w:val="00280BD3"/>
    <w:rsid w:val="002A3B30"/>
    <w:rsid w:val="002C139B"/>
    <w:rsid w:val="002D3458"/>
    <w:rsid w:val="0034052C"/>
    <w:rsid w:val="00340959"/>
    <w:rsid w:val="0034139B"/>
    <w:rsid w:val="00371F6F"/>
    <w:rsid w:val="00374554"/>
    <w:rsid w:val="00376ACA"/>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D675E"/>
    <w:rsid w:val="004F1D16"/>
    <w:rsid w:val="00520E18"/>
    <w:rsid w:val="0052233B"/>
    <w:rsid w:val="00525793"/>
    <w:rsid w:val="00527617"/>
    <w:rsid w:val="005346BE"/>
    <w:rsid w:val="0054270A"/>
    <w:rsid w:val="00542FE4"/>
    <w:rsid w:val="0055445E"/>
    <w:rsid w:val="005B206B"/>
    <w:rsid w:val="005B6C14"/>
    <w:rsid w:val="005D0B72"/>
    <w:rsid w:val="005D3FAC"/>
    <w:rsid w:val="005D6297"/>
    <w:rsid w:val="005E4657"/>
    <w:rsid w:val="005E75F4"/>
    <w:rsid w:val="0067243D"/>
    <w:rsid w:val="006738E7"/>
    <w:rsid w:val="0069464D"/>
    <w:rsid w:val="006955B0"/>
    <w:rsid w:val="006A644E"/>
    <w:rsid w:val="006B1CB7"/>
    <w:rsid w:val="006E3FE1"/>
    <w:rsid w:val="00701FB6"/>
    <w:rsid w:val="00711D8B"/>
    <w:rsid w:val="0071241C"/>
    <w:rsid w:val="00732836"/>
    <w:rsid w:val="00732C1B"/>
    <w:rsid w:val="007526F6"/>
    <w:rsid w:val="00790E32"/>
    <w:rsid w:val="007A2D48"/>
    <w:rsid w:val="007B0C30"/>
    <w:rsid w:val="007C579F"/>
    <w:rsid w:val="00815266"/>
    <w:rsid w:val="0081648B"/>
    <w:rsid w:val="00842F72"/>
    <w:rsid w:val="0084518B"/>
    <w:rsid w:val="00853A1B"/>
    <w:rsid w:val="00863DA4"/>
    <w:rsid w:val="0087314E"/>
    <w:rsid w:val="008E4F8E"/>
    <w:rsid w:val="008F05EF"/>
    <w:rsid w:val="008F721D"/>
    <w:rsid w:val="008F7EF0"/>
    <w:rsid w:val="009050BC"/>
    <w:rsid w:val="009173C2"/>
    <w:rsid w:val="0092657F"/>
    <w:rsid w:val="00957E96"/>
    <w:rsid w:val="009841A8"/>
    <w:rsid w:val="009A4FB3"/>
    <w:rsid w:val="009C1901"/>
    <w:rsid w:val="009C6B61"/>
    <w:rsid w:val="009C77E4"/>
    <w:rsid w:val="009D7639"/>
    <w:rsid w:val="009F5F4A"/>
    <w:rsid w:val="009F6329"/>
    <w:rsid w:val="00A1014F"/>
    <w:rsid w:val="00A17359"/>
    <w:rsid w:val="00A52692"/>
    <w:rsid w:val="00A660EF"/>
    <w:rsid w:val="00A70D56"/>
    <w:rsid w:val="00A755E1"/>
    <w:rsid w:val="00A81B1E"/>
    <w:rsid w:val="00AD2585"/>
    <w:rsid w:val="00B056C6"/>
    <w:rsid w:val="00B07A03"/>
    <w:rsid w:val="00B11F02"/>
    <w:rsid w:val="00B34FE9"/>
    <w:rsid w:val="00B602DD"/>
    <w:rsid w:val="00B60934"/>
    <w:rsid w:val="00BA0154"/>
    <w:rsid w:val="00BC0D5C"/>
    <w:rsid w:val="00BC1E72"/>
    <w:rsid w:val="00BE479D"/>
    <w:rsid w:val="00C01495"/>
    <w:rsid w:val="00C13672"/>
    <w:rsid w:val="00C17C24"/>
    <w:rsid w:val="00C37B7B"/>
    <w:rsid w:val="00C41B7E"/>
    <w:rsid w:val="00C51117"/>
    <w:rsid w:val="00C74790"/>
    <w:rsid w:val="00CA7B69"/>
    <w:rsid w:val="00CB3677"/>
    <w:rsid w:val="00CE49DC"/>
    <w:rsid w:val="00CE6D0F"/>
    <w:rsid w:val="00CF5725"/>
    <w:rsid w:val="00D36C8B"/>
    <w:rsid w:val="00D46164"/>
    <w:rsid w:val="00D6185B"/>
    <w:rsid w:val="00D91749"/>
    <w:rsid w:val="00D9408C"/>
    <w:rsid w:val="00D97439"/>
    <w:rsid w:val="00DB69F6"/>
    <w:rsid w:val="00E53909"/>
    <w:rsid w:val="00E71688"/>
    <w:rsid w:val="00E751CD"/>
    <w:rsid w:val="00E86401"/>
    <w:rsid w:val="00EB3D41"/>
    <w:rsid w:val="00F01F61"/>
    <w:rsid w:val="00F06064"/>
    <w:rsid w:val="00F31611"/>
    <w:rsid w:val="00F42314"/>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AB0B9"/>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6" Type="http://schemas.openxmlformats.org/officeDocument/2006/relationships/endnotes" Target="endnotes.xml"/><Relationship Id="rId7"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180</Words>
  <Characters>1029</Characters>
  <Application>Microsoft Office Word</Application>
  <DocSecurity>0</DocSecurity>
  <PresentationFormat/>
  <Lines>8</Lines>
  <Paragraphs>2</Paragraphs>
  <Slides>0</Slides>
  <Notes>0</Notes>
  <HiddenSlides>0</HiddenSlides>
  <MMClips>0</MMClips>
  <ScaleCrop>false</ScaleCrop>
  <Manager/>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23</cp:revision>
  <dcterms:created xsi:type="dcterms:W3CDTF">2017-12-07T08:11:00Z</dcterms:created>
  <dcterms:modified xsi:type="dcterms:W3CDTF">2018-01-27T00:53:00Z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