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944DFD">
              <w:rPr>
                <w:rFonts w:cs="等线" w:hint="eastAsia"/>
                <w:kern w:val="0"/>
                <w:sz w:val="20"/>
                <w:szCs w:val="20"/>
              </w:rPr>
              <w:t>一款应用于</w:t>
            </w:r>
            <w:r w:rsidR="00944DFD" w:rsidRPr="00944DFD">
              <w:rPr>
                <w:rFonts w:cs="等线" w:hint="eastAsia"/>
                <w:kern w:val="0"/>
                <w:sz w:val="20"/>
                <w:szCs w:val="20"/>
              </w:rPr>
              <w:t>导航系统</w:t>
            </w:r>
            <w:r w:rsidR="00944DFD">
              <w:rPr>
                <w:rFonts w:cs="等线" w:hint="eastAsia"/>
                <w:kern w:val="0"/>
                <w:sz w:val="20"/>
                <w:szCs w:val="20"/>
              </w:rPr>
              <w:t>的</w:t>
            </w:r>
            <w:r w:rsidR="00944DFD" w:rsidRPr="00944DFD">
              <w:rPr>
                <w:rFonts w:cs="等线" w:hint="eastAsia"/>
                <w:kern w:val="0"/>
                <w:sz w:val="20"/>
                <w:szCs w:val="20"/>
              </w:rPr>
              <w:t>全透液晶屏</w:t>
            </w:r>
            <w:r w:rsidR="00944DFD">
              <w:rPr>
                <w:rFonts w:cs="等线" w:hint="eastAsia"/>
                <w:kern w:val="0"/>
                <w:sz w:val="20"/>
                <w:szCs w:val="20"/>
              </w:rPr>
              <w:t>，</w:t>
            </w:r>
            <w:r w:rsidR="00944DFD" w:rsidRPr="00944DFD">
              <w:rPr>
                <w:rFonts w:cs="等线"/>
                <w:kern w:val="0"/>
                <w:sz w:val="20"/>
                <w:szCs w:val="20"/>
              </w:rPr>
              <w:t>18</w:t>
            </w:r>
            <w:r w:rsidR="00944DFD">
              <w:rPr>
                <w:rFonts w:cs="等线" w:hint="eastAsia"/>
                <w:kern w:val="0"/>
                <w:sz w:val="20"/>
                <w:szCs w:val="20"/>
              </w:rPr>
              <w:t>位</w:t>
            </w:r>
            <w:r w:rsidR="00944DFD" w:rsidRPr="00944DFD">
              <w:rPr>
                <w:rFonts w:cs="等线"/>
                <w:kern w:val="0"/>
                <w:sz w:val="20"/>
                <w:szCs w:val="20"/>
              </w:rPr>
              <w:t xml:space="preserve"> RGB接口设计</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944DFD" w:rsidP="001619BE">
            <w:pPr>
              <w:jc w:val="center"/>
              <w:rPr>
                <w:kern w:val="0"/>
                <w:sz w:val="20"/>
                <w:szCs w:val="20"/>
              </w:rPr>
            </w:pPr>
            <w:r w:rsidRPr="00944DFD">
              <w:rPr>
                <w:kern w:val="0"/>
                <w:sz w:val="20"/>
                <w:szCs w:val="20"/>
              </w:rPr>
              <w:t>TCG085WVLCB-G00是由日本Kyocera(京瓷)公司推出的高性能</w:t>
            </w:r>
            <w:r w:rsidRPr="00944DFD">
              <w:rPr>
                <w:rFonts w:hint="eastAsia"/>
                <w:kern w:val="0"/>
                <w:sz w:val="20"/>
                <w:szCs w:val="20"/>
              </w:rPr>
              <w:t>液晶显示屏</w:t>
            </w:r>
            <w:r>
              <w:rPr>
                <w:rFonts w:hint="eastAsia"/>
                <w:kern w:val="0"/>
                <w:sz w:val="20"/>
                <w:szCs w:val="20"/>
              </w:rPr>
              <w:t>，</w:t>
            </w:r>
            <w:r w:rsidRPr="00944DFD">
              <w:rPr>
                <w:rFonts w:hint="eastAsia"/>
                <w:kern w:val="0"/>
                <w:sz w:val="20"/>
                <w:szCs w:val="20"/>
              </w:rPr>
              <w:t>设计分辨率为</w:t>
            </w:r>
            <w:r w:rsidRPr="00944DFD">
              <w:rPr>
                <w:kern w:val="0"/>
                <w:sz w:val="20"/>
                <w:szCs w:val="20"/>
              </w:rPr>
              <w:t>800X480，</w:t>
            </w:r>
            <w:r w:rsidRPr="00944DFD">
              <w:rPr>
                <w:rFonts w:hint="eastAsia"/>
                <w:kern w:val="0"/>
                <w:sz w:val="20"/>
                <w:szCs w:val="20"/>
              </w:rPr>
              <w:t>具有</w:t>
            </w:r>
            <w:r w:rsidRPr="00944DFD">
              <w:rPr>
                <w:kern w:val="0"/>
                <w:sz w:val="20"/>
                <w:szCs w:val="20"/>
              </w:rPr>
              <w:t>400坎德拉的亮度，对比度为500:1，</w:t>
            </w:r>
            <w:r w:rsidRPr="00944DFD">
              <w:rPr>
                <w:rFonts w:hint="eastAsia"/>
                <w:kern w:val="0"/>
                <w:sz w:val="20"/>
                <w:szCs w:val="20"/>
              </w:rPr>
              <w:t>操作温度为</w:t>
            </w:r>
            <w:r w:rsidRPr="00944DFD">
              <w:rPr>
                <w:kern w:val="0"/>
                <w:sz w:val="20"/>
                <w:szCs w:val="20"/>
              </w:rPr>
              <w:t>-20至70度，储存温度为-30至80度</w:t>
            </w:r>
            <w:r>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TCG085WVLCB-G00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r w:rsidR="00944DFD">
              <w:rPr>
                <w:rFonts w:cs="等线" w:hint="eastAsia"/>
                <w:kern w:val="0"/>
                <w:sz w:val="20"/>
                <w:szCs w:val="20"/>
              </w:rPr>
              <w:t>，</w:t>
            </w:r>
            <w:r w:rsidR="00944DFD" w:rsidRPr="00944DFD">
              <w:rPr>
                <w:rFonts w:cs="等线"/>
                <w:kern w:val="0"/>
                <w:sz w:val="20"/>
                <w:szCs w:val="20"/>
              </w:rPr>
              <w:t>18位 RGB</w:t>
            </w:r>
            <w:bookmarkStart w:id="0" w:name="_GoBack"/>
            <w:bookmarkEnd w:id="0"/>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http://www.kyocera-display.com/products/partdetail.asp?PartNumber=TCG085WVLCB-G00（部分网络需要VPN才能访问）</w:t>
            </w:r>
          </w:p>
        </w:tc>
      </w:tr>
    </w:tbl>
    <w:p w:rsidR="0067243D" w:rsidRDefault="0067243D" w:rsidP="0067243D">
      <w:r w:rsidRPr="00863DA4">
        <w:t>作为一款LCD液晶显示屏，TCG085WVLCB-G00是由日本Kyocera(京瓷)公司推出的高性能的Thin Film Transistor(薄膜场效应晶体管)。无辐射、无闪烁，即使长时间观看LCD显示器屏幕也不会对眼睛造成很大伤害。同时使用寿命长，排除了频繁更换维修的烦恼。此外，由于采用低压直流供电电压，使用上非常安全。无论老人或者小孩都可以安全使用而不会引起安全隐患。</w:t>
      </w:r>
    </w:p>
    <w:p w:rsidR="004536C4" w:rsidRDefault="004536C4" w:rsidP="00412036"/>
    <w:p w:rsidR="00DB69F6" w:rsidRDefault="0067243D" w:rsidP="00412036">
      <w:r>
        <w:t>TCG085WVLCB-G00设计分辨率为800X480，是一款8.5寸的液晶显示屏，是一款全透液晶屏，屏幕背面没有反光镜，靠背光提供光源，因而在弱光、无光条件下表现良好。采用LED背光，画面稳定不闪烁，显示效果好，能够增进图像显示的色彩表现。使用寿命长，即使每天24小时不停工作，其寿命都差不多将近10年，是传统显示屏的好几倍。</w:t>
      </w:r>
    </w:p>
    <w:p w:rsidR="004536C4" w:rsidRDefault="004536C4" w:rsidP="00412036"/>
    <w:p w:rsidR="00DB69F6" w:rsidRDefault="0067243D" w:rsidP="00412036">
      <w:r>
        <w:lastRenderedPageBreak/>
        <w:t>该款显示器具有400坎德拉的亮度，对比度为500:1，采用18-bit RGB接口设计。该接口设计不必在液晶显示器的驱动板端和液晶面板端使用专用的接口电路，而是将RGB信号直接送给TFT-LCD。操作温度为-20至70度，储存温度为-30至80度，为避免晶析现象，请尽量不要在低于此参考温度的环境下贮存和使用。此外，该产品的具体尺寸为210mm(W) X 134mm(H) X 8.5mm(D)。</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944DFD" w:rsidRPr="00944DFD">
        <w:rPr>
          <w:rFonts w:hint="eastAsia"/>
        </w:rPr>
        <w:t>液晶显示器</w:t>
      </w:r>
      <w:r w:rsidR="00944DFD">
        <w:rPr>
          <w:rFonts w:hint="eastAsia"/>
        </w:rPr>
        <w:t>通用</w:t>
      </w:r>
      <w:r w:rsidR="00944DFD" w:rsidRPr="00944DFD">
        <w:rPr>
          <w:rFonts w:hint="eastAsia"/>
        </w:rPr>
        <w:t>特性表</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图2：液晶显示器电</w:t>
      </w:r>
      <w:r w:rsidR="005D6297">
        <w:rPr>
          <w:rFonts w:hint="eastAsia"/>
        </w:rPr>
        <w:t>气</w:t>
      </w:r>
      <w:r>
        <w:rPr>
          <w:rFonts w:hint="eastAsia"/>
        </w:rPr>
        <w:t>特性表</w:t>
      </w:r>
    </w:p>
    <w:p w:rsidR="002C139B" w:rsidRPr="002C139B" w:rsidRDefault="002C139B" w:rsidP="00013067">
      <w:pPr>
        <w:jc w:val="center"/>
      </w:pPr>
    </w:p>
    <w:p w:rsidR="007526F6" w:rsidRDefault="007526F6"/>
    <w:p w:rsidR="009F0B35" w:rsidRDefault="008A43E6">
      <w:r>
        <w:t>TCG085WVLCB-G00</w:t>
      </w:r>
      <w:r>
        <w:t>的主要特点：</w:t>
      </w:r>
    </w:p>
    <w:p w:rsidR="009F0B35" w:rsidRDefault="008A43E6">
      <w:r>
        <w:t xml:space="preserve">• </w:t>
      </w:r>
      <w:r>
        <w:t>8.5</w:t>
      </w:r>
      <w:r>
        <w:t>寸液晶显示屏，分辨率为</w:t>
      </w:r>
      <w:r>
        <w:t>800X480</w:t>
      </w:r>
    </w:p>
    <w:p w:rsidR="009F0B35" w:rsidRDefault="008A43E6">
      <w:r>
        <w:t xml:space="preserve">• </w:t>
      </w:r>
      <w:r>
        <w:t>全透液晶屏</w:t>
      </w:r>
    </w:p>
    <w:p w:rsidR="009F0B35" w:rsidRDefault="008A43E6">
      <w:r>
        <w:t xml:space="preserve">• </w:t>
      </w:r>
      <w:r>
        <w:t>操作温度为</w:t>
      </w:r>
      <w:r>
        <w:t>-20</w:t>
      </w:r>
      <w:r>
        <w:t>至</w:t>
      </w:r>
      <w:r>
        <w:t>70</w:t>
      </w:r>
      <w:r>
        <w:t>度，储存温度为</w:t>
      </w:r>
      <w:r>
        <w:t>-30</w:t>
      </w:r>
      <w:r>
        <w:t>至</w:t>
      </w:r>
      <w:r>
        <w:t>80</w:t>
      </w:r>
      <w:r>
        <w:t>度</w:t>
      </w:r>
    </w:p>
    <w:p w:rsidR="009F0B35" w:rsidRDefault="008A43E6">
      <w:r>
        <w:t xml:space="preserve">• </w:t>
      </w:r>
      <w:r w:rsidR="00944DFD" w:rsidRPr="00944DFD">
        <w:t>18-bit RGB接口设计</w:t>
      </w:r>
    </w:p>
    <w:p w:rsidR="009F0B35" w:rsidRDefault="008A43E6">
      <w:r>
        <w:t xml:space="preserve">• </w:t>
      </w:r>
      <w:r w:rsidR="00944DFD" w:rsidRPr="00944DFD">
        <w:rPr>
          <w:rFonts w:hint="eastAsia"/>
        </w:rPr>
        <w:t>具有</w:t>
      </w:r>
      <w:r w:rsidR="00944DFD" w:rsidRPr="00944DFD">
        <w:t>400坎德拉的亮度，对比度为500:1</w:t>
      </w:r>
    </w:p>
    <w:p w:rsidR="009F0B35" w:rsidRDefault="009F0B35"/>
    <w:p w:rsidR="009F0B35" w:rsidRDefault="008A43E6">
      <w:r>
        <w:t>TCG085WVLCB-G00</w:t>
      </w:r>
      <w:r>
        <w:t>的典型应用：</w:t>
      </w:r>
    </w:p>
    <w:p w:rsidR="009F0B35" w:rsidRDefault="008A43E6">
      <w:r>
        <w:lastRenderedPageBreak/>
        <w:t>显示器仪表</w:t>
      </w:r>
    </w:p>
    <w:p w:rsidR="009F0B35" w:rsidRDefault="008A43E6">
      <w:r>
        <w:t>导航系统</w:t>
      </w:r>
    </w:p>
    <w:p w:rsidR="009F0B35" w:rsidRDefault="008A43E6">
      <w:r>
        <w:t>监控设备</w:t>
      </w:r>
    </w:p>
    <w:sectPr w:rsidR="009F0B3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3E6" w:rsidRDefault="008A43E6" w:rsidP="00073650">
      <w:r>
        <w:separator/>
      </w:r>
    </w:p>
  </w:endnote>
  <w:endnote w:type="continuationSeparator" w:id="0">
    <w:p w:rsidR="008A43E6" w:rsidRDefault="008A43E6"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3E6" w:rsidRDefault="008A43E6" w:rsidP="00073650">
      <w:r>
        <w:separator/>
      </w:r>
    </w:p>
  </w:footnote>
  <w:footnote w:type="continuationSeparator" w:id="0">
    <w:p w:rsidR="008A43E6" w:rsidRDefault="008A43E6"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A43E6"/>
    <w:rsid w:val="008E4F8E"/>
    <w:rsid w:val="008F05EF"/>
    <w:rsid w:val="008F721D"/>
    <w:rsid w:val="008F7EF0"/>
    <w:rsid w:val="009050BC"/>
    <w:rsid w:val="009173C2"/>
    <w:rsid w:val="0092657F"/>
    <w:rsid w:val="00944DFD"/>
    <w:rsid w:val="00957E96"/>
    <w:rsid w:val="009841A8"/>
    <w:rsid w:val="009A4FB3"/>
    <w:rsid w:val="009C1901"/>
    <w:rsid w:val="009C6B61"/>
    <w:rsid w:val="009C77E4"/>
    <w:rsid w:val="009D7639"/>
    <w:rsid w:val="009F0B35"/>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EEA3B"/>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6" Type="http://schemas.openxmlformats.org/officeDocument/2006/relationships/endnotes" Target="endnotes.xml"/><Relationship Id="rId7"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174</Words>
  <Characters>995</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2018-01-28T05:23:00Z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