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D54785">
              <w:rPr>
                <w:rFonts w:cs="等线" w:hint="eastAsia"/>
                <w:kern w:val="0"/>
                <w:sz w:val="20"/>
                <w:szCs w:val="20"/>
              </w:rPr>
              <w:t>一款</w:t>
            </w:r>
            <w:r w:rsidRPr="00F63B70">
              <w:rPr>
                <w:rFonts w:cs="等线"/>
                <w:kern w:val="0"/>
                <w:sz w:val="20"/>
                <w:szCs w:val="20"/>
              </w:rPr>
              <w:t>5.9寸半透</w:t>
            </w:r>
            <w:r w:rsidR="00D54785" w:rsidRPr="00D54785">
              <w:rPr>
                <w:rFonts w:cs="等线" w:hint="eastAsia"/>
                <w:kern w:val="0"/>
                <w:sz w:val="20"/>
                <w:szCs w:val="20"/>
              </w:rPr>
              <w:t>单色字符型液晶显示屏</w:t>
            </w:r>
            <w:r w:rsidRPr="00F63B70">
              <w:rPr>
                <w:rFonts w:cs="等线"/>
                <w:kern w:val="0"/>
                <w:sz w:val="20"/>
                <w:szCs w:val="20"/>
              </w:rPr>
              <w:t>，</w:t>
            </w:r>
            <w:r w:rsidR="00D54785">
              <w:rPr>
                <w:rFonts w:cs="等线" w:hint="eastAsia"/>
                <w:kern w:val="0"/>
                <w:sz w:val="20"/>
                <w:szCs w:val="20"/>
              </w:rPr>
              <w:t>面向</w:t>
            </w:r>
            <w:r w:rsidR="00D54785" w:rsidRPr="00D54785">
              <w:rPr>
                <w:rFonts w:cs="等线" w:hint="eastAsia"/>
                <w:kern w:val="0"/>
                <w:sz w:val="20"/>
                <w:szCs w:val="20"/>
              </w:rPr>
              <w:t>可穿戴仪器</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D54785" w:rsidP="001619BE">
            <w:pPr>
              <w:jc w:val="center"/>
              <w:rPr>
                <w:kern w:val="0"/>
                <w:sz w:val="20"/>
                <w:szCs w:val="20"/>
              </w:rPr>
            </w:pPr>
            <w:r w:rsidRPr="00D54785">
              <w:rPr>
                <w:rFonts w:hint="eastAsia"/>
                <w:kern w:val="0"/>
                <w:sz w:val="20"/>
                <w:szCs w:val="20"/>
              </w:rPr>
              <w:t>日本</w:t>
            </w:r>
            <w:r w:rsidRPr="00D54785">
              <w:rPr>
                <w:kern w:val="0"/>
                <w:sz w:val="20"/>
                <w:szCs w:val="20"/>
              </w:rPr>
              <w:t>Kyocera(京瓷)公司推出了</w:t>
            </w:r>
            <w:r>
              <w:rPr>
                <w:rFonts w:hint="eastAsia"/>
                <w:kern w:val="0"/>
                <w:sz w:val="20"/>
                <w:szCs w:val="20"/>
              </w:rPr>
              <w:t>一款</w:t>
            </w:r>
            <w:r w:rsidRPr="00D54785">
              <w:rPr>
                <w:rFonts w:hint="eastAsia"/>
                <w:kern w:val="0"/>
                <w:sz w:val="20"/>
                <w:szCs w:val="20"/>
              </w:rPr>
              <w:t>型号为</w:t>
            </w:r>
            <w:r w:rsidRPr="00D54785">
              <w:rPr>
                <w:kern w:val="0"/>
                <w:sz w:val="20"/>
                <w:szCs w:val="20"/>
              </w:rPr>
              <w:t>C-51849NFJ-SLW-</w:t>
            </w:r>
            <w:r>
              <w:rPr>
                <w:kern w:val="0"/>
                <w:sz w:val="20"/>
                <w:szCs w:val="20"/>
              </w:rPr>
              <w:t>AND</w:t>
            </w:r>
            <w:r>
              <w:rPr>
                <w:rFonts w:hint="eastAsia"/>
                <w:kern w:val="0"/>
                <w:sz w:val="20"/>
                <w:szCs w:val="20"/>
              </w:rPr>
              <w:t>的</w:t>
            </w:r>
            <w:r w:rsidRPr="00D54785">
              <w:rPr>
                <w:kern w:val="0"/>
                <w:sz w:val="20"/>
                <w:szCs w:val="20"/>
              </w:rPr>
              <w:t>单色字符型液晶显示屏，</w:t>
            </w:r>
            <w:r>
              <w:rPr>
                <w:rFonts w:hint="eastAsia"/>
                <w:kern w:val="0"/>
                <w:sz w:val="20"/>
                <w:szCs w:val="20"/>
              </w:rPr>
              <w:t>符合</w:t>
            </w:r>
            <w:r w:rsidRPr="00D54785">
              <w:rPr>
                <w:kern w:val="0"/>
                <w:sz w:val="20"/>
                <w:szCs w:val="20"/>
              </w:rPr>
              <w:t>RoHS</w:t>
            </w:r>
            <w:r>
              <w:rPr>
                <w:rFonts w:hint="eastAsia"/>
                <w:kern w:val="0"/>
                <w:sz w:val="20"/>
                <w:szCs w:val="20"/>
              </w:rPr>
              <w:t>标准，</w:t>
            </w:r>
            <w:r w:rsidRPr="00D54785">
              <w:rPr>
                <w:rFonts w:hint="eastAsia"/>
                <w:kern w:val="0"/>
                <w:sz w:val="20"/>
                <w:szCs w:val="20"/>
              </w:rPr>
              <w:t>采用</w:t>
            </w:r>
            <w:r w:rsidRPr="00D54785">
              <w:rPr>
                <w:kern w:val="0"/>
                <w:sz w:val="20"/>
                <w:szCs w:val="20"/>
              </w:rPr>
              <w:t>8-bit parallel接口，能够提供40坎德拉的亮度，具有5:1的对比度。</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C-51849NFJ-SLW-ADN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http://www.kyocera-display.com/products/partdetail.asp?PartNumber=C-51849NFJ-SLW-ADN（部分网络需要VPN才能访问）</w:t>
            </w:r>
          </w:p>
        </w:tc>
      </w:tr>
    </w:tbl>
    <w:p w:rsidR="0067243D" w:rsidRDefault="0067243D" w:rsidP="0067243D">
      <w:r w:rsidRPr="00863DA4">
        <w:t>日本Kyocera(京瓷)公司推出了主要针对工业化集成应用的单色字符型液晶显示屏，型号为C-51849NFJ-SLW-ADN。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作为一款5.9寸显示屏，C-51849NFJ-SLW-ADN具有40X4的分辨率，是一款半透液晶屏，屏幕背面带有镜面反光膜，亮度自动适应环境光照，兼具反射型液晶屏在强环境光下的阅读能力与全透型液晶屏在弱光和无光下的出色阅读性能。采用白色LED背光，纤薄轻巧，同时避免了传统CRT显示器图像几何失真，线性失真等无法根本消除的现象。使用寿命长，即使每天24小时不停工作，其寿命都差不多将近10年，是传统显示屏的好几倍。</w:t>
      </w:r>
    </w:p>
    <w:p w:rsidR="004536C4" w:rsidRDefault="004536C4" w:rsidP="00412036"/>
    <w:p w:rsidR="00DB69F6" w:rsidRDefault="0067243D" w:rsidP="00412036">
      <w:r>
        <w:lastRenderedPageBreak/>
        <w:t>它采用8-bit parallel接口，能够提供40坎德拉的亮度，具有5:1的对比度。其储存温度为-20至70度，操作温度为-20至70度，产品设计时应考虑此温度指标，过低的温度可能会带来晶析现象。此外，该产品的具体尺寸为190mm(W) X 54mm(H) X 14.6mm(D)，同时重量仅为125克。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w:t>
      </w:r>
      <w:r w:rsidR="00EF7D6C" w:rsidRPr="00EF7D6C">
        <w:rPr>
          <w:rFonts w:hint="eastAsia"/>
        </w:rPr>
        <w:t>液晶显示器通用特性表</w:t>
      </w:r>
    </w:p>
    <w:p w:rsidR="002C139B" w:rsidRPr="002C139B" w:rsidRDefault="002C139B" w:rsidP="00013067">
      <w:pPr>
        <w:jc w:val="center"/>
      </w:pPr>
    </w:p>
    <w:p w:rsidR="007526F6" w:rsidRDefault="007526F6"/>
    <w:p w:rsidR="004B3322" w:rsidRDefault="00357830">
      <w:r>
        <w:t>C-51849NFJ-SLW-ADN</w:t>
      </w:r>
      <w:r>
        <w:t>的主要特点：</w:t>
      </w:r>
    </w:p>
    <w:p w:rsidR="004B3322" w:rsidRDefault="00357830">
      <w:r>
        <w:t>• 5.9</w:t>
      </w:r>
      <w:r>
        <w:t>寸液晶显示屏，分辨率为</w:t>
      </w:r>
      <w:r>
        <w:t>40X4</w:t>
      </w:r>
    </w:p>
    <w:p w:rsidR="004B3322" w:rsidRDefault="00357830">
      <w:r>
        <w:t xml:space="preserve">• </w:t>
      </w:r>
      <w:r>
        <w:t>半透液晶屏</w:t>
      </w:r>
    </w:p>
    <w:p w:rsidR="004B3322" w:rsidRDefault="00357830">
      <w:r>
        <w:t xml:space="preserve">• </w:t>
      </w:r>
      <w:r>
        <w:t>操作温度为</w:t>
      </w:r>
      <w:r>
        <w:t>-20</w:t>
      </w:r>
      <w:r>
        <w:t>至</w:t>
      </w:r>
      <w:r>
        <w:t>70</w:t>
      </w:r>
      <w:r>
        <w:t>度，储存温度为</w:t>
      </w:r>
      <w:r>
        <w:t>-20</w:t>
      </w:r>
      <w:r>
        <w:t>至</w:t>
      </w:r>
      <w:r>
        <w:t>70</w:t>
      </w:r>
      <w:r>
        <w:t>度</w:t>
      </w:r>
    </w:p>
    <w:p w:rsidR="004B3322" w:rsidRDefault="00357830">
      <w:r>
        <w:t xml:space="preserve">• </w:t>
      </w:r>
      <w:r w:rsidR="00E86890" w:rsidRPr="00E86890">
        <w:rPr>
          <w:rFonts w:hint="eastAsia"/>
        </w:rPr>
        <w:t>具体尺寸为</w:t>
      </w:r>
      <w:r w:rsidR="00E86890" w:rsidRPr="00E86890">
        <w:t>190mm(W) X 54mm(H) X 14.6mm(D)，重量仅为125克</w:t>
      </w:r>
    </w:p>
    <w:p w:rsidR="004B3322" w:rsidRDefault="00357830">
      <w:r>
        <w:t xml:space="preserve">• </w:t>
      </w:r>
      <w:r w:rsidR="00E86890" w:rsidRPr="00E86890">
        <w:rPr>
          <w:rFonts w:hint="eastAsia"/>
        </w:rPr>
        <w:t>采用</w:t>
      </w:r>
      <w:r w:rsidR="00E86890" w:rsidRPr="00E86890">
        <w:t>8-bit parallel接口，能够提供40坎德拉的亮度，具有5:1的对比度</w:t>
      </w:r>
    </w:p>
    <w:p w:rsidR="004B3322" w:rsidRDefault="004B3322"/>
    <w:p w:rsidR="004B3322" w:rsidRDefault="00357830">
      <w:r>
        <w:t>C-51849NFJ-SLW-ADN</w:t>
      </w:r>
      <w:r>
        <w:t>的典型应用：</w:t>
      </w:r>
    </w:p>
    <w:p w:rsidR="004B3322" w:rsidRDefault="00357830">
      <w:r>
        <w:lastRenderedPageBreak/>
        <w:t>可穿戴仪器</w:t>
      </w:r>
    </w:p>
    <w:p w:rsidR="004B3322" w:rsidRDefault="00357830">
      <w:r>
        <w:t>显示器仪表</w:t>
      </w:r>
    </w:p>
    <w:p w:rsidR="004B3322" w:rsidRDefault="00357830">
      <w:r>
        <w:t>监控设备</w:t>
      </w:r>
    </w:p>
    <w:sectPr w:rsidR="004B33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830" w:rsidRDefault="00357830" w:rsidP="00073650">
      <w:r>
        <w:separator/>
      </w:r>
    </w:p>
  </w:endnote>
  <w:endnote w:type="continuationSeparator" w:id="0">
    <w:p w:rsidR="00357830" w:rsidRDefault="0035783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830" w:rsidRDefault="00357830" w:rsidP="00073650">
      <w:r>
        <w:separator/>
      </w:r>
    </w:p>
  </w:footnote>
  <w:footnote w:type="continuationSeparator" w:id="0">
    <w:p w:rsidR="00357830" w:rsidRDefault="00357830"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57830"/>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B3322"/>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54785"/>
    <w:rsid w:val="00D6185B"/>
    <w:rsid w:val="00D91749"/>
    <w:rsid w:val="00D9408C"/>
    <w:rsid w:val="00D97439"/>
    <w:rsid w:val="00DB69F6"/>
    <w:rsid w:val="00E53909"/>
    <w:rsid w:val="00E751CD"/>
    <w:rsid w:val="00E86401"/>
    <w:rsid w:val="00E86890"/>
    <w:rsid w:val="00EB3D41"/>
    <w:rsid w:val="00EF7D6C"/>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54C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174</Words>
  <Characters>996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2018-01-21T09:30:00Z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