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AA3510">
              <w:rPr>
                <w:rFonts w:cs="等线" w:hint="eastAsia"/>
                <w:kern w:val="0"/>
                <w:sz w:val="20"/>
                <w:szCs w:val="20"/>
              </w:rPr>
              <w:t>适用于</w:t>
            </w:r>
            <w:r w:rsidR="00AA3510" w:rsidRPr="00AA3510">
              <w:rPr>
                <w:rFonts w:cs="等线"/>
                <w:kern w:val="0"/>
                <w:sz w:val="20"/>
                <w:szCs w:val="20"/>
              </w:rPr>
              <w:t>AC-DC电源</w:t>
            </w:r>
            <w:r w:rsidRPr="00F63B70">
              <w:rPr>
                <w:rFonts w:cs="等线"/>
                <w:kern w:val="0"/>
                <w:sz w:val="20"/>
                <w:szCs w:val="20"/>
              </w:rPr>
              <w:t>的</w:t>
            </w:r>
            <w:r w:rsidR="00AA3510">
              <w:rPr>
                <w:rFonts w:cs="等线" w:hint="eastAsia"/>
                <w:kern w:val="0"/>
                <w:sz w:val="20"/>
                <w:szCs w:val="20"/>
              </w:rPr>
              <w:t>小体积</w:t>
            </w:r>
            <w:r w:rsidRPr="00F63B70">
              <w:rPr>
                <w:rFonts w:cs="等线"/>
                <w:kern w:val="0"/>
                <w:sz w:val="20"/>
                <w:szCs w:val="20"/>
              </w:rPr>
              <w:t>快恢复二极管</w:t>
            </w:r>
            <w:r w:rsidR="00AA3510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AA3510" w:rsidRPr="00207EC1">
              <w:rPr>
                <w:rFonts w:cs="等线"/>
                <w:kern w:val="0"/>
                <w:sz w:val="20"/>
                <w:szCs w:val="20"/>
              </w:rPr>
              <w:t xml:space="preserve"> </w:t>
            </w:r>
            <w:r w:rsidR="00AA3510">
              <w:rPr>
                <w:rFonts w:cs="等线" w:hint="eastAsia"/>
                <w:kern w:val="0"/>
                <w:sz w:val="20"/>
                <w:szCs w:val="20"/>
              </w:rPr>
              <w:t>便于嵌入式设计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AA3510" w:rsidP="001619BE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 w:rsidRPr="00AA3510">
              <w:rPr>
                <w:kern w:val="0"/>
                <w:sz w:val="20"/>
                <w:szCs w:val="20"/>
              </w:rPr>
              <w:t>D3FK60是日本新电元（ShinDengen）公司推出的一款快恢复二极管，此款二极管通过了AEC-Q101认证，最大反向电压600.0V，正向平均整流电流2.1A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AA3510">
              <w:rPr>
                <w:rFonts w:hint="eastAsia"/>
                <w:kern w:val="0"/>
                <w:sz w:val="20"/>
                <w:szCs w:val="20"/>
              </w:rPr>
              <w:t>最大反向电流为</w:t>
            </w:r>
            <w:r w:rsidRPr="00AA3510">
              <w:rPr>
                <w:kern w:val="0"/>
                <w:sz w:val="20"/>
                <w:szCs w:val="20"/>
              </w:rPr>
              <w:t>10.0μA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D3FK60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D3FK60是日本新电元（ShinDengen）公司推出的一款快恢复二极管，此款二极管通过了AEC-Q101认证，最大反向电压600.0V，正向平均整流电流2.1A。在开关电源、脉宽调制器(PWM)、不间断电源(UPS)、高频加热、交流电机变频调速等电子设备中得到了广泛的应用，是极有发展前途的电力、电子半导体器件。</w:t>
      </w:r>
    </w:p>
    <w:p w:rsidR="004536C4" w:rsidRDefault="004536C4" w:rsidP="00412036"/>
    <w:p w:rsidR="00DB69F6" w:rsidRDefault="0067243D" w:rsidP="00412036">
      <w:r>
        <w:t>D3FK60的正向导通电压最大为1.2V，使得器件损耗更低，更适合高效率系统设计，最大反向电流为10.0μA， 有利于提高产品效率，降低芯片热功耗。它可承受峰值正向浪涌电流达120.0A，可有效避免来自电力线上的浪涌冲击对二极管造成损坏，提升系统的可靠性。</w:t>
      </w:r>
    </w:p>
    <w:p w:rsidR="004536C4" w:rsidRDefault="004536C4" w:rsidP="00412036"/>
    <w:p w:rsidR="00DB69F6" w:rsidRDefault="0067243D" w:rsidP="00412036">
      <w:r>
        <w:t>D3FK60采用SMD封装，尺寸为7.6×4.0×2.8（单位mm），可以更好满足大批量生产对效率的要求。反向恢复时间短，仅为100.0ns，性能优异。此快恢复二极管结温可达150.0℃，储存温度为-55 至 +150（℃），环境适应能力强。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图1：D3FK60封装示意图</w:t>
      </w:r>
    </w:p>
    <w:p w:rsidR="00013067" w:rsidRDefault="00013067" w:rsidP="00013067">
      <w:pPr>
        <w:jc w:val="center"/>
      </w:pPr>
    </w:p>
    <w:p w:rsidR="007526F6" w:rsidRDefault="007526F6"/>
    <w:p w:rsidR="0023561A" w:rsidRDefault="00C52FF1">
      <w:r>
        <w:t>D3FK60</w:t>
      </w:r>
      <w:r>
        <w:t>的主要特点：</w:t>
      </w:r>
    </w:p>
    <w:p w:rsidR="0023561A" w:rsidRDefault="00C52FF1">
      <w:r>
        <w:t xml:space="preserve">• </w:t>
      </w:r>
      <w:r w:rsidR="00AA3510">
        <w:rPr>
          <w:rFonts w:hint="eastAsia"/>
        </w:rPr>
        <w:t>高电压</w:t>
      </w:r>
    </w:p>
    <w:p w:rsidR="0023561A" w:rsidRDefault="00C52FF1">
      <w:r>
        <w:t xml:space="preserve">• </w:t>
      </w:r>
      <w:r w:rsidR="00AA3510">
        <w:rPr>
          <w:rFonts w:hint="eastAsia"/>
        </w:rPr>
        <w:t>低噪声</w:t>
      </w:r>
    </w:p>
    <w:p w:rsidR="0023561A" w:rsidRDefault="00C52FF1">
      <w:r>
        <w:t xml:space="preserve">• </w:t>
      </w:r>
      <w:r>
        <w:t>反向电压最大为</w:t>
      </w:r>
      <w:r>
        <w:t>600.0V</w:t>
      </w:r>
    </w:p>
    <w:p w:rsidR="0023561A" w:rsidRDefault="00C52FF1">
      <w:r>
        <w:t xml:space="preserve">• </w:t>
      </w:r>
      <w:r>
        <w:t>平均正向整流电流为</w:t>
      </w:r>
      <w:r>
        <w:t>2.1A</w:t>
      </w:r>
    </w:p>
    <w:p w:rsidR="0023561A" w:rsidRDefault="00C52FF1">
      <w:r>
        <w:t xml:space="preserve">• </w:t>
      </w:r>
      <w:r>
        <w:t>可承受峰值正向浪涌电流达</w:t>
      </w:r>
      <w:r>
        <w:t>120.0A</w:t>
      </w:r>
    </w:p>
    <w:p w:rsidR="0023561A" w:rsidRDefault="00C52FF1">
      <w:r>
        <w:t xml:space="preserve">• </w:t>
      </w:r>
      <w:r>
        <w:t>结温为</w:t>
      </w:r>
      <w:r>
        <w:t>150.0℃</w:t>
      </w:r>
      <w:r>
        <w:t>，保存温度为</w:t>
      </w:r>
      <w:r>
        <w:t>-55 to +150℃</w:t>
      </w:r>
    </w:p>
    <w:p w:rsidR="0023561A" w:rsidRDefault="00C52FF1">
      <w:r>
        <w:t xml:space="preserve">• </w:t>
      </w:r>
      <w:r>
        <w:t>反向恢复时间</w:t>
      </w:r>
      <w:r>
        <w:t>100.0ns</w:t>
      </w:r>
    </w:p>
    <w:p w:rsidR="0023561A" w:rsidRDefault="00C52FF1">
      <w:r>
        <w:t xml:space="preserve">• </w:t>
      </w:r>
      <w:r>
        <w:t>小型</w:t>
      </w:r>
      <w:r>
        <w:t>SMD</w:t>
      </w:r>
      <w:r>
        <w:t>封装</w:t>
      </w:r>
    </w:p>
    <w:p w:rsidR="0023561A" w:rsidRDefault="00C52FF1">
      <w:r>
        <w:t xml:space="preserve">• </w:t>
      </w:r>
      <w:r>
        <w:t>符合</w:t>
      </w:r>
      <w:r>
        <w:t>AEC-Q101</w:t>
      </w:r>
      <w:r>
        <w:t>标准</w:t>
      </w:r>
    </w:p>
    <w:p w:rsidR="0023561A" w:rsidRDefault="0023561A"/>
    <w:p w:rsidR="0023561A" w:rsidRDefault="00C52FF1">
      <w:r>
        <w:t>D3FK60</w:t>
      </w:r>
      <w:r>
        <w:t>的典型应用：</w:t>
      </w:r>
    </w:p>
    <w:p w:rsidR="0023561A" w:rsidRDefault="00C52FF1">
      <w:r>
        <w:t>整流二极管</w:t>
      </w:r>
    </w:p>
    <w:p w:rsidR="0023561A" w:rsidRDefault="00C52FF1">
      <w:r>
        <w:t>AC-DC</w:t>
      </w:r>
      <w:r>
        <w:t>电源</w:t>
      </w:r>
    </w:p>
    <w:p w:rsidR="0023561A" w:rsidRDefault="00C52FF1">
      <w:r>
        <w:t>开关电源</w:t>
      </w:r>
    </w:p>
    <w:sectPr w:rsidR="0023561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FF1" w:rsidRDefault="00C52FF1" w:rsidP="00073650">
      <w:r>
        <w:separator/>
      </w:r>
    </w:p>
  </w:endnote>
  <w:endnote w:type="continuationSeparator" w:id="0">
    <w:p w:rsidR="00C52FF1" w:rsidRDefault="00C52FF1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FF1" w:rsidRDefault="00C52FF1" w:rsidP="00073650">
      <w:r>
        <w:separator/>
      </w:r>
    </w:p>
  </w:footnote>
  <w:footnote w:type="continuationSeparator" w:id="0">
    <w:p w:rsidR="00C52FF1" w:rsidRDefault="00C52FF1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3561A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AA3510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52FF1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26DB5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7" Type="http://schemas.openxmlformats.org/officeDocument/2006/relationships/fontTable" Target="fontTable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140</Words>
  <Characters>799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20</cp:revision>
  <dcterms:created xsi:type="dcterms:W3CDTF">2017-12-07T08:11:00Z</dcterms:created>
  <dcterms:modified xsi:type="dcterms:W3CDTF">2018-02-03T09:37:00Z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