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【产品】一款</w:t>
            </w:r>
            <w:r w:rsidR="00296FBA" w:rsidRPr="00296FBA">
              <w:rPr>
                <w:rFonts w:cs="等线" w:hint="eastAsia"/>
                <w:kern w:val="0"/>
                <w:sz w:val="20"/>
                <w:szCs w:val="20"/>
              </w:rPr>
              <w:t>反向电压</w:t>
            </w:r>
            <w:r w:rsidR="00296FBA">
              <w:rPr>
                <w:rFonts w:cs="等线" w:hint="eastAsia"/>
                <w:kern w:val="0"/>
                <w:sz w:val="20"/>
                <w:szCs w:val="20"/>
              </w:rPr>
              <w:t>可达</w:t>
            </w:r>
            <w:r w:rsidR="00296FBA" w:rsidRPr="00296FBA">
              <w:rPr>
                <w:rFonts w:cs="等线"/>
                <w:kern w:val="0"/>
                <w:sz w:val="20"/>
                <w:szCs w:val="20"/>
              </w:rPr>
              <w:t>600V</w:t>
            </w:r>
            <w:r w:rsidR="00296FBA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快恢复二极管</w:t>
            </w:r>
            <w:r w:rsidR="00296FBA">
              <w:rPr>
                <w:rFonts w:cs="等线" w:hint="eastAsia"/>
                <w:kern w:val="0"/>
                <w:sz w:val="20"/>
                <w:szCs w:val="20"/>
              </w:rPr>
              <w:t>，面向</w:t>
            </w:r>
            <w:r w:rsidR="00296FBA" w:rsidRPr="00296FBA">
              <w:rPr>
                <w:rFonts w:cs="等线"/>
                <w:kern w:val="0"/>
                <w:sz w:val="20"/>
                <w:szCs w:val="20"/>
              </w:rPr>
              <w:t>PWM脉宽调制器</w:t>
            </w:r>
            <w:r w:rsidR="00296FBA">
              <w:rPr>
                <w:rFonts w:cs="等线" w:hint="eastAsia"/>
                <w:kern w:val="0"/>
                <w:sz w:val="20"/>
                <w:szCs w:val="20"/>
              </w:rPr>
              <w:t>设计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296FBA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296FBA">
              <w:rPr>
                <w:kern w:val="0"/>
                <w:sz w:val="20"/>
                <w:szCs w:val="20"/>
              </w:rPr>
              <w:t>SF10K60M是日本新电元公司推出的一款工业级快恢复二极管，该二极管的最大反向电压为600.0V，平均正向整流电流可达10.0A，</w:t>
            </w:r>
            <w:r w:rsidRPr="00296FBA">
              <w:rPr>
                <w:rFonts w:hint="eastAsia"/>
                <w:kern w:val="0"/>
                <w:sz w:val="20"/>
                <w:szCs w:val="20"/>
              </w:rPr>
              <w:t>可承受峰值正向浪涌电流</w:t>
            </w:r>
            <w:r>
              <w:rPr>
                <w:rFonts w:hint="eastAsia"/>
                <w:kern w:val="0"/>
                <w:sz w:val="20"/>
                <w:szCs w:val="20"/>
              </w:rPr>
              <w:t>高</w:t>
            </w:r>
            <w:bookmarkStart w:id="0" w:name="_GoBack"/>
            <w:bookmarkEnd w:id="0"/>
            <w:r w:rsidRPr="00296FBA">
              <w:rPr>
                <w:rFonts w:hint="eastAsia"/>
                <w:kern w:val="0"/>
                <w:sz w:val="20"/>
                <w:szCs w:val="20"/>
              </w:rPr>
              <w:t>达</w:t>
            </w:r>
            <w:r w:rsidRPr="00296FBA">
              <w:rPr>
                <w:kern w:val="0"/>
                <w:sz w:val="20"/>
                <w:szCs w:val="20"/>
              </w:rPr>
              <w:t>180.0A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SF10K60M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F10K60M是日本新电元公司推出的一款工业级快恢复二极管，该二极管的最大反向电压为600.0V，平均正向整流电流可达10.0A，符合AEC-Q101标准。具有开关特性好、反向恢复时间短等优点，广泛应用于开关电源、PWM脉宽调制器、变频器等电子电路中。可满足一般电源系统的设计要求，适用于工业、消费、汽车等领域。</w:t>
      </w:r>
    </w:p>
    <w:p w:rsidR="004536C4" w:rsidRDefault="004536C4" w:rsidP="00412036"/>
    <w:p w:rsidR="00DB69F6" w:rsidRDefault="0067243D" w:rsidP="00412036">
      <w:r>
        <w:t>SF10K60M二极管的正向导通电压最大值为1.5V，能够有效的降低设计电源系统的功率损耗，最大反向电流不超过10.0μA，低反向电流可以有效降低系统的电磁干扰问题。它可承受峰值正向浪涌电流达180.0A，可有效避免来自电力线上的浪涌冲击对二极管造成损坏，提升系统的可靠性。</w:t>
      </w:r>
    </w:p>
    <w:p w:rsidR="004536C4" w:rsidRDefault="004536C4" w:rsidP="00412036"/>
    <w:p w:rsidR="00DB69F6" w:rsidRDefault="0067243D" w:rsidP="00412036">
      <w:r>
        <w:t>SF10K60M采用THD的封装形式，尺寸大小为28.5×10.0×4.5（单位mm），不仅可节省设计面积，同时更适合大批量焊接加工。该快恢复</w:t>
      </w:r>
      <w:r>
        <w:lastRenderedPageBreak/>
        <w:t>二极管的反向恢复时间典型值低至95.0ns，结温最大可达150.0℃，储存温度为-55 至 +150（℃），可在大部分环境下使用。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图1：SF10K60M封装示意图</w:t>
      </w:r>
    </w:p>
    <w:p w:rsidR="00013067" w:rsidRDefault="00013067" w:rsidP="00013067">
      <w:pPr>
        <w:jc w:val="center"/>
      </w:pPr>
    </w:p>
    <w:p w:rsidR="007526F6" w:rsidRDefault="007526F6"/>
    <w:p w:rsidR="00F26912" w:rsidRDefault="00ED1C2B">
      <w:r>
        <w:t>SF10K60M</w:t>
      </w:r>
      <w:r>
        <w:t>的主要特点：</w:t>
      </w:r>
    </w:p>
    <w:p w:rsidR="00F26912" w:rsidRDefault="00ED1C2B">
      <w:pPr>
        <w:rPr>
          <w:rFonts w:hint="eastAsia"/>
        </w:rPr>
      </w:pPr>
      <w:r>
        <w:t xml:space="preserve">• </w:t>
      </w:r>
      <w:r w:rsidR="00296FBA">
        <w:rPr>
          <w:rFonts w:hint="eastAsia"/>
        </w:rPr>
        <w:t>一体成型</w:t>
      </w:r>
    </w:p>
    <w:p w:rsidR="00F26912" w:rsidRDefault="00ED1C2B">
      <w:r>
        <w:t xml:space="preserve">• </w:t>
      </w:r>
      <w:r w:rsidR="00296FBA">
        <w:rPr>
          <w:rFonts w:hint="eastAsia"/>
        </w:rPr>
        <w:t>高电压</w:t>
      </w:r>
    </w:p>
    <w:p w:rsidR="00F26912" w:rsidRDefault="00ED1C2B">
      <w:r>
        <w:t xml:space="preserve">• </w:t>
      </w:r>
      <w:r w:rsidR="00296FBA">
        <w:rPr>
          <w:rFonts w:hint="eastAsia"/>
        </w:rPr>
        <w:t>低噪声</w:t>
      </w:r>
    </w:p>
    <w:p w:rsidR="00F26912" w:rsidRDefault="00ED1C2B">
      <w:r>
        <w:t xml:space="preserve">• </w:t>
      </w:r>
      <w:r w:rsidR="00296FBA">
        <w:rPr>
          <w:rFonts w:hint="eastAsia"/>
        </w:rPr>
        <w:t>绝缘强度为</w:t>
      </w:r>
      <w:r>
        <w:t>2kV</w:t>
      </w:r>
    </w:p>
    <w:p w:rsidR="00F26912" w:rsidRDefault="00ED1C2B">
      <w:r>
        <w:t xml:space="preserve">• </w:t>
      </w:r>
      <w:r>
        <w:t>反向电压最大为</w:t>
      </w:r>
      <w:r>
        <w:t>600.0V</w:t>
      </w:r>
    </w:p>
    <w:p w:rsidR="00F26912" w:rsidRDefault="00ED1C2B">
      <w:r>
        <w:t xml:space="preserve">• </w:t>
      </w:r>
      <w:r>
        <w:t>平均正向整流电流为</w:t>
      </w:r>
      <w:r>
        <w:t>10.0A</w:t>
      </w:r>
    </w:p>
    <w:p w:rsidR="00F26912" w:rsidRDefault="00ED1C2B">
      <w:r>
        <w:t xml:space="preserve">• </w:t>
      </w:r>
      <w:r>
        <w:t>可承受峰值正向浪涌电流达</w:t>
      </w:r>
      <w:r>
        <w:t>180.0A</w:t>
      </w:r>
    </w:p>
    <w:p w:rsidR="00F26912" w:rsidRDefault="00ED1C2B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F26912" w:rsidRDefault="00ED1C2B">
      <w:r>
        <w:t xml:space="preserve">• </w:t>
      </w:r>
      <w:r>
        <w:t>反向恢复时间</w:t>
      </w:r>
      <w:r>
        <w:t>95.0ns</w:t>
      </w:r>
    </w:p>
    <w:p w:rsidR="00F26912" w:rsidRDefault="00ED1C2B">
      <w:r>
        <w:t xml:space="preserve">• </w:t>
      </w:r>
      <w:r>
        <w:t>小型</w:t>
      </w:r>
      <w:r>
        <w:t>THD</w:t>
      </w:r>
      <w:r>
        <w:t>封装</w:t>
      </w:r>
    </w:p>
    <w:p w:rsidR="00F26912" w:rsidRDefault="00ED1C2B">
      <w:r>
        <w:t xml:space="preserve">• </w:t>
      </w:r>
      <w:r>
        <w:t>符合</w:t>
      </w:r>
      <w:r>
        <w:t>AEC-Q101</w:t>
      </w:r>
      <w:r>
        <w:t>标准</w:t>
      </w:r>
    </w:p>
    <w:p w:rsidR="00F26912" w:rsidRDefault="00F26912"/>
    <w:p w:rsidR="00F26912" w:rsidRDefault="00ED1C2B">
      <w:r>
        <w:t>SF10K60M</w:t>
      </w:r>
      <w:r>
        <w:t>的典型应用：</w:t>
      </w:r>
    </w:p>
    <w:p w:rsidR="00F26912" w:rsidRDefault="00ED1C2B">
      <w:r>
        <w:t>高压电路</w:t>
      </w:r>
    </w:p>
    <w:p w:rsidR="00F26912" w:rsidRDefault="00ED1C2B">
      <w:r>
        <w:lastRenderedPageBreak/>
        <w:t>不间断电源</w:t>
      </w:r>
      <w:r>
        <w:t>(UPS)</w:t>
      </w:r>
    </w:p>
    <w:p w:rsidR="00F26912" w:rsidRDefault="00ED1C2B">
      <w:r>
        <w:t>逆变器</w:t>
      </w:r>
    </w:p>
    <w:sectPr w:rsidR="00F2691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C2B" w:rsidRDefault="00ED1C2B" w:rsidP="00073650">
      <w:r>
        <w:separator/>
      </w:r>
    </w:p>
  </w:endnote>
  <w:endnote w:type="continuationSeparator" w:id="0">
    <w:p w:rsidR="00ED1C2B" w:rsidRDefault="00ED1C2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C2B" w:rsidRDefault="00ED1C2B" w:rsidP="00073650">
      <w:r>
        <w:separator/>
      </w:r>
    </w:p>
  </w:footnote>
  <w:footnote w:type="continuationSeparator" w:id="0">
    <w:p w:rsidR="00ED1C2B" w:rsidRDefault="00ED1C2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96FBA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ED1C2B"/>
    <w:rsid w:val="00F01F61"/>
    <w:rsid w:val="00F06064"/>
    <w:rsid w:val="00F26912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5233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146</Words>
  <Characters>835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2018-02-06T13:48:00Z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