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B23CB1">
              <w:rPr>
                <w:rFonts w:cs="等线" w:hint="eastAsia"/>
                <w:kern w:val="0"/>
                <w:sz w:val="20"/>
                <w:szCs w:val="20"/>
              </w:rPr>
              <w:t>适用于</w:t>
            </w:r>
            <w:r w:rsidR="00B23CB1" w:rsidRPr="00B23CB1">
              <w:rPr>
                <w:rFonts w:cs="等线" w:hint="eastAsia"/>
                <w:kern w:val="0"/>
                <w:sz w:val="20"/>
                <w:szCs w:val="20"/>
              </w:rPr>
              <w:t>脉宽调制器</w:t>
            </w:r>
            <w:r w:rsidR="00B23CB1">
              <w:rPr>
                <w:rFonts w:cs="等线" w:hint="eastAsia"/>
                <w:kern w:val="0"/>
                <w:sz w:val="20"/>
                <w:szCs w:val="20"/>
              </w:rPr>
              <w:t>的</w:t>
            </w:r>
            <w:r w:rsidRPr="00F63B70">
              <w:rPr>
                <w:rFonts w:cs="等线"/>
                <w:kern w:val="0"/>
                <w:sz w:val="20"/>
                <w:szCs w:val="20"/>
              </w:rPr>
              <w:t>快恢复二极管</w:t>
            </w:r>
            <w:r w:rsidR="00B23CB1">
              <w:rPr>
                <w:rFonts w:cs="等线" w:hint="eastAsia"/>
                <w:kern w:val="0"/>
                <w:sz w:val="20"/>
                <w:szCs w:val="20"/>
              </w:rPr>
              <w:t>，</w:t>
            </w:r>
            <w:r w:rsidR="00B23CB1" w:rsidRPr="00B23CB1">
              <w:rPr>
                <w:rFonts w:cs="等线" w:hint="eastAsia"/>
                <w:kern w:val="0"/>
                <w:sz w:val="20"/>
                <w:szCs w:val="20"/>
              </w:rPr>
              <w:t>反向电压</w:t>
            </w:r>
            <w:r w:rsidR="00B23CB1">
              <w:rPr>
                <w:rFonts w:cs="等线" w:hint="eastAsia"/>
                <w:kern w:val="0"/>
                <w:sz w:val="20"/>
                <w:szCs w:val="20"/>
              </w:rPr>
              <w:t>高达</w:t>
            </w:r>
            <w:r w:rsidR="00B23CB1" w:rsidRPr="00B23CB1">
              <w:rPr>
                <w:rFonts w:cs="等线"/>
                <w:kern w:val="0"/>
                <w:sz w:val="20"/>
                <w:szCs w:val="20"/>
              </w:rPr>
              <w:t>1000V</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B23CB1" w:rsidP="001619BE">
            <w:pPr>
              <w:jc w:val="center"/>
              <w:rPr>
                <w:rFonts w:hint="eastAsia"/>
                <w:kern w:val="0"/>
                <w:sz w:val="20"/>
                <w:szCs w:val="20"/>
              </w:rPr>
            </w:pPr>
            <w:r w:rsidRPr="00B23CB1">
              <w:rPr>
                <w:kern w:val="0"/>
                <w:sz w:val="20"/>
                <w:szCs w:val="20"/>
              </w:rPr>
              <w:t>D1NK100是日本新电元（ShinDengen）公司推出的一款快恢复二极管，此款二极管通过了AEC-Q101认证，最大反向电压1000.0V，正向平均</w:t>
            </w:r>
            <w:bookmarkStart w:id="0" w:name="_GoBack"/>
            <w:bookmarkEnd w:id="0"/>
            <w:r w:rsidRPr="00B23CB1">
              <w:rPr>
                <w:kern w:val="0"/>
                <w:sz w:val="20"/>
                <w:szCs w:val="20"/>
              </w:rPr>
              <w:t>整流电流1.0A</w:t>
            </w:r>
            <w:r>
              <w:rPr>
                <w:rFonts w:hint="eastAsia"/>
                <w:kern w:val="0"/>
                <w:sz w:val="20"/>
                <w:szCs w:val="20"/>
              </w:rPr>
              <w:t>，</w:t>
            </w:r>
            <w:r w:rsidRPr="00B23CB1">
              <w:rPr>
                <w:rFonts w:hint="eastAsia"/>
                <w:kern w:val="0"/>
                <w:sz w:val="20"/>
                <w:szCs w:val="20"/>
              </w:rPr>
              <w:t>可承受峰值正向浪涌电流达</w:t>
            </w:r>
            <w:r w:rsidRPr="00B23CB1">
              <w:rPr>
                <w:kern w:val="0"/>
                <w:sz w:val="20"/>
                <w:szCs w:val="20"/>
              </w:rPr>
              <w:t>30.0A</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二极管，快恢复二极管，Super Fast Recovery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D1NK100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反向恢复时间，最大反向电压，最大正向整流电流，最大正向电压，正向平均整流电流，最大正向导通电压，正向峰值浪涌电流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p>
        </w:tc>
      </w:tr>
    </w:tbl>
    <w:p w:rsidR="0067243D" w:rsidRDefault="0067243D" w:rsidP="0067243D">
      <w:r w:rsidRPr="00863DA4">
        <w:t>D1NK100是日本新电元（ShinDengen）公司推出的一款快恢复二极管，此款二极管通过了AEC-Q101认证，最大反向电压1000.0V，正向平均整流电流1.0A。与普通二极管不同，它在P型、N型材料中间增加了基区I，构成PIN硅片，由于基区很薄，反向恢复电荷很小，大大减小了反向恢复时间，同时降低了瞬态正向压降。</w:t>
      </w:r>
    </w:p>
    <w:p w:rsidR="004536C4" w:rsidRDefault="004536C4" w:rsidP="00412036"/>
    <w:p w:rsidR="00DB69F6" w:rsidRDefault="0067243D" w:rsidP="00412036">
      <w:r>
        <w:t>D1NK100的正向导通电压最大为2.1V，低正向导通电压可以在减少交越失真的同时降低器件在运行过程中的功耗，反向电流最大仅为10.0μA，可使关断更彻底，同时也可降低运行过程的损耗。该产品可承受峰值正向浪涌电流达30.0A，避免浪涌冲击引起的元件过早老化、寿命大大缩短的问题，提供系统耐用度。</w:t>
      </w:r>
    </w:p>
    <w:p w:rsidR="004536C4" w:rsidRDefault="004536C4" w:rsidP="00412036"/>
    <w:p w:rsidR="00DB69F6" w:rsidRDefault="0067243D" w:rsidP="00412036">
      <w:r>
        <w:t>D1NK100采用Axial Type封装，系统热阻大大降低，提高元件寿命尺寸为3.0×φ2.6（单位mm），可在小尺寸和运行效率的设计中使用。</w:t>
      </w:r>
      <w:r>
        <w:lastRenderedPageBreak/>
        <w:t>反向恢复时间短，仅为75.0ns，性能优异。此快恢复二极管结温可达150.0℃，储存温度为-55 至 +150（℃），环境适应能力强。</w:t>
      </w:r>
    </w:p>
    <w:p w:rsidR="00464396" w:rsidRDefault="00464396" w:rsidP="00527617">
      <w:pPr>
        <w:ind w:firstLineChars="200" w:firstLine="560"/>
      </w:pPr>
    </w:p>
    <w:p w:rsidR="00013067" w:rsidRDefault="00013067" w:rsidP="00013067">
      <w:pPr>
        <w:jc w:val="center"/>
      </w:pPr>
    </w:p>
    <w:p w:rsidR="003C3BBE" w:rsidRDefault="003C3BBE" w:rsidP="003C3BBE">
      <w:pPr>
        <w:jc w:val="center"/>
      </w:pPr>
      <w:r>
        <w:t>图1：D1NK100封装示意图</w:t>
      </w:r>
    </w:p>
    <w:p w:rsidR="00013067" w:rsidRDefault="00013067" w:rsidP="00013067">
      <w:pPr>
        <w:jc w:val="center"/>
      </w:pPr>
    </w:p>
    <w:p w:rsidR="007526F6" w:rsidRDefault="007526F6"/>
    <w:p w:rsidR="00FF0847" w:rsidRDefault="00546CA4">
      <w:r>
        <w:t>D1NK100</w:t>
      </w:r>
      <w:r>
        <w:t>的主要特点：</w:t>
      </w:r>
    </w:p>
    <w:p w:rsidR="00FF0847" w:rsidRDefault="00546CA4">
      <w:r>
        <w:t xml:space="preserve">• </w:t>
      </w:r>
      <w:r w:rsidR="00B23CB1">
        <w:rPr>
          <w:rFonts w:hint="eastAsia"/>
        </w:rPr>
        <w:t>高电压</w:t>
      </w:r>
    </w:p>
    <w:p w:rsidR="00FF0847" w:rsidRDefault="00546CA4">
      <w:r>
        <w:t xml:space="preserve">• </w:t>
      </w:r>
      <w:r w:rsidR="00B23CB1">
        <w:rPr>
          <w:rFonts w:hint="eastAsia"/>
        </w:rPr>
        <w:t>低噪声</w:t>
      </w:r>
    </w:p>
    <w:p w:rsidR="00FF0847" w:rsidRDefault="00546CA4">
      <w:r>
        <w:t xml:space="preserve">• </w:t>
      </w:r>
      <w:r>
        <w:t>反向电压最大为</w:t>
      </w:r>
      <w:r>
        <w:t>1000.0V</w:t>
      </w:r>
    </w:p>
    <w:p w:rsidR="00FF0847" w:rsidRDefault="00546CA4">
      <w:r>
        <w:t xml:space="preserve">• </w:t>
      </w:r>
      <w:r>
        <w:t>平均正向整流电流为</w:t>
      </w:r>
      <w:r>
        <w:t>1.0A</w:t>
      </w:r>
    </w:p>
    <w:p w:rsidR="00FF0847" w:rsidRDefault="00546CA4">
      <w:r>
        <w:t xml:space="preserve">• </w:t>
      </w:r>
      <w:r>
        <w:t>可承受峰值正向浪涌电流达</w:t>
      </w:r>
      <w:r>
        <w:t>30.0A</w:t>
      </w:r>
    </w:p>
    <w:p w:rsidR="00FF0847" w:rsidRDefault="00546CA4">
      <w:r>
        <w:t xml:space="preserve">• </w:t>
      </w:r>
      <w:r>
        <w:t>结温为</w:t>
      </w:r>
      <w:r>
        <w:t>150.0℃</w:t>
      </w:r>
      <w:r>
        <w:t>，保存温度为</w:t>
      </w:r>
      <w:r>
        <w:t>-55 to +150℃</w:t>
      </w:r>
    </w:p>
    <w:p w:rsidR="00FF0847" w:rsidRDefault="00546CA4">
      <w:r>
        <w:t xml:space="preserve">• </w:t>
      </w:r>
      <w:r>
        <w:t>反向恢复时间</w:t>
      </w:r>
      <w:r>
        <w:t>75.0ns</w:t>
      </w:r>
    </w:p>
    <w:p w:rsidR="00FF0847" w:rsidRDefault="00546CA4">
      <w:r>
        <w:t xml:space="preserve">• </w:t>
      </w:r>
      <w:r>
        <w:t>小型</w:t>
      </w:r>
      <w:r>
        <w:t>Axial Type</w:t>
      </w:r>
      <w:r>
        <w:t>封装</w:t>
      </w:r>
    </w:p>
    <w:p w:rsidR="00FF0847" w:rsidRDefault="00546CA4">
      <w:r>
        <w:t xml:space="preserve">• </w:t>
      </w:r>
      <w:r>
        <w:t>符合</w:t>
      </w:r>
      <w:r>
        <w:t>AEC-Q101</w:t>
      </w:r>
      <w:r>
        <w:t>标准</w:t>
      </w:r>
    </w:p>
    <w:p w:rsidR="00FF0847" w:rsidRDefault="00FF0847"/>
    <w:p w:rsidR="00FF0847" w:rsidRDefault="00546CA4">
      <w:r>
        <w:t>D1NK100</w:t>
      </w:r>
      <w:r>
        <w:t>的典型应用：</w:t>
      </w:r>
    </w:p>
    <w:p w:rsidR="00FF0847" w:rsidRDefault="00546CA4">
      <w:r>
        <w:t>脉宽调制器</w:t>
      </w:r>
    </w:p>
    <w:p w:rsidR="00FF0847" w:rsidRDefault="00546CA4">
      <w:r>
        <w:t>续流二极管</w:t>
      </w:r>
    </w:p>
    <w:p w:rsidR="00FF0847" w:rsidRDefault="00546CA4">
      <w:r>
        <w:t>不间断电源</w:t>
      </w:r>
      <w:r>
        <w:t>(UPS)</w:t>
      </w:r>
    </w:p>
    <w:sectPr w:rsidR="00FF084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CA4" w:rsidRDefault="00546CA4" w:rsidP="00073650">
      <w:r>
        <w:separator/>
      </w:r>
    </w:p>
  </w:endnote>
  <w:endnote w:type="continuationSeparator" w:id="0">
    <w:p w:rsidR="00546CA4" w:rsidRDefault="00546CA4"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CA4" w:rsidRDefault="00546CA4" w:rsidP="00073650">
      <w:r>
        <w:separator/>
      </w:r>
    </w:p>
  </w:footnote>
  <w:footnote w:type="continuationSeparator" w:id="0">
    <w:p w:rsidR="00546CA4" w:rsidRDefault="00546CA4"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46CA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60EF"/>
    <w:rsid w:val="00A70D56"/>
    <w:rsid w:val="00A755E1"/>
    <w:rsid w:val="00A81B1E"/>
    <w:rsid w:val="00B056C6"/>
    <w:rsid w:val="00B07A03"/>
    <w:rsid w:val="00B11F02"/>
    <w:rsid w:val="00B23CB1"/>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0847"/>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321D1"/>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8"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 Id="rId2" Type="http://schemas.openxmlformats.org/officeDocument/2006/relationships/styles" Target="styles.xml"/><Relationship Id="rId5"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148</Words>
  <Characters>848</Characters>
  <Application>Microsoft Office Word</Application>
  <DocSecurity>0</DocSecurity>
  <PresentationFormat/>
  <Lines>7</Lines>
  <Paragraphs>1</Paragraphs>
  <Slides>0</Slides>
  <Notes>0</Notes>
  <HiddenSlides>0</HiddenSlides>
  <MMClips>0</MMClips>
  <ScaleCrop>false</ScaleCrop>
  <Manager/>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20</cp:revision>
  <dcterms:created xsi:type="dcterms:W3CDTF">2017-12-07T08:11:00Z</dcterms:created>
  <dcterms:modified xsi:type="dcterms:W3CDTF">2018-02-06T14:07:00Z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