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455870">
              <w:rPr>
                <w:rFonts w:cs="等线" w:hint="eastAsia"/>
                <w:kern w:val="0"/>
                <w:sz w:val="20"/>
                <w:szCs w:val="20"/>
              </w:rPr>
              <w:t>用于</w:t>
            </w:r>
            <w:r w:rsidR="00455870" w:rsidRPr="00455870">
              <w:rPr>
                <w:rFonts w:cs="等线" w:hint="eastAsia"/>
                <w:kern w:val="0"/>
                <w:sz w:val="20"/>
                <w:szCs w:val="20"/>
              </w:rPr>
              <w:t>高频脉宽调制电路</w:t>
            </w:r>
            <w:r w:rsidR="00455870">
              <w:rPr>
                <w:rFonts w:cs="等线" w:hint="eastAsia"/>
                <w:kern w:val="0"/>
                <w:sz w:val="20"/>
                <w:szCs w:val="20"/>
              </w:rPr>
              <w:t>的小体积</w:t>
            </w:r>
            <w:r w:rsidR="00455870" w:rsidRPr="00455870">
              <w:rPr>
                <w:rFonts w:cs="等线"/>
                <w:kern w:val="0"/>
                <w:sz w:val="20"/>
                <w:szCs w:val="20"/>
              </w:rPr>
              <w:t>Axial Type封装</w:t>
            </w:r>
            <w:r w:rsidR="00455870">
              <w:rPr>
                <w:rFonts w:cs="等线" w:hint="eastAsia"/>
                <w:kern w:val="0"/>
                <w:sz w:val="20"/>
                <w:szCs w:val="20"/>
              </w:rPr>
              <w:t>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45587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455870">
              <w:rPr>
                <w:kern w:val="0"/>
                <w:sz w:val="20"/>
                <w:szCs w:val="20"/>
              </w:rPr>
              <w:t>S3L60是新电元（ShinDengen）公司推出的一款性能优良的快恢复二极管，其最大反向电压为600.0V，平均正向整流电流为2.2A，</w:t>
            </w:r>
            <w:r w:rsidRPr="00455870">
              <w:rPr>
                <w:rFonts w:hint="eastAsia"/>
                <w:kern w:val="0"/>
                <w:sz w:val="20"/>
                <w:szCs w:val="20"/>
              </w:rPr>
              <w:t>最大反向电流为</w:t>
            </w:r>
            <w:r w:rsidRPr="00455870">
              <w:rPr>
                <w:kern w:val="0"/>
                <w:sz w:val="20"/>
                <w:szCs w:val="20"/>
              </w:rPr>
              <w:t>10.0μA，低反向电流可以增强二极管的单向导电性，同时也确保电路关断的更为彻底。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S3L60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3L60是新电元（ShinDengen）公司推出的一款性能优良的快恢复二极管，其最大反向电压为600.0V，平均正向整流电流为2.2A，符合AEC-Q101认证标准。是一种具有开关特性好、反向恢复时间短特点的半导体二极管，主要应用于开关电源、PWM脉宽调制器、变频器等电子电路中，作为高频整流二极管、续流二极管或阻尼二极管使用。</w:t>
      </w:r>
    </w:p>
    <w:p w:rsidR="004536C4" w:rsidRDefault="004536C4" w:rsidP="00412036"/>
    <w:p w:rsidR="00DB69F6" w:rsidRDefault="0067243D" w:rsidP="00412036">
      <w:r>
        <w:t>S3L60二极管的正向导通电压最大值为1.5V，能够有效的降低设计电源系统的功率损耗，最大反向电流为10.0μA，低反向电流可以增强二极管的单向导电性，同时也确保电路关断的更为彻底。它能够承受正向峰值浪涌电流达60.0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t>S3L60采用Axial Type封装，系统热阻大大降低，提高元件寿命尺寸为7.0×φ4.4（单位mm），可在小尺寸和运行效率的设计中使用。</w:t>
      </w:r>
      <w:r>
        <w:lastRenderedPageBreak/>
        <w:t>该快恢复二极管的反向恢复时间典型值低至50.0ns，结温最大可达150.0℃，储存温度为-55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图1：S3L60封装示意图</w:t>
      </w:r>
    </w:p>
    <w:p w:rsidR="00013067" w:rsidRDefault="00013067" w:rsidP="00013067">
      <w:pPr>
        <w:jc w:val="center"/>
      </w:pPr>
    </w:p>
    <w:p w:rsidR="007526F6" w:rsidRDefault="007526F6"/>
    <w:p w:rsidR="005415BC" w:rsidRDefault="00D2758B">
      <w:r>
        <w:t>S3L60</w:t>
      </w:r>
      <w:r>
        <w:t>的主要特点：</w:t>
      </w:r>
    </w:p>
    <w:p w:rsidR="005415BC" w:rsidRDefault="00D2758B">
      <w:r>
        <w:t xml:space="preserve">• </w:t>
      </w:r>
      <w:r w:rsidR="00455870">
        <w:rPr>
          <w:rFonts w:hint="eastAsia"/>
        </w:rPr>
        <w:t>高电压</w:t>
      </w:r>
    </w:p>
    <w:p w:rsidR="005415BC" w:rsidRDefault="00D2758B">
      <w:r>
        <w:t xml:space="preserve">• </w:t>
      </w:r>
      <w:r w:rsidR="00455870">
        <w:rPr>
          <w:rFonts w:hint="eastAsia"/>
        </w:rPr>
        <w:t>低噪声</w:t>
      </w:r>
    </w:p>
    <w:p w:rsidR="005415BC" w:rsidRDefault="00D2758B">
      <w:r>
        <w:t xml:space="preserve">• </w:t>
      </w:r>
      <w:r>
        <w:t>反向电压最大为</w:t>
      </w:r>
      <w:r>
        <w:t>600.0V</w:t>
      </w:r>
    </w:p>
    <w:p w:rsidR="005415BC" w:rsidRDefault="00D2758B">
      <w:r>
        <w:t xml:space="preserve">• </w:t>
      </w:r>
      <w:r>
        <w:t>平均正向整流电流为</w:t>
      </w:r>
      <w:r>
        <w:t>2.2A</w:t>
      </w:r>
    </w:p>
    <w:p w:rsidR="005415BC" w:rsidRDefault="00D2758B">
      <w:r>
        <w:t xml:space="preserve">• </w:t>
      </w:r>
      <w:r>
        <w:t>可承受峰值正向浪涌电流达</w:t>
      </w:r>
      <w:r>
        <w:t>60.0A</w:t>
      </w:r>
    </w:p>
    <w:p w:rsidR="005415BC" w:rsidRDefault="00D2758B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5415BC" w:rsidRDefault="00D2758B">
      <w:r>
        <w:t xml:space="preserve">• </w:t>
      </w:r>
      <w:r>
        <w:t>反向恢复时间</w:t>
      </w:r>
      <w:r>
        <w:t>50.0ns</w:t>
      </w:r>
    </w:p>
    <w:p w:rsidR="005415BC" w:rsidRDefault="00D2758B">
      <w:r>
        <w:t xml:space="preserve">• </w:t>
      </w:r>
      <w:r>
        <w:t>小型</w:t>
      </w:r>
      <w:r>
        <w:t>Axial Type</w:t>
      </w:r>
      <w:r>
        <w:t>封装</w:t>
      </w:r>
    </w:p>
    <w:p w:rsidR="005415BC" w:rsidRDefault="00D2758B">
      <w:r>
        <w:t xml:space="preserve">• </w:t>
      </w:r>
      <w:r>
        <w:t>符合</w:t>
      </w:r>
      <w:r>
        <w:t>AEC-Q101</w:t>
      </w:r>
      <w:r>
        <w:t>标准</w:t>
      </w:r>
    </w:p>
    <w:p w:rsidR="005415BC" w:rsidRDefault="005415BC"/>
    <w:p w:rsidR="005415BC" w:rsidRDefault="00D2758B">
      <w:r>
        <w:t>S3L60</w:t>
      </w:r>
      <w:r>
        <w:t>的典型应用：</w:t>
      </w:r>
    </w:p>
    <w:p w:rsidR="005415BC" w:rsidRDefault="00455870">
      <w:r>
        <w:rPr>
          <w:rFonts w:hint="eastAsia"/>
        </w:rPr>
        <w:t>工业设备</w:t>
      </w:r>
    </w:p>
    <w:p w:rsidR="005415BC" w:rsidRDefault="00D2758B">
      <w:r>
        <w:t>续流二极管</w:t>
      </w:r>
    </w:p>
    <w:p w:rsidR="005415BC" w:rsidRDefault="00D2758B">
      <w:r>
        <w:t>高频脉宽调制电路</w:t>
      </w:r>
    </w:p>
    <w:sectPr w:rsidR="005415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58B" w:rsidRDefault="00D2758B" w:rsidP="00073650">
      <w:r>
        <w:separator/>
      </w:r>
    </w:p>
  </w:endnote>
  <w:endnote w:type="continuationSeparator" w:id="0">
    <w:p w:rsidR="00D2758B" w:rsidRDefault="00D2758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58B" w:rsidRDefault="00D2758B" w:rsidP="00073650">
      <w:r>
        <w:separator/>
      </w:r>
    </w:p>
  </w:footnote>
  <w:footnote w:type="continuationSeparator" w:id="0">
    <w:p w:rsidR="00D2758B" w:rsidRDefault="00D2758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55870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15BC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2758B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78A9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148</Words>
  <Characters>850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