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450F0" w:rsidRPr="00C450F0">
              <w:rPr>
                <w:rFonts w:cs="等线" w:hint="eastAsia"/>
                <w:kern w:val="0"/>
                <w:sz w:val="20"/>
                <w:szCs w:val="20"/>
              </w:rPr>
              <w:t>拥有短时间承受高温焊接（</w:t>
            </w:r>
            <w:r w:rsidR="00C450F0" w:rsidRPr="00C450F0">
              <w:rPr>
                <w:rFonts w:cs="等线"/>
                <w:kern w:val="0"/>
                <w:sz w:val="20"/>
                <w:szCs w:val="20"/>
              </w:rPr>
              <w:t>&lt;160℃）的能力</w:t>
            </w:r>
            <w:r w:rsidR="00C450F0">
              <w:rPr>
                <w:rFonts w:cs="等线" w:hint="eastAsia"/>
                <w:kern w:val="0"/>
                <w:sz w:val="20"/>
                <w:szCs w:val="20"/>
              </w:rPr>
              <w:t>，一款采用</w:t>
            </w:r>
            <w:r w:rsidR="00C450F0" w:rsidRPr="00C450F0">
              <w:rPr>
                <w:rFonts w:cs="等线" w:hint="eastAsia"/>
                <w:kern w:val="0"/>
                <w:sz w:val="20"/>
                <w:szCs w:val="20"/>
              </w:rPr>
              <w:t>门廊式的结构用以增强引线强度</w:t>
            </w:r>
            <w:r w:rsidR="00C450F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C450F0" w:rsidRPr="00C450F0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91BF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91BF6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691BF6">
              <w:rPr>
                <w:kern w:val="0"/>
                <w:sz w:val="20"/>
                <w:szCs w:val="20"/>
              </w:rPr>
              <w:t>II-VI Marlow（贰陆马洛）公司推出了一款型号为RC24-3-01/RC24-3-01L/RC24-3-01S/RC24-3-01LS的单级半导体制冷片，</w:t>
            </w:r>
            <w:r w:rsidR="00C450F0" w:rsidRPr="00C450F0">
              <w:rPr>
                <w:rFonts w:hint="eastAsia"/>
                <w:kern w:val="0"/>
                <w:sz w:val="20"/>
                <w:szCs w:val="20"/>
              </w:rPr>
              <w:t>采用耐高温材料制造</w:t>
            </w:r>
            <w:r w:rsidR="00C450F0">
              <w:rPr>
                <w:rFonts w:hint="eastAsia"/>
                <w:kern w:val="0"/>
                <w:sz w:val="20"/>
                <w:szCs w:val="20"/>
              </w:rPr>
              <w:t>，</w:t>
            </w:r>
            <w:r w:rsidR="00C450F0" w:rsidRPr="00C450F0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 w:rsidR="00C450F0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691BF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91BF6">
              <w:rPr>
                <w:rFonts w:cs="等线"/>
                <w:kern w:val="0"/>
                <w:sz w:val="20"/>
                <w:szCs w:val="20"/>
              </w:rPr>
              <w:t>RC24-3-01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91BF6">
              <w:rPr>
                <w:rFonts w:cs="等线"/>
                <w:kern w:val="0"/>
                <w:sz w:val="20"/>
                <w:szCs w:val="20"/>
              </w:rPr>
              <w:t>RC24-3-01L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91BF6">
              <w:rPr>
                <w:rFonts w:cs="等线"/>
                <w:kern w:val="0"/>
                <w:sz w:val="20"/>
                <w:szCs w:val="20"/>
              </w:rPr>
              <w:t>RC24-3-01S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91BF6">
              <w:rPr>
                <w:rFonts w:cs="等线"/>
                <w:kern w:val="0"/>
                <w:sz w:val="20"/>
                <w:szCs w:val="20"/>
              </w:rPr>
              <w:t>RC24-3-01LS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https://cdn2.hubspot.net/hubfs/547732/Data_Sheets/RC24-3.pdf</w:t>
            </w:r>
          </w:p>
        </w:tc>
      </w:tr>
    </w:tbl>
    <w:p w:rsidR="0067243D" w:rsidRDefault="0067243D" w:rsidP="0067243D">
      <w:r w:rsidRPr="00863DA4">
        <w:t>美国II-VI Marlow（贰陆马洛）公司推出了一款型号为</w:t>
      </w:r>
      <w:r w:rsidR="00691BF6" w:rsidRPr="00691BF6">
        <w:t>RC24-3-01</w:t>
      </w:r>
      <w:r w:rsidR="00691BF6">
        <w:t>/</w:t>
      </w:r>
      <w:r w:rsidR="00691BF6" w:rsidRPr="00691BF6">
        <w:t>RC24-3-01L</w:t>
      </w:r>
      <w:r w:rsidR="00691BF6">
        <w:t>/</w:t>
      </w:r>
      <w:r w:rsidR="00691BF6" w:rsidRPr="00691BF6">
        <w:t>RC24-3-01S</w:t>
      </w:r>
      <w:r w:rsidR="00691BF6">
        <w:t>/</w:t>
      </w:r>
      <w:r w:rsidR="00691BF6" w:rsidRPr="00691BF6">
        <w:t>RC24-3-01LS</w:t>
      </w:r>
      <w:r w:rsidRPr="00863DA4">
        <w:t>的单级半导体制冷片，利用半导体的热电效应，当直流电通过两种不同半导体材料串联成的电偶时，冷端和热端分别吸收和释放热量，成为温度循环应用的理想选择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RC24-3是一款高度为3.61（mm）的单级半导体制冷片，底部陶瓷尺寸为44.7 X 40.01（mm），顶部陶瓷尺寸为40.01 X 40.01（mm），示意图如图1所示。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图1：RC24-3示意图</w:t>
      </w:r>
    </w:p>
    <w:p w:rsidR="00BE487F" w:rsidRDefault="00BE487F" w:rsidP="00BE487F"/>
    <w:p w:rsidR="00DB69F6" w:rsidRDefault="0067243D" w:rsidP="00412036">
      <w:r>
        <w:lastRenderedPageBreak/>
        <w:t>该产品的电气规格如表1所示，在热端温度Th=27℃时，Qmax可达49.58W，最大电流为2.9A，最大电压为26.76V，交流电阻为8.06欧；在热端温度Th=50℃时，Qmax可达54.88W，最大电流为2.8A，最大电压为29.8V。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表1：RC24-3电器规格表</w:t>
      </w:r>
    </w:p>
    <w:p w:rsidR="007526F6" w:rsidRDefault="007526F6"/>
    <w:p w:rsidR="00E364EF" w:rsidRDefault="00EC66B3">
      <w:r>
        <w:t>RC24-3</w:t>
      </w:r>
      <w:r>
        <w:t>的主要特点：</w:t>
      </w:r>
    </w:p>
    <w:p w:rsidR="00E364EF" w:rsidRDefault="00EC66B3">
      <w:r>
        <w:t xml:space="preserve">• </w:t>
      </w:r>
      <w:r w:rsidR="00691BF6" w:rsidRPr="00691BF6">
        <w:rPr>
          <w:rFonts w:hint="eastAsia"/>
        </w:rPr>
        <w:t>稳定的可靠性</w:t>
      </w:r>
    </w:p>
    <w:p w:rsidR="00E364EF" w:rsidRDefault="00EC66B3">
      <w:r>
        <w:t xml:space="preserve">• </w:t>
      </w:r>
      <w:r w:rsidR="00E82D76" w:rsidRPr="00E82D76">
        <w:rPr>
          <w:rFonts w:hint="eastAsia"/>
        </w:rPr>
        <w:t>采用耐高温材料制造</w:t>
      </w:r>
    </w:p>
    <w:p w:rsidR="00E82D76" w:rsidRDefault="00EC66B3" w:rsidP="00E82D76">
      <w:r>
        <w:rPr>
          <w:rFonts w:ascii="微软雅黑" w:eastAsia="微软雅黑" w:hAnsi="微软雅黑" w:cs="微软雅黑" w:hint="eastAsia"/>
        </w:rPr>
        <w:t>•</w:t>
      </w:r>
      <w:r w:rsidR="00E82D76">
        <w:rPr>
          <w:rFonts w:ascii="微软雅黑" w:eastAsia="微软雅黑" w:hAnsi="微软雅黑" w:cs="微软雅黑" w:hint="eastAsia"/>
        </w:rPr>
        <w:t xml:space="preserve"> </w:t>
      </w:r>
      <w:r>
        <w:t xml:space="preserve"> </w:t>
      </w:r>
      <w:r w:rsidR="00E82D76" w:rsidRPr="00E82D76">
        <w:rPr>
          <w:rFonts w:hint="eastAsia"/>
        </w:rPr>
        <w:t>拥有短时间承受高温焊接（</w:t>
      </w:r>
      <w:r w:rsidR="00E82D76" w:rsidRPr="00E82D76">
        <w:t>&lt;160℃）的能力</w:t>
      </w:r>
    </w:p>
    <w:p w:rsidR="00E82D76" w:rsidRDefault="00EC66B3">
      <w:r>
        <w:rPr>
          <w:rFonts w:ascii="微软雅黑" w:eastAsia="微软雅黑" w:hAnsi="微软雅黑" w:cs="微软雅黑" w:hint="eastAsia"/>
        </w:rPr>
        <w:t>•</w:t>
      </w:r>
      <w:r>
        <w:t xml:space="preserve"> </w:t>
      </w:r>
      <w:r w:rsidR="00E82D76">
        <w:t xml:space="preserve"> </w:t>
      </w:r>
      <w:r w:rsidR="00E82D76" w:rsidRPr="00E82D76">
        <w:rPr>
          <w:rFonts w:hint="eastAsia"/>
        </w:rPr>
        <w:t>元器件表面覆盖优质镍扩散阻隔层</w:t>
      </w:r>
    </w:p>
    <w:p w:rsidR="00E364EF" w:rsidRDefault="00EC66B3">
      <w:r>
        <w:rPr>
          <w:rFonts w:ascii="微软雅黑" w:eastAsia="微软雅黑" w:hAnsi="微软雅黑" w:cs="微软雅黑" w:hint="eastAsia"/>
        </w:rPr>
        <w:t>•</w:t>
      </w:r>
      <w:r>
        <w:t xml:space="preserve"> </w:t>
      </w:r>
      <w:r w:rsidR="00E82D76">
        <w:t xml:space="preserve"> </w:t>
      </w:r>
      <w:r w:rsidR="00E82D76" w:rsidRPr="00E82D76">
        <w:rPr>
          <w:rFonts w:hint="eastAsia"/>
        </w:rPr>
        <w:t>高强度可应对恶劣环境</w:t>
      </w:r>
    </w:p>
    <w:p w:rsidR="00E364EF" w:rsidRDefault="00EC66B3">
      <w:r>
        <w:t xml:space="preserve">• </w:t>
      </w:r>
      <w:r w:rsidR="00E82D76" w:rsidRPr="00E82D76">
        <w:rPr>
          <w:rFonts w:hint="eastAsia"/>
        </w:rPr>
        <w:t>门廊式的结构用以增强引线强度</w:t>
      </w:r>
    </w:p>
    <w:p w:rsidR="00E364EF" w:rsidRDefault="00EC66B3">
      <w:r>
        <w:t xml:space="preserve">• </w:t>
      </w:r>
      <w:r w:rsidR="00E82D76" w:rsidRPr="00E82D76">
        <w:t>RTV密封选项</w:t>
      </w:r>
    </w:p>
    <w:p w:rsidR="00E364EF" w:rsidRDefault="00EC66B3">
      <w:r>
        <w:t xml:space="preserve">• </w:t>
      </w:r>
      <w:r w:rsidR="00E82D76" w:rsidRPr="00E82D76">
        <w:rPr>
          <w:rFonts w:hint="eastAsia"/>
        </w:rPr>
        <w:t>提供面向多模块应用的搭接选项</w:t>
      </w:r>
    </w:p>
    <w:p w:rsidR="00E364EF" w:rsidRDefault="00E364EF"/>
    <w:p w:rsidR="00E364EF" w:rsidRDefault="00EC66B3">
      <w:r>
        <w:t>RC24-3</w:t>
      </w:r>
      <w:r>
        <w:t>的典型应用：</w:t>
      </w:r>
    </w:p>
    <w:p w:rsidR="00E364EF" w:rsidRDefault="00EC66B3">
      <w:r>
        <w:t>恒温显影槽</w:t>
      </w:r>
    </w:p>
    <w:p w:rsidR="00E364EF" w:rsidRDefault="00EC66B3">
      <w:r>
        <w:t>冷冻治疗器</w:t>
      </w:r>
    </w:p>
    <w:p w:rsidR="00E364EF" w:rsidRDefault="00EC66B3">
      <w:r>
        <w:t>小型红酒储藏柜</w:t>
      </w:r>
    </w:p>
    <w:sectPr w:rsidR="00E364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6B3" w:rsidRDefault="00EC66B3" w:rsidP="00073650">
      <w:r>
        <w:separator/>
      </w:r>
    </w:p>
  </w:endnote>
  <w:endnote w:type="continuationSeparator" w:id="0">
    <w:p w:rsidR="00EC66B3" w:rsidRDefault="00EC66B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6B3" w:rsidRDefault="00EC66B3" w:rsidP="00073650">
      <w:r>
        <w:separator/>
      </w:r>
    </w:p>
  </w:footnote>
  <w:footnote w:type="continuationSeparator" w:id="0">
    <w:p w:rsidR="00EC66B3" w:rsidRDefault="00EC66B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1BF6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450F0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364EF"/>
    <w:rsid w:val="00E53909"/>
    <w:rsid w:val="00E751CD"/>
    <w:rsid w:val="00E82D76"/>
    <w:rsid w:val="00E86401"/>
    <w:rsid w:val="00EB3D41"/>
    <w:rsid w:val="00EC66B3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DDCD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157</Words>
  <Characters>900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2018-01-20T02:30:00Z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