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423769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一款6</w:t>
            </w:r>
            <w:r>
              <w:rPr>
                <w:rFonts w:cs="等线"/>
                <w:kern w:val="0"/>
                <w:sz w:val="20"/>
                <w:szCs w:val="20"/>
              </w:rPr>
              <w:t>00</w:t>
            </w:r>
            <w:r>
              <w:rPr>
                <w:rFonts w:cs="等线" w:hint="eastAsia"/>
                <w:kern w:val="0"/>
                <w:sz w:val="20"/>
                <w:szCs w:val="20"/>
              </w:rPr>
              <w:t>V高电压</w:t>
            </w:r>
            <w:r w:rsidRPr="00423769">
              <w:rPr>
                <w:rFonts w:cs="等线"/>
                <w:kern w:val="0"/>
                <w:sz w:val="20"/>
                <w:szCs w:val="20"/>
              </w:rPr>
              <w:t>FTO-220A</w:t>
            </w:r>
            <w:r>
              <w:rPr>
                <w:rFonts w:cs="等线" w:hint="eastAsia"/>
                <w:kern w:val="0"/>
                <w:sz w:val="20"/>
                <w:szCs w:val="20"/>
              </w:rPr>
              <w:t>封装</w:t>
            </w:r>
            <w:r w:rsidRPr="00423769">
              <w:rPr>
                <w:rFonts w:cs="等线" w:hint="eastAsia"/>
                <w:kern w:val="0"/>
                <w:sz w:val="20"/>
                <w:szCs w:val="20"/>
              </w:rPr>
              <w:t>金属氧化物半导体场效应管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开关电源，电机控制，逆变器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VDSS, 导通电阻, 漏极/源极电压, 耗散功率, 电荷量, Id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423769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423769">
              <w:rPr>
                <w:kern w:val="0"/>
                <w:sz w:val="20"/>
                <w:szCs w:val="20"/>
              </w:rPr>
              <w:t>F11F60C3M/F15F60C3M/F20F60C3M是新电元（ShinDengen）公司推出的一款针对工业化应用的N沟道金属氧化物半导体场效应管，</w:t>
            </w:r>
            <w:r w:rsidRPr="00423769">
              <w:rPr>
                <w:rFonts w:hint="eastAsia"/>
                <w:kern w:val="0"/>
                <w:sz w:val="20"/>
                <w:szCs w:val="20"/>
              </w:rPr>
              <w:t>最大漏极</w:t>
            </w:r>
            <w:r w:rsidRPr="00423769">
              <w:rPr>
                <w:kern w:val="0"/>
                <w:sz w:val="20"/>
                <w:szCs w:val="20"/>
              </w:rPr>
              <w:t>/源极电压VDSS为600.0V，最大漏极持续电流Id为11.0/15.0/20.0A，体</w:t>
            </w:r>
            <w:bookmarkStart w:id="0" w:name="_GoBack"/>
            <w:bookmarkEnd w:id="0"/>
            <w:r w:rsidRPr="00423769">
              <w:rPr>
                <w:kern w:val="0"/>
                <w:sz w:val="20"/>
                <w:szCs w:val="20"/>
              </w:rPr>
              <w:t>积小巧同时适合大规模批量生产，是中大功率电源类应用的理想选择。</w:t>
            </w:r>
          </w:p>
        </w:tc>
      </w:tr>
    </w:tbl>
    <w:p w:rsidR="00302DCB" w:rsidRDefault="00996800">
      <w:r>
        <w:t>F11F60C3M/F15F60C3M/F20F60C3M</w:t>
      </w:r>
      <w:r>
        <w:t>是新电元（</w:t>
      </w:r>
      <w:r>
        <w:t>ShinDengen</w:t>
      </w:r>
      <w:r>
        <w:t>）公司推出的一款针对工业化应用的</w:t>
      </w:r>
      <w:r>
        <w:t>N</w:t>
      </w:r>
      <w:r>
        <w:t>沟道金属氧化物半导体场效应管，相比于</w:t>
      </w:r>
      <w:r>
        <w:t>P</w:t>
      </w:r>
      <w:r>
        <w:t>沟道</w:t>
      </w:r>
      <w:r>
        <w:t>MOS</w:t>
      </w:r>
      <w:r>
        <w:t>管，拥有更小的导通电阻。最大漏极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600.0V</w:t>
      </w:r>
      <w:r>
        <w:t>，最大漏极持续电流（</w:t>
      </w:r>
      <w:r>
        <w:t>DC</w:t>
      </w:r>
      <w:r>
        <w:t>）</w:t>
      </w:r>
      <w:r>
        <w:t>Id</w:t>
      </w:r>
      <w:r>
        <w:t>为</w:t>
      </w:r>
      <w:r>
        <w:t>11.0/15.0/20.0A</w:t>
      </w:r>
      <w:r>
        <w:t>，体积小巧同时适合大规模批量生产，是中大功率电源类应用的理想选择。</w:t>
      </w:r>
      <w:r w:rsidR="00423769" w:rsidRPr="00423769">
        <w:rPr>
          <w:rFonts w:hint="eastAsia"/>
        </w:rPr>
        <w:t>具有绝缘封装、高电压、高切换速度、低静态导通电阻的特点。</w:t>
      </w:r>
      <w:r>
        <w:t>主要面向开关电源，电机控制，逆变器等市场应用。</w:t>
      </w:r>
    </w:p>
    <w:p w:rsidR="00302DCB" w:rsidRDefault="00302DCB"/>
    <w:p w:rsidR="00302DCB" w:rsidRDefault="00996800">
      <w:r>
        <w:t>采用</w:t>
      </w:r>
      <w:r>
        <w:t>SMD</w:t>
      </w:r>
      <w:r>
        <w:t>（</w:t>
      </w:r>
      <w:r>
        <w:t>Surface Mounted Devices</w:t>
      </w:r>
      <w:r>
        <w:t>）表面贴装，以</w:t>
      </w:r>
      <w:r>
        <w:t>Sn</w:t>
      </w:r>
      <w:r>
        <w:t>为主要材</w:t>
      </w:r>
      <w:r>
        <w:t>料，大多采用内箱直径为</w:t>
      </w:r>
      <w:r>
        <w:t>180mm</w:t>
      </w:r>
      <w:r>
        <w:t>的</w:t>
      </w:r>
      <w:r>
        <w:t>Tape &amp; Reel</w:t>
      </w:r>
      <w:r>
        <w:t>带卷式封装。具体封装形态为</w:t>
      </w:r>
      <w:r>
        <w:t>FTO-220A</w:t>
      </w:r>
      <w:r>
        <w:t>，是一款具体尺寸为</w:t>
      </w:r>
      <w:r>
        <w:t>28.5mm</w:t>
      </w:r>
      <w:r>
        <w:t>（</w:t>
      </w:r>
      <w:r>
        <w:t>W</w:t>
      </w:r>
      <w:r>
        <w:t>）</w:t>
      </w:r>
      <w:r>
        <w:t>X10.0mm</w:t>
      </w:r>
      <w:r>
        <w:t>（</w:t>
      </w:r>
      <w:r>
        <w:t>H</w:t>
      </w:r>
      <w:r>
        <w:t>）</w:t>
      </w:r>
      <w:r>
        <w:t>X4.5mm</w:t>
      </w:r>
      <w:r>
        <w:t>（</w:t>
      </w:r>
      <w:r>
        <w:t>D</w:t>
      </w:r>
      <w:r>
        <w:t>）</w:t>
      </w:r>
      <w:r>
        <w:t>mm</w:t>
      </w:r>
      <w:r>
        <w:t>，适用于小型嵌入式电器设计。</w:t>
      </w:r>
    </w:p>
    <w:p w:rsidR="00302DCB" w:rsidRDefault="00302DCB"/>
    <w:p w:rsidR="00302DCB" w:rsidRDefault="00302DCB"/>
    <w:p w:rsidR="00302DCB" w:rsidRDefault="00996800">
      <w:r>
        <w:t>图</w:t>
      </w:r>
      <w:r>
        <w:t>1  F11F60C3M</w:t>
      </w:r>
      <w:r>
        <w:t>外部视图</w:t>
      </w:r>
    </w:p>
    <w:p w:rsidR="00302DCB" w:rsidRDefault="00302DCB"/>
    <w:p w:rsidR="00302DCB" w:rsidRDefault="00996800">
      <w:r>
        <w:lastRenderedPageBreak/>
        <w:t>F11F60C3M/F15F60C3M/F20F60C3M</w:t>
      </w:r>
      <w:r>
        <w:t>的最大栅极</w:t>
      </w:r>
      <w:r>
        <w:t>/</w:t>
      </w:r>
      <w:r>
        <w:t>源极电压</w:t>
      </w:r>
      <w:r>
        <w:t>VGSS</w:t>
      </w:r>
      <w:r>
        <w:t>为</w:t>
      </w:r>
      <w:r>
        <w:t>±30V</w:t>
      </w:r>
      <w:r>
        <w:t>，最大耗散功率</w:t>
      </w:r>
      <w:r>
        <w:t>Pd</w:t>
      </w:r>
      <w:r>
        <w:t>为</w:t>
      </w:r>
      <w:r>
        <w:t>45.0/55.0/65.0W</w:t>
      </w:r>
      <w:r>
        <w:t>，提高了能源利用效率，同时保障了</w:t>
      </w:r>
      <w:r>
        <w:t>MOSFET</w:t>
      </w:r>
      <w:r>
        <w:t>在高功率场合下的可靠性和稳定性。其</w:t>
      </w:r>
      <w:r>
        <w:t>静态漏源导通电阻</w:t>
      </w:r>
      <w:r>
        <w:t>Rds</w:t>
      </w:r>
      <w:r>
        <w:t>典型值为</w:t>
      </w:r>
      <w:r>
        <w:t>0.34/0.25/0.16Ω</w:t>
      </w:r>
      <w:r>
        <w:t>，最高沟道温度</w:t>
      </w:r>
      <w:r>
        <w:t>Tch</w:t>
      </w:r>
      <w:r>
        <w:t>为</w:t>
      </w:r>
      <w:r>
        <w:t>150.0℃</w:t>
      </w:r>
      <w:r>
        <w:t>，总栅极电荷量典型值</w:t>
      </w:r>
      <w:r>
        <w:t>Qg</w:t>
      </w:r>
      <w:r>
        <w:t>为</w:t>
      </w:r>
      <w:r>
        <w:t>45.0/56.0/87.0 nC</w:t>
      </w:r>
      <w:r>
        <w:t>。</w:t>
      </w:r>
    </w:p>
    <w:p w:rsidR="00302DCB" w:rsidRDefault="00302DCB"/>
    <w:p w:rsidR="00302DCB" w:rsidRDefault="00302DCB"/>
    <w:p w:rsidR="00302DCB" w:rsidRDefault="00996800">
      <w:r>
        <w:t>图</w:t>
      </w:r>
      <w:r>
        <w:t>2  F11F60C3M</w:t>
      </w:r>
      <w:r>
        <w:t>典型输出特性及转移特性曲线</w:t>
      </w:r>
    </w:p>
    <w:p w:rsidR="00302DCB" w:rsidRDefault="00996800">
      <w:r>
        <w:t>﻿</w:t>
      </w:r>
    </w:p>
    <w:p w:rsidR="00302DCB" w:rsidRDefault="00996800">
      <w:r>
        <w:t>F11F60C3M/F15F60C3M/F20F60C3M</w:t>
      </w:r>
      <w:r>
        <w:t>的主要特点：</w:t>
      </w:r>
    </w:p>
    <w:p w:rsidR="00302DCB" w:rsidRDefault="00996800">
      <w:r>
        <w:t xml:space="preserve">• </w:t>
      </w:r>
      <w:r>
        <w:t>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600.0V</w:t>
      </w:r>
      <w:r>
        <w:t>，</w:t>
      </w:r>
      <w:r>
        <w:t>最大栅极</w:t>
      </w:r>
      <w:r>
        <w:t>/</w:t>
      </w:r>
      <w:r>
        <w:t>源极电压</w:t>
      </w:r>
      <w:r>
        <w:t>VGSS</w:t>
      </w:r>
      <w:r>
        <w:t>为</w:t>
      </w:r>
      <w:r>
        <w:t>±30V</w:t>
      </w:r>
    </w:p>
    <w:p w:rsidR="00302DCB" w:rsidRDefault="00996800">
      <w:r>
        <w:t xml:space="preserve">• </w:t>
      </w:r>
      <w:r>
        <w:t>最大漏极持续电流（</w:t>
      </w:r>
      <w:r>
        <w:t>DC</w:t>
      </w:r>
      <w:r>
        <w:t>）</w:t>
      </w:r>
      <w:r>
        <w:t>Id</w:t>
      </w:r>
      <w:r>
        <w:t>为</w:t>
      </w:r>
      <w:r>
        <w:t>11.0/15.0/20.0A</w:t>
      </w:r>
      <w:r>
        <w:t>，最大耗散功率</w:t>
      </w:r>
      <w:r>
        <w:t>Pd</w:t>
      </w:r>
      <w:r>
        <w:t>为</w:t>
      </w:r>
      <w:r>
        <w:t>45.0/55.0/65.0W</w:t>
      </w:r>
    </w:p>
    <w:p w:rsidR="00302DCB" w:rsidRDefault="00996800">
      <w:r>
        <w:t xml:space="preserve">• </w:t>
      </w:r>
      <w:r>
        <w:t>静态漏源导通电阻</w:t>
      </w:r>
      <w:r>
        <w:t>Rds</w:t>
      </w:r>
      <w:r>
        <w:t>典型值为</w:t>
      </w:r>
      <w:r>
        <w:t>0.34/0.25/0.16Ω</w:t>
      </w:r>
    </w:p>
    <w:p w:rsidR="00302DCB" w:rsidRDefault="00996800">
      <w:r>
        <w:t xml:space="preserve">• </w:t>
      </w:r>
      <w:r>
        <w:t>最高沟道温度</w:t>
      </w:r>
      <w:r>
        <w:t>Tch</w:t>
      </w:r>
      <w:r>
        <w:t>为</w:t>
      </w:r>
      <w:r>
        <w:t>150.0℃</w:t>
      </w:r>
    </w:p>
    <w:p w:rsidR="00302DCB" w:rsidRDefault="00996800">
      <w:r>
        <w:t xml:space="preserve">• </w:t>
      </w:r>
      <w:r>
        <w:t>总栅极电荷量典型值</w:t>
      </w:r>
      <w:r>
        <w:t>Qg</w:t>
      </w:r>
      <w:r>
        <w:t>为</w:t>
      </w:r>
      <w:r>
        <w:t>45.0/56.0/87.0 nC</w:t>
      </w:r>
    </w:p>
    <w:p w:rsidR="00302DCB" w:rsidRDefault="00996800">
      <w:r>
        <w:t xml:space="preserve">• </w:t>
      </w:r>
      <w:r>
        <w:t>采用</w:t>
      </w:r>
      <w:r>
        <w:t>FTO-220A</w:t>
      </w:r>
      <w:r>
        <w:t>封装</w:t>
      </w:r>
      <w:r>
        <w:t xml:space="preserve">, </w:t>
      </w:r>
      <w:r>
        <w:t>尺寸大小为</w:t>
      </w:r>
      <w:r>
        <w:t>28.5mm</w:t>
      </w:r>
      <w:r>
        <w:t>（</w:t>
      </w:r>
      <w:r>
        <w:t>W</w:t>
      </w:r>
      <w:r>
        <w:t>）</w:t>
      </w:r>
      <w:r>
        <w:t>X10.0mm</w:t>
      </w:r>
      <w:r>
        <w:t>（</w:t>
      </w:r>
      <w:r>
        <w:t>H</w:t>
      </w:r>
      <w:r>
        <w:t>）</w:t>
      </w:r>
      <w:r>
        <w:t>X4.5mm</w:t>
      </w:r>
      <w:r>
        <w:t>（</w:t>
      </w:r>
      <w:r>
        <w:t>D</w:t>
      </w:r>
      <w:r>
        <w:t>）</w:t>
      </w:r>
    </w:p>
    <w:p w:rsidR="00302DCB" w:rsidRDefault="00302DCB"/>
    <w:p w:rsidR="00302DCB" w:rsidRDefault="00996800">
      <w:r>
        <w:t>F11F60C3M/F15F60C3M/F20F60C3M</w:t>
      </w:r>
      <w:r>
        <w:t>的典型应用：</w:t>
      </w:r>
    </w:p>
    <w:p w:rsidR="00302DCB" w:rsidRDefault="00996800">
      <w:r>
        <w:t xml:space="preserve">• </w:t>
      </w:r>
      <w:r>
        <w:t>开关电源</w:t>
      </w:r>
    </w:p>
    <w:p w:rsidR="00302DCB" w:rsidRDefault="00996800">
      <w:r>
        <w:lastRenderedPageBreak/>
        <w:t>•</w:t>
      </w:r>
      <w:r>
        <w:t xml:space="preserve"> </w:t>
      </w:r>
      <w:r>
        <w:t>电机控制</w:t>
      </w:r>
    </w:p>
    <w:p w:rsidR="00302DCB" w:rsidRDefault="00996800">
      <w:r>
        <w:t xml:space="preserve">• </w:t>
      </w:r>
      <w:r>
        <w:t>逆变器</w:t>
      </w:r>
    </w:p>
    <w:p w:rsidR="00302DCB" w:rsidRDefault="00302DCB"/>
    <w:sectPr w:rsidR="00302DC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6800" w:rsidRDefault="00996800" w:rsidP="00073650">
      <w:r>
        <w:separator/>
      </w:r>
    </w:p>
  </w:endnote>
  <w:endnote w:type="continuationSeparator" w:id="0">
    <w:p w:rsidR="00996800" w:rsidRDefault="00996800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6800" w:rsidRDefault="00996800" w:rsidP="00073650">
      <w:r>
        <w:separator/>
      </w:r>
    </w:p>
  </w:footnote>
  <w:footnote w:type="continuationSeparator" w:id="0">
    <w:p w:rsidR="00996800" w:rsidRDefault="00996800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02DCB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23769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96800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B8426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8" Type="http://schemas.openxmlformats.org/officeDocument/2006/relationships/theme" Target="theme/theme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182</Words>
  <Characters>1044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2018-04-30T03:58:00Z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