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3073C8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073C8">
              <w:rPr>
                <w:rFonts w:cs="等线" w:hint="eastAsia"/>
                <w:kern w:val="0"/>
                <w:sz w:val="20"/>
                <w:szCs w:val="20"/>
              </w:rPr>
              <w:t>【选型】</w:t>
            </w:r>
            <w:r w:rsidR="00F94344" w:rsidRPr="00F94344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F94344" w:rsidRPr="00F94344">
              <w:rPr>
                <w:rFonts w:cs="等线"/>
                <w:kern w:val="0"/>
                <w:sz w:val="20"/>
                <w:szCs w:val="20"/>
              </w:rPr>
              <w:t>10.4寸640×480液晶显示器选型指南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3073C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073C8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52125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21254">
              <w:rPr>
                <w:rFonts w:hint="eastAsia"/>
                <w:kern w:val="0"/>
                <w:sz w:val="20"/>
                <w:szCs w:val="20"/>
              </w:rPr>
              <w:t>显示屏，液晶显示屏，薄膜晶体管，</w:t>
            </w:r>
            <w:r w:rsidRPr="00521254">
              <w:rPr>
                <w:kern w:val="0"/>
                <w:sz w:val="20"/>
                <w:szCs w:val="20"/>
              </w:rPr>
              <w:t>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D65A5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D65A5E">
              <w:rPr>
                <w:rFonts w:hint="eastAsia"/>
                <w:kern w:val="0"/>
                <w:sz w:val="20"/>
                <w:szCs w:val="20"/>
              </w:rPr>
              <w:t>便携式</w:t>
            </w:r>
            <w:r w:rsidRPr="00D65A5E">
              <w:rPr>
                <w:kern w:val="0"/>
                <w:sz w:val="20"/>
                <w:szCs w:val="20"/>
              </w:rPr>
              <w:t>DVD，可视电话，数码显示，医疗仪表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96845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亮度，对比度，尺寸，接口</w:t>
            </w:r>
            <w:r w:rsidR="002E0B10">
              <w:rPr>
                <w:rFonts w:hint="eastAsia"/>
                <w:kern w:val="0"/>
                <w:sz w:val="20"/>
                <w:szCs w:val="20"/>
              </w:rPr>
              <w:t>，重量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D65A5E" w:rsidP="002A15D4">
            <w:pPr>
              <w:jc w:val="center"/>
              <w:rPr>
                <w:kern w:val="0"/>
                <w:sz w:val="20"/>
                <w:szCs w:val="20"/>
              </w:rPr>
            </w:pPr>
            <w:r w:rsidRPr="00D65A5E">
              <w:rPr>
                <w:kern w:val="0"/>
                <w:sz w:val="20"/>
                <w:szCs w:val="20"/>
              </w:rPr>
              <w:t>10.4</w:t>
            </w:r>
            <w:r w:rsidR="00596845" w:rsidRPr="00596845">
              <w:rPr>
                <w:kern w:val="0"/>
                <w:sz w:val="20"/>
                <w:szCs w:val="20"/>
              </w:rPr>
              <w:t>寸液晶显示屏</w:t>
            </w:r>
            <w:r>
              <w:rPr>
                <w:rFonts w:hint="eastAsia"/>
                <w:kern w:val="0"/>
                <w:sz w:val="20"/>
                <w:szCs w:val="20"/>
              </w:rPr>
              <w:t>常用于</w:t>
            </w:r>
            <w:r w:rsidRPr="00D65A5E">
              <w:rPr>
                <w:rFonts w:hint="eastAsia"/>
                <w:kern w:val="0"/>
                <w:sz w:val="20"/>
                <w:szCs w:val="20"/>
              </w:rPr>
              <w:t>便携式</w:t>
            </w:r>
            <w:r w:rsidRPr="00D65A5E">
              <w:rPr>
                <w:kern w:val="0"/>
                <w:sz w:val="20"/>
                <w:szCs w:val="20"/>
              </w:rPr>
              <w:t>DVD，可视电话，数码显示，医疗仪表系统</w:t>
            </w:r>
            <w:r>
              <w:rPr>
                <w:rFonts w:hint="eastAsia"/>
                <w:kern w:val="0"/>
                <w:sz w:val="20"/>
                <w:szCs w:val="20"/>
              </w:rPr>
              <w:t>的开发设计</w:t>
            </w:r>
            <w:r w:rsidRPr="00D65A5E">
              <w:rPr>
                <w:kern w:val="0"/>
                <w:sz w:val="20"/>
                <w:szCs w:val="20"/>
              </w:rPr>
              <w:t>中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。本文介绍了</w:t>
            </w:r>
            <w:r w:rsidR="00596845" w:rsidRPr="00596845">
              <w:rPr>
                <w:kern w:val="0"/>
                <w:sz w:val="20"/>
                <w:szCs w:val="20"/>
              </w:rPr>
              <w:t>Kyocera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公司旗下的所有</w:t>
            </w:r>
            <w:r w:rsidRPr="00D65A5E">
              <w:rPr>
                <w:kern w:val="0"/>
                <w:sz w:val="20"/>
                <w:szCs w:val="20"/>
              </w:rPr>
              <w:t>10.4寸640×480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液晶屏产品，</w:t>
            </w:r>
            <w:r>
              <w:rPr>
                <w:rFonts w:hint="eastAsia"/>
                <w:kern w:val="0"/>
                <w:sz w:val="20"/>
                <w:szCs w:val="20"/>
              </w:rPr>
              <w:t>分别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从</w:t>
            </w:r>
            <w:r w:rsidR="00596845" w:rsidRPr="00596845">
              <w:rPr>
                <w:kern w:val="0"/>
                <w:sz w:val="20"/>
                <w:szCs w:val="20"/>
              </w:rPr>
              <w:t>I/O接口选型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、</w:t>
            </w:r>
            <w:r w:rsidR="002E0B10" w:rsidRPr="002E0B10">
              <w:rPr>
                <w:rFonts w:hint="eastAsia"/>
                <w:kern w:val="0"/>
                <w:sz w:val="20"/>
                <w:szCs w:val="20"/>
              </w:rPr>
              <w:t>亮度选型</w:t>
            </w:r>
            <w:r w:rsidR="00596845">
              <w:rPr>
                <w:rFonts w:hint="eastAsia"/>
                <w:kern w:val="0"/>
                <w:sz w:val="20"/>
                <w:szCs w:val="20"/>
              </w:rPr>
              <w:t>入手给出了选型建议</w:t>
            </w:r>
            <w:r>
              <w:rPr>
                <w:rFonts w:hint="eastAsia"/>
                <w:kern w:val="0"/>
                <w:sz w:val="20"/>
                <w:szCs w:val="20"/>
              </w:rPr>
              <w:t>，对于</w:t>
            </w:r>
            <w:r w:rsidRPr="00D65A5E">
              <w:rPr>
                <w:rFonts w:hint="eastAsia"/>
                <w:kern w:val="0"/>
                <w:sz w:val="20"/>
                <w:szCs w:val="20"/>
              </w:rPr>
              <w:t>移动</w:t>
            </w:r>
            <w:r w:rsidRPr="00D65A5E">
              <w:rPr>
                <w:kern w:val="0"/>
                <w:sz w:val="20"/>
                <w:szCs w:val="20"/>
              </w:rPr>
              <w:t>/手持平板等产品</w:t>
            </w:r>
            <w:r>
              <w:rPr>
                <w:rFonts w:hint="eastAsia"/>
                <w:kern w:val="0"/>
                <w:sz w:val="20"/>
                <w:szCs w:val="20"/>
              </w:rPr>
              <w:t>，推荐选用</w:t>
            </w:r>
            <w:r w:rsidRPr="00D65A5E">
              <w:rPr>
                <w:kern w:val="0"/>
                <w:sz w:val="20"/>
                <w:szCs w:val="20"/>
              </w:rPr>
              <w:t>TCG104VGLAAANN-AN20/TCG104VGLAAANN-AN00</w:t>
            </w:r>
            <w:r>
              <w:rPr>
                <w:rFonts w:hint="eastAsia"/>
                <w:kern w:val="0"/>
                <w:sz w:val="20"/>
                <w:szCs w:val="20"/>
              </w:rPr>
              <w:t>两款产品</w:t>
            </w:r>
            <w:bookmarkStart w:id="0" w:name="_GoBack"/>
            <w:bookmarkEnd w:id="0"/>
            <w:r w:rsidR="00596845"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F94344" w:rsidRDefault="00F94344" w:rsidP="00A57D84">
      <w:r w:rsidRPr="00F94344">
        <w:rPr>
          <w:rFonts w:hint="eastAsia"/>
        </w:rPr>
        <w:t>液晶显示屏具有耗电量低、体积小、辐射低、绿色环保等优点，与传统球面显示器相比，其厚度、体积仅是</w:t>
      </w:r>
      <w:r w:rsidRPr="00F94344">
        <w:t>CRT显示器的一半，已逐步取代模拟CRT显示器。</w:t>
      </w:r>
      <w:r w:rsidRPr="00F94344">
        <w:rPr>
          <w:rFonts w:hint="eastAsia"/>
        </w:rPr>
        <w:t>画面稳定不闪烁，显示效果好，能够增进图像显示的色彩表现。</w:t>
      </w:r>
    </w:p>
    <w:p w:rsidR="00F94344" w:rsidRDefault="00F94344" w:rsidP="00A57D84"/>
    <w:p w:rsidR="00F94344" w:rsidRDefault="00F94344" w:rsidP="00A57D84">
      <w:r w:rsidRPr="00F94344">
        <w:t>10.4寸</w:t>
      </w:r>
      <w:r w:rsidR="008303CB">
        <w:rPr>
          <w:rFonts w:hint="eastAsia"/>
        </w:rPr>
        <w:t>液晶屏属于常用尺寸，</w:t>
      </w:r>
      <w:r w:rsidR="000A222F" w:rsidRPr="000A222F">
        <w:rPr>
          <w:rFonts w:hint="eastAsia"/>
        </w:rPr>
        <w:t>大小约为</w:t>
      </w:r>
      <w:r w:rsidR="000A222F">
        <w:rPr>
          <w:rFonts w:hint="eastAsia"/>
        </w:rPr>
        <w:t>2</w:t>
      </w:r>
      <w:r w:rsidR="000A222F">
        <w:t>40</w:t>
      </w:r>
      <w:r w:rsidR="000A222F">
        <w:rPr>
          <w:rFonts w:hint="eastAsia"/>
        </w:rPr>
        <w:t>mm×</w:t>
      </w:r>
      <w:r w:rsidR="000A222F">
        <w:t>180</w:t>
      </w:r>
      <w:r w:rsidR="000A222F">
        <w:rPr>
          <w:rFonts w:hint="eastAsia"/>
        </w:rPr>
        <w:t>mm，</w:t>
      </w:r>
      <w:r w:rsidR="000A222F" w:rsidRPr="000A222F">
        <w:rPr>
          <w:rFonts w:hint="eastAsia"/>
        </w:rPr>
        <w:t>是办公电子设备中监控系统的首选产品</w:t>
      </w:r>
      <w:r w:rsidR="000A222F">
        <w:rPr>
          <w:rFonts w:hint="eastAsia"/>
        </w:rPr>
        <w:t>，常用于</w:t>
      </w:r>
      <w:r w:rsidR="000A222F" w:rsidRPr="000A222F">
        <w:rPr>
          <w:rFonts w:hint="eastAsia"/>
        </w:rPr>
        <w:t>便携式</w:t>
      </w:r>
      <w:r w:rsidR="000A222F" w:rsidRPr="000A222F">
        <w:t>DVD</w:t>
      </w:r>
      <w:r w:rsidR="000A222F">
        <w:rPr>
          <w:rFonts w:hint="eastAsia"/>
        </w:rPr>
        <w:t>，</w:t>
      </w:r>
      <w:r w:rsidR="000A222F" w:rsidRPr="000A222F">
        <w:rPr>
          <w:rFonts w:hint="eastAsia"/>
        </w:rPr>
        <w:t>可视电话</w:t>
      </w:r>
      <w:r w:rsidR="000A222F">
        <w:rPr>
          <w:rFonts w:hint="eastAsia"/>
        </w:rPr>
        <w:t>，</w:t>
      </w:r>
      <w:r w:rsidR="000A222F" w:rsidRPr="000A222F">
        <w:rPr>
          <w:rFonts w:hint="eastAsia"/>
        </w:rPr>
        <w:t>数码显示</w:t>
      </w:r>
      <w:r w:rsidR="000A222F">
        <w:rPr>
          <w:rFonts w:hint="eastAsia"/>
        </w:rPr>
        <w:t>，</w:t>
      </w:r>
      <w:r w:rsidR="000A222F" w:rsidRPr="000A222F">
        <w:rPr>
          <w:rFonts w:hint="eastAsia"/>
        </w:rPr>
        <w:t>医疗</w:t>
      </w:r>
      <w:r w:rsidR="000A222F">
        <w:rPr>
          <w:rFonts w:hint="eastAsia"/>
        </w:rPr>
        <w:t>仪表系统中。</w:t>
      </w:r>
    </w:p>
    <w:p w:rsidR="00F94344" w:rsidRDefault="00F94344" w:rsidP="00A57D84"/>
    <w:p w:rsidR="000A222F" w:rsidRDefault="000A222F" w:rsidP="00A57D84">
      <w:r w:rsidRPr="000A222F">
        <w:t>Kyocera(京瓷)公司在小型液晶屏方面拥有领先技术，</w:t>
      </w:r>
      <w:r w:rsidRPr="000A222F">
        <w:rPr>
          <w:rFonts w:hint="eastAsia"/>
        </w:rPr>
        <w:t>针对汽车、工业、医疗等领域提供丰富的显示器产品，还可提供从初期设计到生产工序在内的丰富的技术解决方案。是大规模半导体集成电路技术和光源技术的完美结合，发展潜力巨大。</w:t>
      </w:r>
      <w:r>
        <w:rPr>
          <w:rFonts w:hint="eastAsia"/>
        </w:rPr>
        <w:t>推出了如图1所示的7款</w:t>
      </w:r>
      <w:r w:rsidRPr="000A222F">
        <w:t>10.4寸640×480</w:t>
      </w:r>
      <w:r>
        <w:rPr>
          <w:rFonts w:hint="eastAsia"/>
        </w:rPr>
        <w:t>液晶显示屏，图示产品均采用LED背光，</w:t>
      </w:r>
      <w:r w:rsidRPr="000A222F">
        <w:rPr>
          <w:rFonts w:hint="eastAsia"/>
        </w:rPr>
        <w:t>内部驱动电压远低于</w:t>
      </w:r>
      <w:r w:rsidRPr="000A222F">
        <w:t>CCFL，功耗和安全性均好于CCFL，电池续航时间更长。</w:t>
      </w:r>
      <w:r>
        <w:rPr>
          <w:rFonts w:hint="eastAsia"/>
        </w:rPr>
        <w:t>且均为全透液晶屏，</w:t>
      </w:r>
      <w:r w:rsidRPr="000A222F">
        <w:rPr>
          <w:rFonts w:hint="eastAsia"/>
        </w:rPr>
        <w:t>在弱光、无光条件下表现良好</w:t>
      </w:r>
      <w:r w:rsidR="005D36B7">
        <w:rPr>
          <w:rFonts w:hint="eastAsia"/>
        </w:rPr>
        <w:t>。</w:t>
      </w:r>
      <w:r>
        <w:rPr>
          <w:rFonts w:hint="eastAsia"/>
        </w:rPr>
        <w:t>其中，</w:t>
      </w:r>
      <w:r w:rsidRPr="000A222F">
        <w:t>TCG104VGLAAANN-</w:t>
      </w:r>
      <w:r w:rsidRPr="000A222F">
        <w:lastRenderedPageBreak/>
        <w:t>AN20</w:t>
      </w:r>
      <w:r>
        <w:rPr>
          <w:rFonts w:hint="eastAsia"/>
        </w:rPr>
        <w:t>能够提供7万小时的使用寿命</w:t>
      </w:r>
      <w:r w:rsidR="005D36B7">
        <w:rPr>
          <w:rFonts w:hint="eastAsia"/>
        </w:rPr>
        <w:t>。</w:t>
      </w:r>
      <w:r w:rsidR="005D36B7" w:rsidRPr="005D36B7">
        <w:t>TCG104VGLAAAFA-AA20</w:t>
      </w:r>
      <w:r w:rsidR="005D36B7">
        <w:rPr>
          <w:rFonts w:hint="eastAsia"/>
        </w:rPr>
        <w:t>，</w:t>
      </w:r>
      <w:r w:rsidR="005D36B7" w:rsidRPr="005D36B7">
        <w:t>TCG104VGLAAAFA-AA00</w:t>
      </w:r>
      <w:r w:rsidR="005D36B7">
        <w:rPr>
          <w:rFonts w:hint="eastAsia"/>
        </w:rPr>
        <w:t>采用了4线电阻屏设计。</w:t>
      </w:r>
    </w:p>
    <w:p w:rsidR="000A222F" w:rsidRDefault="000A222F" w:rsidP="00A57D84">
      <w:pPr>
        <w:rPr>
          <w:rFonts w:hint="eastAsia"/>
        </w:rPr>
      </w:pPr>
    </w:p>
    <w:p w:rsidR="00F94344" w:rsidRDefault="00F94344" w:rsidP="00A57D84"/>
    <w:p w:rsidR="00F94344" w:rsidRDefault="000A222F" w:rsidP="00A57D84">
      <w:r w:rsidRPr="000A222F">
        <w:rPr>
          <w:rFonts w:hint="eastAsia"/>
        </w:rPr>
        <w:t>图</w:t>
      </w:r>
      <w:r w:rsidRPr="000A222F">
        <w:t>1：Kyocera10.4寸640×480液晶显示屏产品选型指南</w:t>
      </w:r>
    </w:p>
    <w:p w:rsidR="000A222F" w:rsidRDefault="000A222F" w:rsidP="00A57D84"/>
    <w:p w:rsidR="000A222F" w:rsidRPr="000A222F" w:rsidRDefault="000A222F" w:rsidP="00A57D84">
      <w:r w:rsidRPr="000A222F">
        <w:rPr>
          <w:rFonts w:ascii="微软雅黑" w:eastAsia="微软雅黑" w:hAnsi="微软雅黑" w:cs="微软雅黑" w:hint="eastAsia"/>
        </w:rPr>
        <w:t>•</w:t>
      </w:r>
      <w:r w:rsidRPr="000A222F">
        <w:t xml:space="preserve"> I/O接口选型</w:t>
      </w:r>
    </w:p>
    <w:p w:rsidR="000A222F" w:rsidRDefault="005851BB" w:rsidP="00A57D84">
      <w:r>
        <w:rPr>
          <w:rFonts w:hint="eastAsia"/>
        </w:rPr>
        <w:t>当给定驱动板板时，我们需要考虑液晶屏的接口类型。此类液晶屏囊括了常见接口类型，</w:t>
      </w:r>
      <w:r w:rsidRPr="005851BB">
        <w:t>TCG104VGLPEANN-AN60</w:t>
      </w:r>
      <w:r>
        <w:rPr>
          <w:rFonts w:hint="eastAsia"/>
        </w:rPr>
        <w:t>采用LVDS接口，</w:t>
      </w:r>
      <w:r w:rsidRPr="005851BB">
        <w:rPr>
          <w:rFonts w:hint="eastAsia"/>
        </w:rPr>
        <w:t>具有低功耗、低误码率、低串扰和低辐射等特点</w:t>
      </w:r>
      <w:r>
        <w:rPr>
          <w:rFonts w:hint="eastAsia"/>
        </w:rPr>
        <w:t>；</w:t>
      </w:r>
      <w:r w:rsidRPr="005851BB">
        <w:t>TCG104VGLABANN-AN30</w:t>
      </w:r>
      <w:r>
        <w:rPr>
          <w:rFonts w:hint="eastAsia"/>
        </w:rPr>
        <w:t>，</w:t>
      </w:r>
      <w:r w:rsidRPr="005851BB">
        <w:t>TCG104VGLAAAFA-AA20</w:t>
      </w:r>
      <w:r>
        <w:rPr>
          <w:rFonts w:hint="eastAsia"/>
        </w:rPr>
        <w:t>，</w:t>
      </w:r>
      <w:r w:rsidRPr="005851BB">
        <w:t>TCG104VGLAAAFA-AA00</w:t>
      </w:r>
      <w:r>
        <w:rPr>
          <w:rFonts w:hint="eastAsia"/>
        </w:rPr>
        <w:t>采用了</w:t>
      </w:r>
      <w:r w:rsidRPr="005851BB">
        <w:t>CMOS</w:t>
      </w:r>
      <w:r>
        <w:rPr>
          <w:rFonts w:hint="eastAsia"/>
        </w:rPr>
        <w:t>接口，</w:t>
      </w:r>
      <w:r w:rsidRPr="005851BB">
        <w:rPr>
          <w:rFonts w:hint="eastAsia"/>
        </w:rPr>
        <w:t>具有输入阻抗较高，输出阻抗较低的特性</w:t>
      </w:r>
      <w:r>
        <w:rPr>
          <w:rFonts w:hint="eastAsia"/>
        </w:rPr>
        <w:t>；</w:t>
      </w:r>
      <w:r w:rsidRPr="005851BB">
        <w:t>TCG104VGLABANN-AN50</w:t>
      </w:r>
      <w:r>
        <w:rPr>
          <w:rFonts w:hint="eastAsia"/>
        </w:rPr>
        <w:t>，</w:t>
      </w:r>
      <w:r w:rsidRPr="005851BB">
        <w:t>TCG104VGLAAANN-AN20</w:t>
      </w:r>
      <w:r>
        <w:rPr>
          <w:rFonts w:hint="eastAsia"/>
        </w:rPr>
        <w:t>与</w:t>
      </w:r>
      <w:r w:rsidRPr="005851BB">
        <w:t>TCG104VGLAAANN-AN00</w:t>
      </w:r>
      <w:r>
        <w:rPr>
          <w:rFonts w:hint="eastAsia"/>
        </w:rPr>
        <w:t>则采用1</w:t>
      </w:r>
      <w:r>
        <w:t>8</w:t>
      </w:r>
      <w:r>
        <w:rPr>
          <w:rFonts w:hint="eastAsia"/>
        </w:rPr>
        <w:t>位RGB接口设计，</w:t>
      </w:r>
      <w:r w:rsidRPr="005851BB">
        <w:rPr>
          <w:rFonts w:hint="eastAsia"/>
        </w:rPr>
        <w:t>将</w:t>
      </w:r>
      <w:r w:rsidRPr="005851BB">
        <w:t>RGB信号直接送给TFT-LCD</w:t>
      </w:r>
      <w:r>
        <w:rPr>
          <w:rFonts w:hint="eastAsia"/>
        </w:rPr>
        <w:t>。</w:t>
      </w:r>
    </w:p>
    <w:p w:rsidR="000A222F" w:rsidRDefault="000A222F" w:rsidP="00A57D84"/>
    <w:p w:rsidR="005851BB" w:rsidRDefault="005851BB" w:rsidP="005851BB">
      <w:r>
        <w:rPr>
          <w:rFonts w:ascii="微软雅黑" w:eastAsia="微软雅黑" w:hAnsi="微软雅黑" w:cs="微软雅黑" w:hint="eastAsia"/>
        </w:rPr>
        <w:t>•</w:t>
      </w:r>
      <w:r>
        <w:t xml:space="preserve"> 亮度选型</w:t>
      </w:r>
    </w:p>
    <w:p w:rsidR="005851BB" w:rsidRDefault="005851BB" w:rsidP="005851BB">
      <w:pPr>
        <w:rPr>
          <w:rFonts w:hint="eastAsia"/>
        </w:rPr>
      </w:pPr>
      <w:r>
        <w:rPr>
          <w:rFonts w:hint="eastAsia"/>
        </w:rPr>
        <w:t>液晶显示屏选型时，亮度、对比度是非常重要的参考指标</w:t>
      </w:r>
      <w:r>
        <w:rPr>
          <w:rFonts w:hint="eastAsia"/>
        </w:rPr>
        <w:t>，不合适的液晶屏不但会导致辨识困难，还会给人眼带来损伤。此类液晶屏均采用5</w:t>
      </w:r>
      <w:r>
        <w:t>00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的常见对比度，可满足一般通用性需求。</w:t>
      </w:r>
      <w:r w:rsidRPr="005851BB">
        <w:rPr>
          <w:rFonts w:hint="eastAsia"/>
        </w:rPr>
        <w:t>能够提供最高</w:t>
      </w:r>
      <w:r w:rsidRPr="005851BB">
        <w:t>800尼特的亮度</w:t>
      </w:r>
      <w:r w:rsidR="005D36B7">
        <w:rPr>
          <w:rFonts w:hint="eastAsia"/>
        </w:rPr>
        <w:t>（</w:t>
      </w:r>
      <w:r w:rsidR="005D36B7" w:rsidRPr="005D36B7">
        <w:t>TCG104VGLABANN-AN50</w:t>
      </w:r>
      <w:r w:rsidR="005D36B7">
        <w:t>/</w:t>
      </w:r>
      <w:r w:rsidR="005D36B7" w:rsidRPr="005D36B7">
        <w:t xml:space="preserve"> TCG104VGLABANN-AN30</w:t>
      </w:r>
      <w:r w:rsidR="005D36B7">
        <w:rPr>
          <w:rFonts w:hint="eastAsia"/>
        </w:rPr>
        <w:t>）</w:t>
      </w:r>
      <w:r w:rsidRPr="005851BB">
        <w:t>，</w:t>
      </w:r>
      <w:r w:rsidR="005D36B7">
        <w:rPr>
          <w:rFonts w:hint="eastAsia"/>
        </w:rPr>
        <w:t>可满足室外监控设备的需求。从节能性角度出发，尤其是移动/手持平板等产品的设计，可以考虑</w:t>
      </w:r>
      <w:r w:rsidR="005D36B7" w:rsidRPr="005D36B7">
        <w:t>TCG104VGLAAAFA-AA20</w:t>
      </w:r>
      <w:r w:rsidR="005D36B7">
        <w:t>/</w:t>
      </w:r>
      <w:r w:rsidR="005D36B7" w:rsidRPr="005D36B7">
        <w:t>TCG104VGLAAAFA-</w:t>
      </w:r>
      <w:r w:rsidR="005D36B7" w:rsidRPr="005D36B7">
        <w:lastRenderedPageBreak/>
        <w:t>AA00</w:t>
      </w:r>
      <w:r w:rsidR="005D36B7">
        <w:rPr>
          <w:rFonts w:hint="eastAsia"/>
        </w:rPr>
        <w:t>，但这两款产品质量相对较大，从舒适性的角度考虑，也可以选用</w:t>
      </w:r>
      <w:r w:rsidR="005D36B7" w:rsidRPr="005D36B7">
        <w:t>TCG104VGLAAANN-AN20</w:t>
      </w:r>
      <w:r w:rsidR="005D36B7">
        <w:t>/</w:t>
      </w:r>
      <w:r w:rsidR="005D36B7" w:rsidRPr="005D36B7">
        <w:t>TCG104VGLAAANN-AN00</w:t>
      </w:r>
      <w:r w:rsidR="005D36B7">
        <w:rPr>
          <w:rFonts w:hint="eastAsia"/>
        </w:rPr>
        <w:t>。</w:t>
      </w:r>
    </w:p>
    <w:p w:rsidR="00C73A81" w:rsidRDefault="00C73A81">
      <w:pPr>
        <w:rPr>
          <w:rFonts w:hint="eastAsia"/>
        </w:rPr>
      </w:pPr>
    </w:p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62F" w:rsidRDefault="0024662F" w:rsidP="00073650">
      <w:r>
        <w:separator/>
      </w:r>
    </w:p>
  </w:endnote>
  <w:endnote w:type="continuationSeparator" w:id="0">
    <w:p w:rsidR="0024662F" w:rsidRDefault="0024662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62F" w:rsidRDefault="0024662F" w:rsidP="00073650">
      <w:r>
        <w:separator/>
      </w:r>
    </w:p>
  </w:footnote>
  <w:footnote w:type="continuationSeparator" w:id="0">
    <w:p w:rsidR="0024662F" w:rsidRDefault="0024662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290E"/>
    <w:rsid w:val="00065042"/>
    <w:rsid w:val="00073650"/>
    <w:rsid w:val="00077845"/>
    <w:rsid w:val="000864C9"/>
    <w:rsid w:val="0009571A"/>
    <w:rsid w:val="0009742D"/>
    <w:rsid w:val="000A222F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875CF"/>
    <w:rsid w:val="001B1E6B"/>
    <w:rsid w:val="001C54FF"/>
    <w:rsid w:val="001C7F76"/>
    <w:rsid w:val="00207EC1"/>
    <w:rsid w:val="00226E56"/>
    <w:rsid w:val="0024662F"/>
    <w:rsid w:val="00272690"/>
    <w:rsid w:val="00277E6F"/>
    <w:rsid w:val="00280BD3"/>
    <w:rsid w:val="002A15D4"/>
    <w:rsid w:val="002A3B30"/>
    <w:rsid w:val="002C139B"/>
    <w:rsid w:val="002D3458"/>
    <w:rsid w:val="002E0B10"/>
    <w:rsid w:val="002F6855"/>
    <w:rsid w:val="003073C8"/>
    <w:rsid w:val="0034052C"/>
    <w:rsid w:val="00340959"/>
    <w:rsid w:val="0034139B"/>
    <w:rsid w:val="00353ADB"/>
    <w:rsid w:val="00371F6F"/>
    <w:rsid w:val="00374554"/>
    <w:rsid w:val="00376ACA"/>
    <w:rsid w:val="0039017F"/>
    <w:rsid w:val="003936AF"/>
    <w:rsid w:val="00394B61"/>
    <w:rsid w:val="00405675"/>
    <w:rsid w:val="0040783E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1254"/>
    <w:rsid w:val="0052233B"/>
    <w:rsid w:val="00525793"/>
    <w:rsid w:val="00527617"/>
    <w:rsid w:val="005346BE"/>
    <w:rsid w:val="0054270A"/>
    <w:rsid w:val="00542FE4"/>
    <w:rsid w:val="005441D3"/>
    <w:rsid w:val="0055445E"/>
    <w:rsid w:val="005851BB"/>
    <w:rsid w:val="00596845"/>
    <w:rsid w:val="005B206B"/>
    <w:rsid w:val="005B6C14"/>
    <w:rsid w:val="005D0B72"/>
    <w:rsid w:val="005D36B7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85018"/>
    <w:rsid w:val="00790E32"/>
    <w:rsid w:val="007A2D48"/>
    <w:rsid w:val="007B0C30"/>
    <w:rsid w:val="007C579F"/>
    <w:rsid w:val="0081266A"/>
    <w:rsid w:val="00815266"/>
    <w:rsid w:val="0081648B"/>
    <w:rsid w:val="008303CB"/>
    <w:rsid w:val="00842F72"/>
    <w:rsid w:val="0084518B"/>
    <w:rsid w:val="008508D1"/>
    <w:rsid w:val="00853A1B"/>
    <w:rsid w:val="00863DA4"/>
    <w:rsid w:val="0087314E"/>
    <w:rsid w:val="008868F3"/>
    <w:rsid w:val="008E4F8E"/>
    <w:rsid w:val="008F05EF"/>
    <w:rsid w:val="008F721D"/>
    <w:rsid w:val="008F7EF0"/>
    <w:rsid w:val="009050BC"/>
    <w:rsid w:val="0091636E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90677"/>
    <w:rsid w:val="00AC71F0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754DB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6202B"/>
    <w:rsid w:val="00D65A5E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1D44"/>
    <w:rsid w:val="00F63B70"/>
    <w:rsid w:val="00F67EE0"/>
    <w:rsid w:val="00F7770D"/>
    <w:rsid w:val="00F94344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CC8A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212</Words>
  <Characters>1209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40</cp:revision>
  <dcterms:created xsi:type="dcterms:W3CDTF">2017-12-07T08:11:00Z</dcterms:created>
  <dcterms:modified xsi:type="dcterms:W3CDTF">2018-03-31T03:41:00Z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