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3073C8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3073C8">
              <w:rPr>
                <w:rFonts w:cs="等线" w:hint="eastAsia"/>
                <w:kern w:val="0"/>
                <w:sz w:val="20"/>
                <w:szCs w:val="20"/>
              </w:rPr>
              <w:t>【选型】</w:t>
            </w:r>
            <w:r w:rsidR="007D6C3B" w:rsidRPr="007D6C3B">
              <w:rPr>
                <w:rFonts w:cs="等线" w:hint="eastAsia"/>
                <w:kern w:val="0"/>
                <w:sz w:val="20"/>
                <w:szCs w:val="20"/>
              </w:rPr>
              <w:t>京瓷</w:t>
            </w:r>
            <w:r w:rsidR="00D56D00">
              <w:rPr>
                <w:rFonts w:cs="等线"/>
                <w:kern w:val="0"/>
                <w:sz w:val="20"/>
                <w:szCs w:val="20"/>
              </w:rPr>
              <w:t>8.4</w:t>
            </w:r>
            <w:r w:rsidR="007D6C3B" w:rsidRPr="007D6C3B">
              <w:rPr>
                <w:rFonts w:cs="等线"/>
                <w:kern w:val="0"/>
                <w:sz w:val="20"/>
                <w:szCs w:val="20"/>
              </w:rPr>
              <w:t>寸</w:t>
            </w:r>
            <w:r w:rsidR="00D56D00" w:rsidRPr="00D56D00">
              <w:rPr>
                <w:rFonts w:cs="等线"/>
                <w:kern w:val="0"/>
                <w:sz w:val="20"/>
                <w:szCs w:val="20"/>
              </w:rPr>
              <w:t>800</w:t>
            </w:r>
            <w:r w:rsidR="00D56D00">
              <w:rPr>
                <w:rFonts w:cs="等线" w:hint="eastAsia"/>
                <w:kern w:val="0"/>
                <w:sz w:val="20"/>
                <w:szCs w:val="20"/>
              </w:rPr>
              <w:t>×</w:t>
            </w:r>
            <w:r w:rsidR="00D56D00" w:rsidRPr="00D56D00">
              <w:rPr>
                <w:rFonts w:cs="等线"/>
                <w:kern w:val="0"/>
                <w:sz w:val="20"/>
                <w:szCs w:val="20"/>
              </w:rPr>
              <w:t>600</w:t>
            </w:r>
            <w:r w:rsidR="007D6C3B" w:rsidRPr="007D6C3B">
              <w:rPr>
                <w:rFonts w:cs="等线"/>
                <w:kern w:val="0"/>
                <w:sz w:val="20"/>
                <w:szCs w:val="20"/>
              </w:rPr>
              <w:t>液晶显示</w:t>
            </w:r>
            <w:r w:rsidR="004D5A20">
              <w:rPr>
                <w:rFonts w:cs="等线" w:hint="eastAsia"/>
                <w:kern w:val="0"/>
                <w:sz w:val="20"/>
                <w:szCs w:val="20"/>
              </w:rPr>
              <w:t>屏</w:t>
            </w:r>
            <w:r w:rsidR="007D6C3B" w:rsidRPr="007D6C3B">
              <w:rPr>
                <w:rFonts w:cs="等线"/>
                <w:kern w:val="0"/>
                <w:sz w:val="20"/>
                <w:szCs w:val="20"/>
              </w:rPr>
              <w:t>选型指南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3073C8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3073C8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521254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521254">
              <w:rPr>
                <w:rFonts w:hint="eastAsia"/>
                <w:kern w:val="0"/>
                <w:sz w:val="20"/>
                <w:szCs w:val="20"/>
              </w:rPr>
              <w:t>显示屏，液晶显示屏，薄膜晶体管，</w:t>
            </w:r>
            <w:r w:rsidRPr="00521254">
              <w:rPr>
                <w:kern w:val="0"/>
                <w:sz w:val="20"/>
                <w:szCs w:val="20"/>
              </w:rPr>
              <w:t>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007685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007685">
              <w:rPr>
                <w:rFonts w:hint="eastAsia"/>
                <w:kern w:val="0"/>
                <w:sz w:val="20"/>
                <w:szCs w:val="20"/>
              </w:rPr>
              <w:t>导航系统，机载显示器，监控设备</w:t>
            </w:r>
            <w:r w:rsidR="00962718">
              <w:rPr>
                <w:rFonts w:hint="eastAsia"/>
                <w:kern w:val="0"/>
                <w:sz w:val="20"/>
                <w:szCs w:val="20"/>
              </w:rPr>
              <w:t>，手持平板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596845" w:rsidP="00C41B7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亮度，对比度，尺寸，接口</w:t>
            </w:r>
            <w:r w:rsidR="00400B01">
              <w:rPr>
                <w:rFonts w:hint="eastAsia"/>
                <w:kern w:val="0"/>
                <w:sz w:val="20"/>
                <w:szCs w:val="20"/>
              </w:rPr>
              <w:t>，视角</w:t>
            </w:r>
          </w:p>
        </w:tc>
      </w:tr>
      <w:tr w:rsidR="00C2645F" w:rsidTr="00F63B70">
        <w:tc>
          <w:tcPr>
            <w:tcW w:w="1668" w:type="dxa"/>
          </w:tcPr>
          <w:p w:rsidR="00C2645F" w:rsidRDefault="00C2645F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C2645F" w:rsidRDefault="00400B01" w:rsidP="00400B01">
            <w:pPr>
              <w:jc w:val="center"/>
              <w:rPr>
                <w:kern w:val="0"/>
                <w:sz w:val="20"/>
                <w:szCs w:val="20"/>
              </w:rPr>
            </w:pPr>
            <w:r w:rsidRPr="00400B01">
              <w:rPr>
                <w:kern w:val="0"/>
                <w:sz w:val="20"/>
                <w:szCs w:val="20"/>
              </w:rPr>
              <w:t>8.4寸液晶屏</w:t>
            </w:r>
            <w:r w:rsidR="00007685" w:rsidRPr="00007685">
              <w:rPr>
                <w:rFonts w:hint="eastAsia"/>
                <w:kern w:val="0"/>
                <w:sz w:val="20"/>
                <w:szCs w:val="20"/>
              </w:rPr>
              <w:t>大小约为</w:t>
            </w:r>
            <w:r w:rsidRPr="00400B01">
              <w:rPr>
                <w:kern w:val="0"/>
                <w:sz w:val="20"/>
                <w:szCs w:val="20"/>
              </w:rPr>
              <w:t>200mm×150mm</w:t>
            </w:r>
            <w:r w:rsidR="00007685" w:rsidRPr="00007685">
              <w:rPr>
                <w:kern w:val="0"/>
                <w:sz w:val="20"/>
                <w:szCs w:val="20"/>
              </w:rPr>
              <w:t>，</w:t>
            </w:r>
            <w:r w:rsidR="00524A53" w:rsidRPr="00524A53">
              <w:rPr>
                <w:rFonts w:hint="eastAsia"/>
                <w:kern w:val="0"/>
                <w:sz w:val="20"/>
                <w:szCs w:val="20"/>
              </w:rPr>
              <w:t>常用于</w:t>
            </w:r>
            <w:r w:rsidRPr="00400B01">
              <w:rPr>
                <w:rFonts w:hint="eastAsia"/>
                <w:kern w:val="0"/>
                <w:sz w:val="20"/>
                <w:szCs w:val="20"/>
              </w:rPr>
              <w:t>车载显示器，智能家居，导航系统</w:t>
            </w:r>
            <w:r w:rsidR="00007685" w:rsidRPr="00007685">
              <w:rPr>
                <w:rFonts w:hint="eastAsia"/>
                <w:kern w:val="0"/>
                <w:sz w:val="20"/>
                <w:szCs w:val="20"/>
              </w:rPr>
              <w:t>的设计当中</w:t>
            </w:r>
            <w:r w:rsidR="00596845">
              <w:rPr>
                <w:rFonts w:hint="eastAsia"/>
                <w:kern w:val="0"/>
                <w:sz w:val="20"/>
                <w:szCs w:val="20"/>
              </w:rPr>
              <w:t>。本文介绍了</w:t>
            </w:r>
            <w:r w:rsidR="00596845" w:rsidRPr="00596845">
              <w:rPr>
                <w:kern w:val="0"/>
                <w:sz w:val="20"/>
                <w:szCs w:val="20"/>
              </w:rPr>
              <w:t>Kyocera</w:t>
            </w:r>
            <w:r w:rsidR="00596845">
              <w:rPr>
                <w:rFonts w:hint="eastAsia"/>
                <w:kern w:val="0"/>
                <w:sz w:val="20"/>
                <w:szCs w:val="20"/>
              </w:rPr>
              <w:t>公司旗下的所有</w:t>
            </w:r>
            <w:r w:rsidRPr="00400B01">
              <w:rPr>
                <w:kern w:val="0"/>
                <w:sz w:val="20"/>
                <w:szCs w:val="20"/>
              </w:rPr>
              <w:t>8.4寸800×600</w:t>
            </w:r>
            <w:r w:rsidR="00596845">
              <w:rPr>
                <w:rFonts w:hint="eastAsia"/>
                <w:kern w:val="0"/>
                <w:sz w:val="20"/>
                <w:szCs w:val="20"/>
              </w:rPr>
              <w:t>液晶屏产品，</w:t>
            </w:r>
            <w:r>
              <w:rPr>
                <w:rFonts w:hint="eastAsia"/>
                <w:kern w:val="0"/>
                <w:sz w:val="20"/>
                <w:szCs w:val="20"/>
              </w:rPr>
              <w:t>分别从</w:t>
            </w:r>
            <w:r w:rsidRPr="00400B01">
              <w:rPr>
                <w:rFonts w:hint="eastAsia"/>
                <w:kern w:val="0"/>
                <w:sz w:val="20"/>
                <w:szCs w:val="20"/>
              </w:rPr>
              <w:t>户外产品</w:t>
            </w:r>
            <w:r>
              <w:rPr>
                <w:rFonts w:hint="eastAsia"/>
                <w:kern w:val="0"/>
                <w:sz w:val="20"/>
                <w:szCs w:val="20"/>
              </w:rPr>
              <w:t>、手持平板两个方面推荐了</w:t>
            </w:r>
            <w:r w:rsidRPr="00400B01">
              <w:rPr>
                <w:kern w:val="0"/>
                <w:sz w:val="20"/>
                <w:szCs w:val="20"/>
              </w:rPr>
              <w:t>T-55786GD084J-LW-AHN</w:t>
            </w:r>
            <w:r w:rsidR="00524A53">
              <w:rPr>
                <w:rFonts w:hint="eastAsia"/>
                <w:kern w:val="0"/>
                <w:sz w:val="20"/>
                <w:szCs w:val="20"/>
              </w:rPr>
              <w:t>与</w:t>
            </w:r>
            <w:r w:rsidRPr="00400B01">
              <w:rPr>
                <w:kern w:val="0"/>
                <w:sz w:val="20"/>
                <w:szCs w:val="20"/>
              </w:rPr>
              <w:t>TCG084SVLQAPNN-AN20</w:t>
            </w:r>
            <w:bookmarkStart w:id="0" w:name="_GoBack"/>
            <w:bookmarkEnd w:id="0"/>
            <w:r w:rsidR="00524A53">
              <w:rPr>
                <w:rFonts w:hint="eastAsia"/>
                <w:kern w:val="0"/>
                <w:sz w:val="20"/>
                <w:szCs w:val="20"/>
              </w:rPr>
              <w:t>两款产品。</w:t>
            </w:r>
          </w:p>
        </w:tc>
      </w:tr>
    </w:tbl>
    <w:p w:rsidR="007D6C3B" w:rsidRDefault="007D6C3B" w:rsidP="00A57D84">
      <w:r w:rsidRPr="007D6C3B">
        <w:rPr>
          <w:rFonts w:hint="eastAsia"/>
        </w:rPr>
        <w:t>液晶显示器广泛应用于工业控制、智能仪表、机械设备、医疗器械的显示中，纤薄轻巧，</w:t>
      </w:r>
      <w:r w:rsidR="00190495" w:rsidRPr="00190495">
        <w:rPr>
          <w:rFonts w:hint="eastAsia"/>
        </w:rPr>
        <w:t>具有耗电量低、体积小、辐射低、绿色环保等优点，</w:t>
      </w:r>
      <w:r w:rsidR="00D56D00" w:rsidRPr="00D56D00">
        <w:rPr>
          <w:rFonts w:hint="eastAsia"/>
        </w:rPr>
        <w:t>主要用于文字或图像信息的屏幕显示。不同于</w:t>
      </w:r>
      <w:r w:rsidR="00D56D00" w:rsidRPr="00D56D00">
        <w:t>CRT技术，液晶显示器画面不会闪烁，可以减少显示器对眼睛的伤害，眼睛不容易疲劳。</w:t>
      </w:r>
    </w:p>
    <w:p w:rsidR="007D6C3B" w:rsidRDefault="007D6C3B" w:rsidP="00A57D84"/>
    <w:p w:rsidR="00D56D00" w:rsidRDefault="00D56D00" w:rsidP="00A57D84">
      <w:r>
        <w:rPr>
          <w:rFonts w:hint="eastAsia"/>
        </w:rPr>
        <w:t>8</w:t>
      </w:r>
      <w:r>
        <w:t>.4</w:t>
      </w:r>
      <w:r>
        <w:rPr>
          <w:rFonts w:hint="eastAsia"/>
        </w:rPr>
        <w:t>寸液晶屏</w:t>
      </w:r>
      <w:r w:rsidRPr="00D56D00">
        <w:rPr>
          <w:rFonts w:hint="eastAsia"/>
        </w:rPr>
        <w:t>是指屏幕对角线</w:t>
      </w:r>
      <w:r w:rsidRPr="00D56D00">
        <w:t>8.4英寸,</w:t>
      </w:r>
      <w:r>
        <w:rPr>
          <w:rFonts w:hint="eastAsia"/>
        </w:rPr>
        <w:t>外观尺寸大概为2</w:t>
      </w:r>
      <w:r>
        <w:t>00</w:t>
      </w:r>
      <w:r>
        <w:rPr>
          <w:rFonts w:hint="eastAsia"/>
        </w:rPr>
        <w:t>mm×</w:t>
      </w:r>
      <w:r>
        <w:t>150</w:t>
      </w:r>
      <w:r>
        <w:rPr>
          <w:rFonts w:hint="eastAsia"/>
        </w:rPr>
        <w:t>mm，分辨率一般为</w:t>
      </w:r>
      <w:r>
        <w:t>64</w:t>
      </w:r>
      <w:r w:rsidRPr="00D56D00">
        <w:t>0×</w:t>
      </w:r>
      <w:r>
        <w:t>48</w:t>
      </w:r>
      <w:r w:rsidRPr="00D56D00">
        <w:t>0</w:t>
      </w:r>
      <w:r>
        <w:rPr>
          <w:rFonts w:hint="eastAsia"/>
        </w:rPr>
        <w:t>或者</w:t>
      </w:r>
      <w:r w:rsidRPr="00D56D00">
        <w:t>800×600</w:t>
      </w:r>
      <w:r>
        <w:rPr>
          <w:rFonts w:hint="eastAsia"/>
        </w:rPr>
        <w:t>。常用于车载显示器，智能家居，导航系统中。</w:t>
      </w:r>
    </w:p>
    <w:p w:rsidR="00D56D00" w:rsidRDefault="00D56D00" w:rsidP="00A57D84"/>
    <w:p w:rsidR="00D56D00" w:rsidRDefault="00D56D00" w:rsidP="00A57D84">
      <w:r w:rsidRPr="00D56D00">
        <w:t>Kyocera(京瓷)公司的液晶显示屏生成线主要源于2010年6月承接的Sony Mobile Display株式会社野洲事业所的TFT液晶显示器业务以及2012年 2月 Optrex株式会社的加盟。</w:t>
      </w:r>
      <w:r w:rsidRPr="00D56D00">
        <w:rPr>
          <w:rFonts w:hint="eastAsia"/>
        </w:rPr>
        <w:t>针对汽车、工业、医疗等领域提供丰富的显示器产品，还可提供从初期设计到生产工序在内的丰富的技术解决方案。</w:t>
      </w:r>
    </w:p>
    <w:p w:rsidR="00D56D00" w:rsidRDefault="00D56D00" w:rsidP="00A57D84">
      <w:pPr>
        <w:rPr>
          <w:rFonts w:hint="eastAsia"/>
        </w:rPr>
      </w:pPr>
    </w:p>
    <w:p w:rsidR="00D56D00" w:rsidRDefault="00D56D00" w:rsidP="00A57D84"/>
    <w:p w:rsidR="00D56D00" w:rsidRDefault="00D56D00" w:rsidP="00A57D84">
      <w:r w:rsidRPr="00D56D00">
        <w:rPr>
          <w:rFonts w:hint="eastAsia"/>
        </w:rPr>
        <w:t>图</w:t>
      </w:r>
      <w:r w:rsidRPr="00D56D00">
        <w:t>1：Kyocera8.4寸800×600液晶显示屏产品选型指南</w:t>
      </w:r>
    </w:p>
    <w:p w:rsidR="00D56D00" w:rsidRPr="00D56D00" w:rsidRDefault="00D56D00" w:rsidP="00A57D84"/>
    <w:p w:rsidR="00D56D00" w:rsidRDefault="00962718" w:rsidP="00A57D84">
      <w:pPr>
        <w:rPr>
          <w:rFonts w:hint="eastAsia"/>
        </w:rPr>
      </w:pPr>
      <w:r>
        <w:rPr>
          <w:rFonts w:hint="eastAsia"/>
        </w:rPr>
        <w:t>如图1所示，</w:t>
      </w:r>
      <w:r w:rsidRPr="00962718">
        <w:t>Kyocera公司8.4寸800×600液晶显示屏</w:t>
      </w:r>
      <w:r>
        <w:rPr>
          <w:rFonts w:hint="eastAsia"/>
        </w:rPr>
        <w:t>一共有7款 产品， 此类产品均</w:t>
      </w:r>
      <w:r w:rsidRPr="00962718">
        <w:rPr>
          <w:rFonts w:hint="eastAsia"/>
        </w:rPr>
        <w:t>属于全透液晶屏，靠背光提供光源，因而在弱光、无光条件下表现良好</w:t>
      </w:r>
      <w:r>
        <w:rPr>
          <w:rFonts w:hint="eastAsia"/>
        </w:rPr>
        <w:t>。</w:t>
      </w:r>
      <w:r w:rsidRPr="00962718">
        <w:rPr>
          <w:rFonts w:hint="eastAsia"/>
        </w:rPr>
        <w:t>采用</w:t>
      </w:r>
      <w:r w:rsidRPr="00962718">
        <w:t>LED背光，功耗和安全性均好于CCFL，续航时间更长。</w:t>
      </w:r>
      <w:r>
        <w:rPr>
          <w:rFonts w:hint="eastAsia"/>
        </w:rPr>
        <w:t>此外，都采用了</w:t>
      </w:r>
      <w:r w:rsidRPr="00962718">
        <w:t>LVDS</w:t>
      </w:r>
      <w:r>
        <w:rPr>
          <w:rFonts w:hint="eastAsia"/>
        </w:rPr>
        <w:t>接口，</w:t>
      </w:r>
      <w:r w:rsidRPr="00962718">
        <w:rPr>
          <w:rFonts w:hint="eastAsia"/>
        </w:rPr>
        <w:t>具有低功耗、低误码率、低串扰和低辐射等特点</w:t>
      </w:r>
      <w:r>
        <w:rPr>
          <w:rFonts w:hint="eastAsia"/>
        </w:rPr>
        <w:t>，对于接口有特殊要求的请选用京瓷公司其它型号的产品。</w:t>
      </w:r>
    </w:p>
    <w:p w:rsidR="00D56D00" w:rsidRDefault="00D56D00" w:rsidP="00A57D84"/>
    <w:p w:rsidR="00962718" w:rsidRDefault="00962718" w:rsidP="00A57D84">
      <w:r w:rsidRPr="00962718">
        <w:rPr>
          <w:rFonts w:ascii="微软雅黑" w:eastAsia="微软雅黑" w:hAnsi="微软雅黑" w:cs="微软雅黑" w:hint="eastAsia"/>
        </w:rPr>
        <w:t>•</w:t>
      </w:r>
      <w:r w:rsidRPr="00962718">
        <w:t xml:space="preserve"> </w:t>
      </w:r>
      <w:r>
        <w:rPr>
          <w:rFonts w:hint="eastAsia"/>
        </w:rPr>
        <w:t>户外产品</w:t>
      </w:r>
      <w:r w:rsidRPr="00962718">
        <w:t>选型</w:t>
      </w:r>
    </w:p>
    <w:p w:rsidR="00962718" w:rsidRDefault="00962718" w:rsidP="00A57D84">
      <w:r>
        <w:rPr>
          <w:rFonts w:hint="eastAsia"/>
        </w:rPr>
        <w:t>一般来说，户外场景对于液晶屏要求相对较高，既要有一定的亮度、对比度，同时还要能够适应零下环境，视角要求相对也高。本文推荐型号为</w:t>
      </w:r>
      <w:r w:rsidRPr="00962718">
        <w:t>T-55786GD084J-LW-AHN</w:t>
      </w:r>
      <w:r>
        <w:rPr>
          <w:rFonts w:hint="eastAsia"/>
        </w:rPr>
        <w:t>的产品，它具有1</w:t>
      </w:r>
      <w:r>
        <w:t>200</w:t>
      </w:r>
      <w:r>
        <w:rPr>
          <w:rFonts w:hint="eastAsia"/>
        </w:rPr>
        <w:t>尼特的超高亮度，同时具有7</w:t>
      </w:r>
      <w:r>
        <w:t>50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的高对比度，操作温度为</w:t>
      </w:r>
      <w:r w:rsidRPr="00962718">
        <w:t>-30至80</w:t>
      </w:r>
      <w:r>
        <w:rPr>
          <w:rFonts w:hint="eastAsia"/>
        </w:rPr>
        <w:t>度，基本可以满足全国大部分地区的室外使用需求。同时</w:t>
      </w:r>
      <w:r w:rsidRPr="00962718">
        <w:rPr>
          <w:rFonts w:hint="eastAsia"/>
        </w:rPr>
        <w:t>采用宽视角设计，四个方向的视角均为</w:t>
      </w:r>
      <w:r w:rsidRPr="00962718">
        <w:t>85度，是户外仪表选型的首选</w:t>
      </w:r>
      <w:r>
        <w:rPr>
          <w:rFonts w:hint="eastAsia"/>
        </w:rPr>
        <w:t>。</w:t>
      </w:r>
    </w:p>
    <w:p w:rsidR="00962718" w:rsidRDefault="00962718" w:rsidP="00A57D84"/>
    <w:p w:rsidR="00962718" w:rsidRDefault="00962718" w:rsidP="00A57D84">
      <w:pPr>
        <w:rPr>
          <w:rFonts w:hint="eastAsia"/>
        </w:rPr>
      </w:pPr>
      <w:r w:rsidRPr="00962718">
        <w:rPr>
          <w:rFonts w:ascii="微软雅黑" w:eastAsia="微软雅黑" w:hAnsi="微软雅黑" w:cs="微软雅黑" w:hint="eastAsia"/>
        </w:rPr>
        <w:t>•</w:t>
      </w:r>
      <w:r w:rsidRPr="00962718">
        <w:t xml:space="preserve"> </w:t>
      </w:r>
      <w:r>
        <w:rPr>
          <w:rFonts w:hint="eastAsia"/>
        </w:rPr>
        <w:t>平板</w:t>
      </w:r>
      <w:r w:rsidRPr="00962718">
        <w:t>产品选型</w:t>
      </w:r>
    </w:p>
    <w:p w:rsidR="00962718" w:rsidRDefault="00400B01" w:rsidP="00A57D84">
      <w:pPr>
        <w:rPr>
          <w:rFonts w:hint="eastAsia"/>
        </w:rPr>
      </w:pPr>
      <w:r>
        <w:rPr>
          <w:rFonts w:hint="eastAsia"/>
        </w:rPr>
        <w:t>对于手持平板类产品来说，并不需要过高的亮度与对比度，否则会使得续航能力大幅下降。同时，还需要考虑重量因素，以防给使用者带来压迫感。从这些角度出发，本文推荐选用</w:t>
      </w:r>
      <w:r w:rsidRPr="00400B01">
        <w:t>TCG084SVLQAPNN-AN20</w:t>
      </w:r>
      <w:r>
        <w:rPr>
          <w:rFonts w:hint="eastAsia"/>
        </w:rPr>
        <w:t>，它质量相对最小，仅为3</w:t>
      </w:r>
      <w:r>
        <w:t>15</w:t>
      </w:r>
      <w:r>
        <w:rPr>
          <w:rFonts w:hint="eastAsia"/>
        </w:rPr>
        <w:t>克，同时超薄设计，厚度仅为9mm，便于</w:t>
      </w:r>
      <w:r>
        <w:rPr>
          <w:rFonts w:hint="eastAsia"/>
        </w:rPr>
        <w:lastRenderedPageBreak/>
        <w:t>产品外观设计。此外，同样</w:t>
      </w:r>
      <w:r w:rsidRPr="00400B01">
        <w:rPr>
          <w:rFonts w:hint="eastAsia"/>
        </w:rPr>
        <w:t>采用</w:t>
      </w:r>
      <w:r>
        <w:rPr>
          <w:rFonts w:hint="eastAsia"/>
        </w:rPr>
        <w:t>了</w:t>
      </w:r>
      <w:r w:rsidRPr="00400B01">
        <w:rPr>
          <w:rFonts w:hint="eastAsia"/>
        </w:rPr>
        <w:t>宽视角设计，四个方向的视角均为</w:t>
      </w:r>
      <w:r w:rsidRPr="00400B01">
        <w:t>85度</w:t>
      </w:r>
      <w:r>
        <w:rPr>
          <w:rFonts w:hint="eastAsia"/>
        </w:rPr>
        <w:t>。</w:t>
      </w:r>
    </w:p>
    <w:p w:rsidR="00C73A81" w:rsidRDefault="00C73A81"/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BF6" w:rsidRDefault="007F2BF6" w:rsidP="00073650">
      <w:r>
        <w:separator/>
      </w:r>
    </w:p>
  </w:endnote>
  <w:endnote w:type="continuationSeparator" w:id="0">
    <w:p w:rsidR="007F2BF6" w:rsidRDefault="007F2BF6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BF6" w:rsidRDefault="007F2BF6" w:rsidP="00073650">
      <w:r>
        <w:separator/>
      </w:r>
    </w:p>
  </w:footnote>
  <w:footnote w:type="continuationSeparator" w:id="0">
    <w:p w:rsidR="007F2BF6" w:rsidRDefault="007F2BF6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07685"/>
    <w:rsid w:val="00013067"/>
    <w:rsid w:val="000223FD"/>
    <w:rsid w:val="0002511A"/>
    <w:rsid w:val="0003288A"/>
    <w:rsid w:val="00051858"/>
    <w:rsid w:val="0006290E"/>
    <w:rsid w:val="00065042"/>
    <w:rsid w:val="00073650"/>
    <w:rsid w:val="00077845"/>
    <w:rsid w:val="000864C9"/>
    <w:rsid w:val="0009571A"/>
    <w:rsid w:val="0009742D"/>
    <w:rsid w:val="000A222F"/>
    <w:rsid w:val="000A3E6E"/>
    <w:rsid w:val="000B375E"/>
    <w:rsid w:val="000D5499"/>
    <w:rsid w:val="000D6E02"/>
    <w:rsid w:val="000E75E6"/>
    <w:rsid w:val="000F5ACD"/>
    <w:rsid w:val="00102DDC"/>
    <w:rsid w:val="0011128C"/>
    <w:rsid w:val="00114477"/>
    <w:rsid w:val="0011572F"/>
    <w:rsid w:val="00141CFB"/>
    <w:rsid w:val="001619BE"/>
    <w:rsid w:val="001875CF"/>
    <w:rsid w:val="00190495"/>
    <w:rsid w:val="001B1E6B"/>
    <w:rsid w:val="001C54FF"/>
    <w:rsid w:val="001C7F76"/>
    <w:rsid w:val="00207EC1"/>
    <w:rsid w:val="00226E56"/>
    <w:rsid w:val="0024662F"/>
    <w:rsid w:val="00272690"/>
    <w:rsid w:val="00277E6F"/>
    <w:rsid w:val="00280BD3"/>
    <w:rsid w:val="002A15D4"/>
    <w:rsid w:val="002A3B30"/>
    <w:rsid w:val="002C139B"/>
    <w:rsid w:val="002D3458"/>
    <w:rsid w:val="002E0B10"/>
    <w:rsid w:val="002E624F"/>
    <w:rsid w:val="002F6855"/>
    <w:rsid w:val="003073C8"/>
    <w:rsid w:val="0034052C"/>
    <w:rsid w:val="00340959"/>
    <w:rsid w:val="0034139B"/>
    <w:rsid w:val="00353ADB"/>
    <w:rsid w:val="00371F6F"/>
    <w:rsid w:val="00374554"/>
    <w:rsid w:val="00376ACA"/>
    <w:rsid w:val="0039017F"/>
    <w:rsid w:val="00390A6A"/>
    <w:rsid w:val="003936AF"/>
    <w:rsid w:val="00394B61"/>
    <w:rsid w:val="003D0506"/>
    <w:rsid w:val="00400B01"/>
    <w:rsid w:val="00405675"/>
    <w:rsid w:val="0040783E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5A20"/>
    <w:rsid w:val="004D675E"/>
    <w:rsid w:val="004E3710"/>
    <w:rsid w:val="004F1D16"/>
    <w:rsid w:val="00520E18"/>
    <w:rsid w:val="00521254"/>
    <w:rsid w:val="0052233B"/>
    <w:rsid w:val="00524A53"/>
    <w:rsid w:val="00525793"/>
    <w:rsid w:val="00527617"/>
    <w:rsid w:val="005346BE"/>
    <w:rsid w:val="0054270A"/>
    <w:rsid w:val="00542FE4"/>
    <w:rsid w:val="005441D3"/>
    <w:rsid w:val="0055445E"/>
    <w:rsid w:val="005851BB"/>
    <w:rsid w:val="00596845"/>
    <w:rsid w:val="005B206B"/>
    <w:rsid w:val="005B6C14"/>
    <w:rsid w:val="005D0B72"/>
    <w:rsid w:val="005D36B7"/>
    <w:rsid w:val="005D3FAC"/>
    <w:rsid w:val="005D6297"/>
    <w:rsid w:val="005E4657"/>
    <w:rsid w:val="005E75F4"/>
    <w:rsid w:val="0067243D"/>
    <w:rsid w:val="006738E7"/>
    <w:rsid w:val="006848C7"/>
    <w:rsid w:val="0069464D"/>
    <w:rsid w:val="006955B0"/>
    <w:rsid w:val="006A644E"/>
    <w:rsid w:val="006B1CB7"/>
    <w:rsid w:val="006D4131"/>
    <w:rsid w:val="006E3FE1"/>
    <w:rsid w:val="00701FB6"/>
    <w:rsid w:val="00711D8B"/>
    <w:rsid w:val="0071241C"/>
    <w:rsid w:val="00715DBA"/>
    <w:rsid w:val="00722D55"/>
    <w:rsid w:val="00732836"/>
    <w:rsid w:val="00732C1B"/>
    <w:rsid w:val="007526F6"/>
    <w:rsid w:val="00785018"/>
    <w:rsid w:val="00790E32"/>
    <w:rsid w:val="007A2D48"/>
    <w:rsid w:val="007B0C30"/>
    <w:rsid w:val="007C579F"/>
    <w:rsid w:val="007D6C3B"/>
    <w:rsid w:val="007F2BF6"/>
    <w:rsid w:val="0081266A"/>
    <w:rsid w:val="00815266"/>
    <w:rsid w:val="0081648B"/>
    <w:rsid w:val="008303CB"/>
    <w:rsid w:val="00842F72"/>
    <w:rsid w:val="0084518B"/>
    <w:rsid w:val="008508D1"/>
    <w:rsid w:val="00853A1B"/>
    <w:rsid w:val="00863DA4"/>
    <w:rsid w:val="0087314E"/>
    <w:rsid w:val="008868F3"/>
    <w:rsid w:val="008E4F8E"/>
    <w:rsid w:val="008E7790"/>
    <w:rsid w:val="008F05EF"/>
    <w:rsid w:val="008F721D"/>
    <w:rsid w:val="008F7EF0"/>
    <w:rsid w:val="009050BC"/>
    <w:rsid w:val="0091636E"/>
    <w:rsid w:val="009173C2"/>
    <w:rsid w:val="0092657F"/>
    <w:rsid w:val="00926607"/>
    <w:rsid w:val="00957E96"/>
    <w:rsid w:val="00962718"/>
    <w:rsid w:val="009841A8"/>
    <w:rsid w:val="009A4FB3"/>
    <w:rsid w:val="009C1901"/>
    <w:rsid w:val="009C6B61"/>
    <w:rsid w:val="009C77E4"/>
    <w:rsid w:val="009D7639"/>
    <w:rsid w:val="009E0DA1"/>
    <w:rsid w:val="009F5F4A"/>
    <w:rsid w:val="009F6329"/>
    <w:rsid w:val="00A005A4"/>
    <w:rsid w:val="00A1014F"/>
    <w:rsid w:val="00A17359"/>
    <w:rsid w:val="00A4020D"/>
    <w:rsid w:val="00A52692"/>
    <w:rsid w:val="00A57D84"/>
    <w:rsid w:val="00A6033A"/>
    <w:rsid w:val="00A660EF"/>
    <w:rsid w:val="00A70D56"/>
    <w:rsid w:val="00A755E1"/>
    <w:rsid w:val="00A81B1E"/>
    <w:rsid w:val="00A90677"/>
    <w:rsid w:val="00AC71F0"/>
    <w:rsid w:val="00AD2585"/>
    <w:rsid w:val="00AD706B"/>
    <w:rsid w:val="00AE5EF7"/>
    <w:rsid w:val="00AE7ED9"/>
    <w:rsid w:val="00B056C6"/>
    <w:rsid w:val="00B07A03"/>
    <w:rsid w:val="00B11F02"/>
    <w:rsid w:val="00B26F93"/>
    <w:rsid w:val="00B3053A"/>
    <w:rsid w:val="00B34FE9"/>
    <w:rsid w:val="00B602DD"/>
    <w:rsid w:val="00B60934"/>
    <w:rsid w:val="00B61831"/>
    <w:rsid w:val="00B64B07"/>
    <w:rsid w:val="00BA0154"/>
    <w:rsid w:val="00BB2C8A"/>
    <w:rsid w:val="00BC0D5C"/>
    <w:rsid w:val="00BC1E72"/>
    <w:rsid w:val="00BE090A"/>
    <w:rsid w:val="00BE479D"/>
    <w:rsid w:val="00C01495"/>
    <w:rsid w:val="00C13672"/>
    <w:rsid w:val="00C17C24"/>
    <w:rsid w:val="00C2645F"/>
    <w:rsid w:val="00C37B7B"/>
    <w:rsid w:val="00C41B7E"/>
    <w:rsid w:val="00C51117"/>
    <w:rsid w:val="00C73A81"/>
    <w:rsid w:val="00C74790"/>
    <w:rsid w:val="00C754DB"/>
    <w:rsid w:val="00CA7B69"/>
    <w:rsid w:val="00CB3677"/>
    <w:rsid w:val="00CB3ABE"/>
    <w:rsid w:val="00CE49DC"/>
    <w:rsid w:val="00CE6D0F"/>
    <w:rsid w:val="00CF5725"/>
    <w:rsid w:val="00CF6DC1"/>
    <w:rsid w:val="00D36C8B"/>
    <w:rsid w:val="00D46164"/>
    <w:rsid w:val="00D56D00"/>
    <w:rsid w:val="00D6185B"/>
    <w:rsid w:val="00D6202B"/>
    <w:rsid w:val="00D65A5E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16A1"/>
    <w:rsid w:val="00F61D44"/>
    <w:rsid w:val="00F63B70"/>
    <w:rsid w:val="00F67EE0"/>
    <w:rsid w:val="00F7770D"/>
    <w:rsid w:val="00F94344"/>
    <w:rsid w:val="00FA364E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A358F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3</Pages>
  <Words>185</Words>
  <Characters>1056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46</cp:revision>
  <dcterms:created xsi:type="dcterms:W3CDTF">2017-12-07T08:11:00Z</dcterms:created>
  <dcterms:modified xsi:type="dcterms:W3CDTF">2018-03-31T10:26:00Z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