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73518" w:rsidRPr="00A73518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proofErr w:type="spellStart"/>
            <w:r w:rsidR="00A73518" w:rsidRPr="00A73518">
              <w:rPr>
                <w:rFonts w:cs="等线"/>
                <w:kern w:val="0"/>
                <w:sz w:val="20"/>
                <w:szCs w:val="20"/>
              </w:rPr>
              <w:t>Faston</w:t>
            </w:r>
            <w:proofErr w:type="spellEnd"/>
            <w:r w:rsidR="00A73518" w:rsidRPr="00A73518">
              <w:rPr>
                <w:rFonts w:cs="等线"/>
                <w:kern w:val="0"/>
                <w:sz w:val="20"/>
                <w:szCs w:val="20"/>
              </w:rPr>
              <w:t>端子</w:t>
            </w:r>
            <w:r w:rsidR="00A73518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73518" w:rsidRPr="00A73518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="00A73518" w:rsidRPr="00A73518">
              <w:rPr>
                <w:rFonts w:cs="等线"/>
                <w:kern w:val="0"/>
                <w:sz w:val="20"/>
                <w:szCs w:val="20"/>
              </w:rPr>
              <w:t>300A峰值浪涌电流</w:t>
            </w:r>
            <w:r w:rsidR="00A73518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A73518" w:rsidRPr="00A73518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工业设备，日用家电，医疗仪器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AC786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AC786A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AC786A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AC786A">
              <w:rPr>
                <w:kern w:val="0"/>
                <w:sz w:val="20"/>
                <w:szCs w:val="20"/>
              </w:rPr>
              <w:t>）公司推出了一类高性能桥式整流二极管——S20VT60/S20VT80，</w:t>
            </w:r>
            <w:r w:rsidRPr="00AC786A">
              <w:rPr>
                <w:rFonts w:hint="eastAsia"/>
                <w:kern w:val="0"/>
                <w:sz w:val="20"/>
                <w:szCs w:val="20"/>
              </w:rPr>
              <w:t>应用</w:t>
            </w:r>
            <w:proofErr w:type="spellStart"/>
            <w:r w:rsidRPr="00AC786A">
              <w:rPr>
                <w:kern w:val="0"/>
                <w:sz w:val="20"/>
                <w:szCs w:val="20"/>
              </w:rPr>
              <w:t>Faston</w:t>
            </w:r>
            <w:proofErr w:type="spellEnd"/>
            <w:r w:rsidRPr="00AC786A">
              <w:rPr>
                <w:kern w:val="0"/>
                <w:sz w:val="20"/>
                <w:szCs w:val="20"/>
              </w:rPr>
              <w:t>端子，可满足一般电源系统的设计要求，适用于电源故障检测器、电池备用电路等应用，是极有发展前途的电力、电子半导体器件。主要面向工业设备，日用家电，医疗仪器等市场应用。</w:t>
            </w:r>
            <w:bookmarkStart w:id="0" w:name="_GoBack"/>
            <w:bookmarkEnd w:id="0"/>
          </w:p>
        </w:tc>
      </w:tr>
    </w:tbl>
    <w:p w:rsidR="00A946DF" w:rsidRDefault="008824D8">
      <w:r>
        <w:t>日本新电元（</w:t>
      </w:r>
      <w:proofErr w:type="spellStart"/>
      <w:r>
        <w:t>ShinDengen</w:t>
      </w:r>
      <w:proofErr w:type="spellEnd"/>
      <w:r>
        <w:t>）公司推出了一</w:t>
      </w:r>
      <w:r w:rsidR="00A73518">
        <w:rPr>
          <w:rFonts w:hint="eastAsia"/>
        </w:rPr>
        <w:t>类</w:t>
      </w:r>
      <w:r>
        <w:t>高性能桥式整流二极管</w:t>
      </w:r>
      <w:r>
        <w:t>——S20VT60/S20VT80</w:t>
      </w:r>
      <w:r>
        <w:t>，最大反向电压为</w:t>
      </w:r>
      <w:r>
        <w:t>600/800V</w:t>
      </w:r>
      <w:r>
        <w:t>，能够很好地满足设计电路抗电压尖峰的要求。平均正向整流电流为</w:t>
      </w:r>
      <w:r>
        <w:t>20A</w:t>
      </w:r>
      <w:r>
        <w:t>，可承受</w:t>
      </w:r>
      <w:r>
        <w:t>300A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AC786A" w:rsidRPr="00AC786A">
        <w:rPr>
          <w:rFonts w:hint="eastAsia"/>
        </w:rPr>
        <w:t>应用</w:t>
      </w:r>
      <w:proofErr w:type="spellStart"/>
      <w:r w:rsidR="00AC786A" w:rsidRPr="00AC786A">
        <w:t>Faston</w:t>
      </w:r>
      <w:proofErr w:type="spellEnd"/>
      <w:r w:rsidR="00AC786A" w:rsidRPr="00AC786A">
        <w:t>端子，可满足一般电源系统的设计要求，适用于电源故障检测器、电池备用电路等应用，是极有发展前途的电力、电子半导体器件。主要面向工业设备，日用家电，医疗仪器等市场应用。</w:t>
      </w:r>
    </w:p>
    <w:p w:rsidR="00A946DF" w:rsidRDefault="00A946DF"/>
    <w:p w:rsidR="00A946DF" w:rsidRDefault="008824D8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X24mm</w:t>
      </w:r>
      <w:r>
        <w:t>（</w:t>
      </w:r>
      <w:r>
        <w:t>D</w:t>
      </w:r>
      <w:r>
        <w:t>），具体封装形态为</w:t>
      </w:r>
      <w:r>
        <w:t>SVT</w:t>
      </w:r>
      <w:r>
        <w:t>，可适用于不同的电路板设计。</w:t>
      </w:r>
    </w:p>
    <w:p w:rsidR="00A946DF" w:rsidRDefault="00A946DF"/>
    <w:p w:rsidR="00A946DF" w:rsidRDefault="00A946DF"/>
    <w:p w:rsidR="00A946DF" w:rsidRDefault="008824D8">
      <w:r>
        <w:t>图</w:t>
      </w:r>
      <w:r>
        <w:t>1  S20VT60</w:t>
      </w:r>
      <w:r>
        <w:t>的封装示意图</w:t>
      </w:r>
    </w:p>
    <w:p w:rsidR="00A946DF" w:rsidRDefault="00A946DF"/>
    <w:p w:rsidR="00A946DF" w:rsidRDefault="008824D8">
      <w:r>
        <w:lastRenderedPageBreak/>
        <w:t>当平均正向整流电流为</w:t>
      </w:r>
      <w:r>
        <w:t>7A</w:t>
      </w:r>
      <w:r>
        <w:t>时，</w:t>
      </w:r>
      <w:r>
        <w:t>S20VT60/S20VT80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10uA</w:t>
      </w:r>
      <w:r>
        <w:t>，从而使其可在工作过程中实现更低损耗和高效率应用。</w:t>
      </w:r>
    </w:p>
    <w:p w:rsidR="00A946DF" w:rsidRDefault="00A946DF"/>
    <w:p w:rsidR="00A946DF" w:rsidRDefault="00A946DF"/>
    <w:p w:rsidR="00A946DF" w:rsidRDefault="008824D8">
      <w:r>
        <w:t>图</w:t>
      </w:r>
      <w:r>
        <w:t>2  S20VT60</w:t>
      </w:r>
      <w:r>
        <w:t>的正向电压特性曲线</w:t>
      </w:r>
    </w:p>
    <w:p w:rsidR="00A73518" w:rsidRDefault="00A73518"/>
    <w:p w:rsidR="00A946DF" w:rsidRDefault="008824D8">
      <w:r>
        <w:t>S20VT60/S</w:t>
      </w:r>
      <w:r>
        <w:t>20VT80</w:t>
      </w:r>
      <w:r>
        <w:t>的主要特点：</w:t>
      </w:r>
    </w:p>
    <w:p w:rsidR="00A946DF" w:rsidRDefault="008824D8">
      <w:r>
        <w:t xml:space="preserve">• </w:t>
      </w:r>
      <w:r>
        <w:t>最大反向电压为</w:t>
      </w:r>
      <w:r>
        <w:t>600/800V</w:t>
      </w:r>
      <w:r>
        <w:t>，平均正向整流电流为</w:t>
      </w:r>
      <w:r>
        <w:t>20A</w:t>
      </w:r>
    </w:p>
    <w:p w:rsidR="00A946DF" w:rsidRDefault="008824D8">
      <w:r>
        <w:t xml:space="preserve">• </w:t>
      </w:r>
      <w:r>
        <w:t>当平均正向整流电流为</w:t>
      </w:r>
      <w:r>
        <w:t>7A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A946DF" w:rsidRDefault="008824D8">
      <w:r>
        <w:t xml:space="preserve">• </w:t>
      </w:r>
      <w:r>
        <w:t>正向峰值浪涌电流为</w:t>
      </w:r>
      <w:r>
        <w:t>300A</w:t>
      </w:r>
    </w:p>
    <w:p w:rsidR="00A946DF" w:rsidRDefault="008824D8">
      <w:r>
        <w:t xml:space="preserve">• </w:t>
      </w:r>
      <w:r>
        <w:t>最大反向电流为</w:t>
      </w:r>
      <w:r>
        <w:t>10uA</w:t>
      </w:r>
    </w:p>
    <w:p w:rsidR="00A946DF" w:rsidRDefault="008824D8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A946DF" w:rsidRDefault="008824D8">
      <w:r>
        <w:t xml:space="preserve">• </w:t>
      </w:r>
      <w:r>
        <w:t>采用</w:t>
      </w:r>
      <w:r>
        <w:t>SVT</w:t>
      </w:r>
      <w:r>
        <w:t>封装</w:t>
      </w:r>
      <w:r>
        <w:t xml:space="preserve">,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X24mm</w:t>
      </w:r>
      <w:r>
        <w:t>（</w:t>
      </w:r>
      <w:r>
        <w:t>D</w:t>
      </w:r>
      <w:r>
        <w:t>）</w:t>
      </w:r>
    </w:p>
    <w:p w:rsidR="00A946DF" w:rsidRDefault="00A946DF"/>
    <w:p w:rsidR="00A946DF" w:rsidRDefault="008824D8">
      <w:r>
        <w:t>S20VT60/S20VT80</w:t>
      </w:r>
      <w:r>
        <w:t>的典型应用：</w:t>
      </w:r>
    </w:p>
    <w:p w:rsidR="00A946DF" w:rsidRDefault="008824D8">
      <w:r>
        <w:t xml:space="preserve">• </w:t>
      </w:r>
      <w:r>
        <w:t>工业设备</w:t>
      </w:r>
    </w:p>
    <w:p w:rsidR="00A946DF" w:rsidRDefault="008824D8">
      <w:r>
        <w:t xml:space="preserve">• </w:t>
      </w:r>
      <w:r>
        <w:t>日用家电</w:t>
      </w:r>
    </w:p>
    <w:p w:rsidR="00A946DF" w:rsidRDefault="008824D8">
      <w:r>
        <w:t xml:space="preserve">• </w:t>
      </w:r>
      <w:r>
        <w:t>医疗仪器</w:t>
      </w:r>
    </w:p>
    <w:p w:rsidR="00A946DF" w:rsidRDefault="00A946DF"/>
    <w:sectPr w:rsidR="00A946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4D8" w:rsidRDefault="008824D8" w:rsidP="00073650">
      <w:r>
        <w:separator/>
      </w:r>
    </w:p>
  </w:endnote>
  <w:endnote w:type="continuationSeparator" w:id="0">
    <w:p w:rsidR="008824D8" w:rsidRDefault="008824D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4D8" w:rsidRDefault="008824D8" w:rsidP="00073650">
      <w:r>
        <w:separator/>
      </w:r>
    </w:p>
  </w:footnote>
  <w:footnote w:type="continuationSeparator" w:id="0">
    <w:p w:rsidR="008824D8" w:rsidRDefault="008824D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824D8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3518"/>
    <w:rsid w:val="00A755E1"/>
    <w:rsid w:val="00A81B1E"/>
    <w:rsid w:val="00A946DF"/>
    <w:rsid w:val="00AC786A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13B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2018-05-23T15:20:00Z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