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801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</w:pPr>
      <w:r>
        <w:rPr>
          <w:rStyle w:val="5"/>
          <w:spacing w:val="0"/>
          <w:bdr w:val="none" w:color="auto" w:sz="0" w:space="0"/>
        </w:rPr>
        <w:t>通达信【六脉神剑3.0】副图/选股指标 源码</w:t>
      </w:r>
    </w:p>
    <w:p w14:paraId="53D2D6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ascii="Microsoft YaHei UI" w:hAnsi="Microsoft YaHei UI" w:eastAsia="Microsoft YaHei UI" w:cs="Microsoft YaHei UI"/>
          <w:spacing w:val="7"/>
        </w:rPr>
      </w:pPr>
    </w:p>
    <w:p w14:paraId="307ECE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Style w:val="5"/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FFFF"/>
        </w:rPr>
        <w:t>【六脉神剑3.0】指标简介：</w:t>
      </w:r>
      <w:bookmarkStart w:id="0" w:name="_GoBack"/>
      <w:bookmarkEnd w:id="0"/>
    </w:p>
    <w:p w14:paraId="163540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Fonts w:hint="eastAsia" w:ascii="Microsoft YaHei UI" w:hAnsi="Microsoft YaHei UI" w:eastAsia="Microsoft YaHei UI" w:cs="Microsoft YaHei UI"/>
          <w:color w:val="484747"/>
          <w:spacing w:val="7"/>
          <w:bdr w:val="none" w:color="auto" w:sz="0" w:space="0"/>
          <w:shd w:val="clear" w:fill="FFFFFF"/>
        </w:rPr>
        <w:t>1、六脉神剑指的是MACD+KDJ+RSI+LWR+BBI+ZLMM，这6个指标同时共振出现的买点信号。</w:t>
      </w:r>
    </w:p>
    <w:p w14:paraId="031E77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FFFF"/>
        </w:rPr>
        <w:t>2、六脉神剑3.0版本，也算是在上一版【六脉神剑】指标基础上优化而来，并增强了捕捉信号的敏感度，提高了成功率。</w:t>
      </w:r>
    </w:p>
    <w:p w14:paraId="3634AE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FFFF"/>
        </w:rPr>
        <w:t>3、六指标同时共振买入时，显示“红箭头”同时向上，并带有“黄柱”买入信号；洋红色覆盖表示可“持有”的天数。</w:t>
      </w:r>
    </w:p>
    <w:p w14:paraId="7219F5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</w:p>
    <w:p w14:paraId="77A1DA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</w:pPr>
      <w:r>
        <w:rPr>
          <w:bdr w:val="none" w:color="auto" w:sz="0" w:space="0"/>
        </w:rPr>
        <w:t>指标无未来函数，以下举例：</w:t>
      </w:r>
    </w:p>
    <w:p w14:paraId="1AF2A0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10287000" cy="7896225"/>
            <wp:effectExtent l="0" t="0" r="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89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9897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</w:pPr>
    </w:p>
    <w:p w14:paraId="49E3CA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10287000" cy="6057900"/>
            <wp:effectExtent l="0" t="0" r="0" b="762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3A9C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EDC7F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10287000" cy="4933950"/>
            <wp:effectExtent l="0" t="0" r="0" b="381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0820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43E8C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  <w:shd w:val="clear" w:fill="FF6827"/>
        </w:rPr>
        <w:t>1、六脉神剑3.0副图：</w:t>
      </w:r>
    </w:p>
    <w:p w14:paraId="37690E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DIFF:=EMA(CLOSE,8)-EMA(CLOSE,13);</w:t>
      </w:r>
    </w:p>
    <w:p w14:paraId="4EDF44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DEA:=EMA(DIFF,5);</w:t>
      </w:r>
    </w:p>
    <w:p w14:paraId="079BFE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DRAWICON(DIFF&gt;DEA,1,1);</w:t>
      </w:r>
    </w:p>
    <w:p w14:paraId="43BA53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DRAWICON(DIFF&lt;DEA,1,2);</w:t>
      </w:r>
    </w:p>
    <w:p w14:paraId="6B5F0E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DRAWTEXT(ISLASTBAR=1,1,'. MACD'),COLORFFFFFF;{微信公众号:尊重市场}</w:t>
      </w:r>
    </w:p>
    <w:p w14:paraId="111DF1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ABC1:=DIFF&gt;DEA;</w:t>
      </w:r>
    </w:p>
    <w:p w14:paraId="767536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尊重市场1:=(CLOSE-LLV(LOW,8))/(HHV(HIGH,8)-LLV(LOW,8))*100;</w:t>
      </w:r>
    </w:p>
    <w:p w14:paraId="6CC76F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K:=SMA(尊重市场1,3,1);</w:t>
      </w:r>
    </w:p>
    <w:p w14:paraId="5606A0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D:=SMA(K,3,1);</w:t>
      </w:r>
    </w:p>
    <w:p w14:paraId="31C04A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DRAWICON(K&gt;D,2,1);</w:t>
      </w:r>
    </w:p>
    <w:p w14:paraId="2AA0C9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DRAWICON(K&lt;D,2,2);</w:t>
      </w:r>
    </w:p>
    <w:p w14:paraId="4A25C1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DRAWTEXT(ISLASTBAR=1,2,'. KDJ'),COLORFFFFFF;</w:t>
      </w:r>
    </w:p>
    <w:p w14:paraId="560C84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ABC2:=K&gt;D;</w:t>
      </w:r>
    </w:p>
    <w:p w14:paraId="143F28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指标营地:=REF(CLOSE,1);</w:t>
      </w:r>
    </w:p>
    <w:p w14:paraId="41932E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RSI1:=(SMA(MAX(CLOSE-指标营地,0),5,1))/(SMA(ABS(CLOSE-指标营地),5,1))*100;</w:t>
      </w:r>
    </w:p>
    <w:p w14:paraId="08F7AB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RSI2:=(SMA(MAX(CLOSE-指标营地,0),13,1))/(SMA(ABS(CLOSE-指标营地),13,1))*100;</w:t>
      </w:r>
    </w:p>
    <w:p w14:paraId="7B270A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DRAWICON(RSI1&gt;RSI2,3,1);</w:t>
      </w:r>
    </w:p>
    <w:p w14:paraId="301F77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DRAWICON(RSI1&lt;RSI2,3,2);</w:t>
      </w:r>
    </w:p>
    <w:p w14:paraId="04D2A1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DRAWTEXT(ISLASTBAR=1,3,'. RSI'),COLORFFFFFF;</w:t>
      </w:r>
    </w:p>
    <w:p w14:paraId="1CA653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ABC3:=RSI1&gt;RSI2;</w:t>
      </w:r>
    </w:p>
    <w:p w14:paraId="668686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尊重市场:=-(HHV(HIGH,13)-CLOSE)/(HHV(HIGH,13)-LLV(LOW,13))*100;</w:t>
      </w:r>
    </w:p>
    <w:p w14:paraId="42BE4F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LWR1:=SMA(尊重市场,3,1);</w:t>
      </w:r>
    </w:p>
    <w:p w14:paraId="2A684F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LWR2:=SMA(LWR1,3,1);</w:t>
      </w:r>
    </w:p>
    <w:p w14:paraId="6CF36C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DRAWICON(LWR1&gt;LWR2,4,1);</w:t>
      </w:r>
    </w:p>
    <w:p w14:paraId="7C55AA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DRAWICON(LWR1&lt;LWR2,4,2);</w:t>
      </w:r>
    </w:p>
    <w:p w14:paraId="3FE82B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DRAWTEXT(ISLASTBAR=1,4,'. LWR'),COLORFFFFFF;</w:t>
      </w:r>
    </w:p>
    <w:p w14:paraId="50EC49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ABC4:=LWR1&gt;LWR2;</w:t>
      </w:r>
    </w:p>
    <w:p w14:paraId="77B751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BBI:=(MA(CLOSE,3)+MA(CLOSE,5)+MA(CLOSE,8)+MA(CLOSE,13))/4;</w:t>
      </w:r>
    </w:p>
    <w:p w14:paraId="2A3F25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DRAWICON(CLOSE&gt;BBI,5,1);</w:t>
      </w:r>
    </w:p>
    <w:p w14:paraId="6B988F3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DRAWICON(CLOSE&lt;BBI,5,2);</w:t>
      </w:r>
    </w:p>
    <w:p w14:paraId="55101D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DRAWTEXT(ISLASTBAR=1,5,'. BBI'),COLORFFFFFF;</w:t>
      </w:r>
    </w:p>
    <w:p w14:paraId="379888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ABC10:=7;</w:t>
      </w:r>
    </w:p>
    <w:p w14:paraId="5ACD9F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ABC5:=CLOSE&gt;BBI;</w:t>
      </w:r>
    </w:p>
    <w:p w14:paraId="503646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MTM:=CLOSE-REF(CLOSE,1);</w:t>
      </w:r>
    </w:p>
    <w:p w14:paraId="12277D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MMS:=100*EMA(EMA(MTM,5),3)/EMA(EMA(ABS(MTM),5),3);</w:t>
      </w:r>
    </w:p>
    <w:p w14:paraId="1FC0B1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MMM:=100*EMA(EMA(MTM,13),8)/EMA(EMA(ABS(MTM),13),8);</w:t>
      </w:r>
    </w:p>
    <w:p w14:paraId="17C2FB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DRAWICON(MMS&gt;MMM,6,1);</w:t>
      </w:r>
    </w:p>
    <w:p w14:paraId="35AC51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DRAWICON(MMS&lt;MMM,6,2);</w:t>
      </w:r>
    </w:p>
    <w:p w14:paraId="6585A9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DRAWTEXT(ISLASTBAR=1,6,'. ZLMM'),COLORFFFFFF;</w:t>
      </w:r>
    </w:p>
    <w:p w14:paraId="3F34D4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ABC6:=MMS&gt;MMM;{微信公众号:尊重市场}</w:t>
      </w:r>
    </w:p>
    <w:p w14:paraId="6218AD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买入:IF(ABC1 AND ABC2 AND ABC3 AND ABC4 AND ABC5 AND ABC6=1  </w:t>
      </w:r>
    </w:p>
    <w:p w14:paraId="6809C4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AND REF(ABC1 AND ABC2 AND ABC3 AND ABC4 AND ABC5 AND ABC6,1)=0,6,0),COLORYELLOW,LINETHICK2;</w:t>
      </w:r>
    </w:p>
    <w:p w14:paraId="0708A3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持有:IF(ABC1 AND ABC2 AND ABC3 AND ABC4 AND ABC5 AND ABC6,6,0),COLORMAGENTA,LINETHICK2;</w:t>
      </w:r>
    </w:p>
    <w:p w14:paraId="6A78E7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共振:=ABC1 AND ABC2 AND ABC3 AND ABC4 AND ABC5 AND ABC6 ;</w:t>
      </w:r>
    </w:p>
    <w:p w14:paraId="2DEE44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STICKLINE(共振,0,6,0.6,1),COLORMAGENTA;</w:t>
      </w:r>
    </w:p>
    <w:p w14:paraId="0A5C2A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STICKLINE(买入,0,6,0.6,0),COLORYELLOW;</w:t>
      </w:r>
    </w:p>
    <w:p w14:paraId="1FD219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DRAWICON(DIFF&gt;DEA,1,1);</w:t>
      </w:r>
    </w:p>
    <w:p w14:paraId="5D1E3B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DRAWICON(DIFF&lt;DEA,1,2);</w:t>
      </w:r>
    </w:p>
    <w:p w14:paraId="33ED46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DRAWICON(K&gt;D,2,1);</w:t>
      </w:r>
    </w:p>
    <w:p w14:paraId="715A58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DRAWICON(K&lt;D,2,2);</w:t>
      </w:r>
    </w:p>
    <w:p w14:paraId="7659F9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DRAWICON(RSI1&gt;RSI2,3,1);</w:t>
      </w:r>
    </w:p>
    <w:p w14:paraId="2D0F0E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DRAWICON(RSI1&lt;RSI2,3,2);</w:t>
      </w:r>
    </w:p>
    <w:p w14:paraId="09ECD2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DRAWICON(LWR1&gt;LWR2,4,1);</w:t>
      </w:r>
    </w:p>
    <w:p w14:paraId="00ED91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DRAWICON(LWR1&lt;LWR2,4,2);</w:t>
      </w:r>
    </w:p>
    <w:p w14:paraId="3BA2FE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DRAWICON(CLOSE&gt;BBI,5,1);</w:t>
      </w:r>
    </w:p>
    <w:p w14:paraId="50EAFE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DRAWICON(CLOSE&lt;BBI,5,2);</w:t>
      </w:r>
    </w:p>
    <w:p w14:paraId="0386BF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DRAWICON(MMS&gt;MMM,6,1);{微信公众号:尊重市场}</w:t>
      </w:r>
    </w:p>
    <w:p w14:paraId="4266CAC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DRAWICON(MMS&lt;MMM,6,2);</w:t>
      </w:r>
    </w:p>
    <w:p w14:paraId="04BEE2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DRAWICON(买入,6.6,9);</w:t>
      </w:r>
    </w:p>
    <w:p w14:paraId="3BC7B5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2199BA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87313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33624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  <w:shd w:val="clear" w:fill="FF6827"/>
        </w:rPr>
        <w:t>2、六脉神剑3.0选股指标：</w:t>
      </w:r>
    </w:p>
    <w:p w14:paraId="00CDD7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DIFF:=EMA(CLOSE,8)-EMA(CLOSE,13);</w:t>
      </w:r>
    </w:p>
    <w:p w14:paraId="4522BC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DEA:=EMA(DIFF,5);{微信公众号:尊重市场}</w:t>
      </w:r>
    </w:p>
    <w:p w14:paraId="632C1F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ABC1:=DIFF&gt;DEA;</w:t>
      </w:r>
    </w:p>
    <w:p w14:paraId="1CBC92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尊重市场1:=(CLOSE-LLV(LOW,8))/(HHV(HIGH,8)-LLV(LOW,8))*100;</w:t>
      </w:r>
    </w:p>
    <w:p w14:paraId="06E678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K:=SMA(尊重市场1,3,1);</w:t>
      </w:r>
    </w:p>
    <w:p w14:paraId="6C08A8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D:=SMA(K,3,1);</w:t>
      </w:r>
    </w:p>
    <w:p w14:paraId="568A31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ABC2:=K&gt;D;</w:t>
      </w:r>
    </w:p>
    <w:p w14:paraId="79B516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指标营地:=REF(CLOSE,1);</w:t>
      </w:r>
    </w:p>
    <w:p w14:paraId="24CEBD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RSI1:=(SMA(MAX(CLOSE-指标营地,0),5,1))/(SMA(ABS(CLOSE-指标营地),5,1))*100;</w:t>
      </w:r>
    </w:p>
    <w:p w14:paraId="0E0CB5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RSI2:=(SMA(MAX(CLOSE-指标营地,0),13,1))/(SMA(ABS(CLOSE-指标营地),13,1))*100;</w:t>
      </w:r>
    </w:p>
    <w:p w14:paraId="3C10BB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ABC3:=RSI1&gt;RSI2;</w:t>
      </w:r>
    </w:p>
    <w:p w14:paraId="389EC9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尊重市场:=-(HHV(HIGH,13)-CLOSE)/(HHV(HIGH,13)-LLV(LOW,13))*100;</w:t>
      </w:r>
    </w:p>
    <w:p w14:paraId="3B8A45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LWR1:=SMA(尊重市场,3,1);</w:t>
      </w:r>
    </w:p>
    <w:p w14:paraId="25BB44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LWR2:=SMA(LWR1,3,1);</w:t>
      </w:r>
    </w:p>
    <w:p w14:paraId="6345DD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ABC4:=LWR1&gt;LWR2;</w:t>
      </w:r>
    </w:p>
    <w:p w14:paraId="5C8640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BBI:=(MA(CLOSE,3)+MA(CLOSE,5)+MA(CLOSE,8)+MA(CLOSE,13))/4;</w:t>
      </w:r>
    </w:p>
    <w:p w14:paraId="60529C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ABC10:=7;</w:t>
      </w:r>
    </w:p>
    <w:p w14:paraId="62E1BB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去新三板:=NOT(CODELIKE('4'));</w:t>
      </w:r>
    </w:p>
    <w:p w14:paraId="43781F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去科创板:=NOT(CODELIKE('688'));</w:t>
      </w:r>
    </w:p>
    <w:p w14:paraId="758BAD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去ST:=IF(NAMELIKE('S'),0,1);</w:t>
      </w:r>
    </w:p>
    <w:p w14:paraId="63CB93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去星星:=IF(NAMELIKE('*'),0,1);</w:t>
      </w:r>
    </w:p>
    <w:p w14:paraId="29AD71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去北交:=NOT(CODELIKE('8'));</w:t>
      </w:r>
    </w:p>
    <w:p w14:paraId="2F1F90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条件限定:=去新三板 AND 去ST AND 去科创板 AND 去星星 AND 去北交;</w:t>
      </w:r>
    </w:p>
    <w:p w14:paraId="40E9CD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ABC5:=CLOSE&gt;BBI;</w:t>
      </w:r>
    </w:p>
    <w:p w14:paraId="22CA9C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MTM:=CLOSE-REF(CLOSE,1);</w:t>
      </w:r>
    </w:p>
    <w:p w14:paraId="3858E8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MMS:=100*EMA(EMA(MTM,5),3)/EMA(EMA(ABS(MTM),5),3);</w:t>
      </w:r>
    </w:p>
    <w:p w14:paraId="1E3BBD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MMM:=100*EMA(EMA(MTM,13),8)/EMA(EMA(ABS(MTM),13),8);</w:t>
      </w:r>
    </w:p>
    <w:p w14:paraId="284DB9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ABC6:=MMS&gt;MMM;{微信公众号:尊重市场}</w:t>
      </w:r>
    </w:p>
    <w:p w14:paraId="64043F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六脉共振:IF(ABC1 AND ABC2 AND ABC3 AND ABC4 AND ABC5 AND ABC6=1</w:t>
      </w:r>
    </w:p>
    <w:p w14:paraId="29854F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AND REF(ABC1 AND ABC2 AND ABC3 AND ABC4 AND ABC5 AND ABC6,1)=0,6,0) AND 条件限定;</w:t>
      </w:r>
    </w:p>
    <w:p w14:paraId="7437CC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61AA71E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wMDMwNTIwZTVjY2IzZDE5NDQwMDM2NGFiNjAzOWMifQ=="/>
  </w:docVars>
  <w:rsids>
    <w:rsidRoot w:val="00000000"/>
    <w:rsid w:val="62D3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2024-10-04T02:39:54Z</dcterms:created>
  <dc:creator>lxg123456</dc:creator>
  <cp:lastModifiedBy>落花忆流年。李兴果</cp:lastModifiedBy>
  <dcterms:modified xsi:type="dcterms:W3CDTF">2024-10-04T02:40:16Z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CA547BF685B846D48268486BA6F1212E_12</vt:lpwstr>
  </property>
</Properties>
</file>