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48"/>
          <w:szCs w:val="48"/>
        </w:rPr>
      </w:pPr>
    </w:p>
    <w:p>
      <w:pPr>
        <w:jc w:val="center"/>
        <w:rPr>
          <w:rFonts w:hint="eastAsia" w:ascii="黑体" w:eastAsia="黑体"/>
          <w:sz w:val="48"/>
          <w:szCs w:val="48"/>
        </w:rPr>
      </w:pPr>
      <w:r>
        <w:rPr>
          <w:rFonts w:hint="eastAsia" w:ascii="黑体" w:eastAsia="黑体"/>
          <w:sz w:val="48"/>
          <w:szCs w:val="48"/>
        </w:rPr>
        <w:t>《</w:t>
      </w:r>
      <w:r>
        <w:rPr>
          <w:rFonts w:hint="eastAsia" w:ascii="黑体" w:eastAsia="黑体"/>
          <w:sz w:val="48"/>
          <w:szCs w:val="48"/>
          <w:lang w:eastAsia="zh-CN"/>
        </w:rPr>
        <w:t>教务管理</w:t>
      </w:r>
      <w:r>
        <w:rPr>
          <w:rFonts w:hint="eastAsia" w:ascii="黑体" w:eastAsia="黑体"/>
          <w:sz w:val="48"/>
          <w:szCs w:val="48"/>
          <w:lang w:val="en-US" w:eastAsia="zh-CN"/>
        </w:rPr>
        <w:t>系统</w:t>
      </w:r>
      <w:r>
        <w:rPr>
          <w:rFonts w:hint="eastAsia" w:ascii="黑体" w:eastAsia="黑体"/>
          <w:sz w:val="48"/>
          <w:szCs w:val="48"/>
        </w:rPr>
        <w:t>》</w:t>
      </w:r>
    </w:p>
    <w:p>
      <w:pPr>
        <w:jc w:val="center"/>
        <w:rPr>
          <w:rFonts w:hint="eastAsia" w:ascii="黑体" w:eastAsia="黑体"/>
          <w:sz w:val="48"/>
          <w:szCs w:val="48"/>
        </w:rPr>
      </w:pPr>
    </w:p>
    <w:p>
      <w:pPr>
        <w:jc w:val="both"/>
        <w:rPr>
          <w:rFonts w:hint="eastAsia" w:ascii="黑体" w:eastAsia="黑体"/>
          <w:sz w:val="48"/>
          <w:szCs w:val="48"/>
        </w:rPr>
      </w:pPr>
    </w:p>
    <w:p>
      <w:pPr>
        <w:jc w:val="center"/>
        <w:rPr>
          <w:rFonts w:hint="eastAsia" w:ascii="黑体" w:eastAsia="黑体"/>
          <w:sz w:val="48"/>
          <w:szCs w:val="48"/>
          <w:lang w:val="en-US" w:eastAsia="zh-CN"/>
        </w:rPr>
      </w:pPr>
      <w:r>
        <w:rPr>
          <w:rFonts w:hint="eastAsia" w:ascii="黑体" w:eastAsia="黑体"/>
          <w:sz w:val="48"/>
          <w:szCs w:val="48"/>
          <w:lang w:val="en-US" w:eastAsia="zh-CN"/>
        </w:rPr>
        <w:t>需求分析说明书</w:t>
      </w:r>
    </w:p>
    <w:p>
      <w:pPr>
        <w:jc w:val="center"/>
        <w:rPr>
          <w:rFonts w:hint="eastAsia" w:ascii="黑体" w:eastAsia="黑体"/>
          <w:sz w:val="48"/>
          <w:szCs w:val="48"/>
          <w:lang w:val="en-US" w:eastAsia="zh-CN"/>
        </w:rPr>
      </w:pPr>
    </w:p>
    <w:p>
      <w:pPr>
        <w:jc w:val="center"/>
        <w:rPr>
          <w:rFonts w:hint="eastAsia" w:ascii="黑体" w:eastAsia="黑体"/>
          <w:sz w:val="48"/>
          <w:szCs w:val="48"/>
          <w:lang w:val="en-US" w:eastAsia="zh-CN"/>
        </w:rPr>
      </w:pPr>
    </w:p>
    <w:p>
      <w:pPr>
        <w:jc w:val="center"/>
        <w:rPr>
          <w:rFonts w:hint="eastAsia" w:ascii="黑体" w:eastAsia="黑体"/>
          <w:sz w:val="48"/>
          <w:szCs w:val="48"/>
          <w:lang w:val="en-US" w:eastAsia="zh-CN"/>
        </w:rPr>
      </w:pPr>
    </w:p>
    <w:p>
      <w:pPr>
        <w:jc w:val="center"/>
        <w:rPr>
          <w:rFonts w:hint="eastAsia" w:ascii="黑体" w:eastAsia="黑体"/>
          <w:sz w:val="48"/>
          <w:szCs w:val="48"/>
          <w:lang w:val="en-US" w:eastAsia="zh-CN"/>
        </w:rPr>
      </w:pPr>
    </w:p>
    <w:p>
      <w:pPr>
        <w:jc w:val="center"/>
        <w:rPr>
          <w:rFonts w:hint="eastAsia" w:ascii="黑体" w:eastAsia="黑体"/>
          <w:sz w:val="48"/>
          <w:szCs w:val="48"/>
          <w:lang w:val="en-US" w:eastAsia="zh-CN"/>
        </w:rPr>
      </w:pPr>
    </w:p>
    <w:p>
      <w:pPr>
        <w:spacing w:line="720" w:lineRule="exact"/>
        <w:ind w:left="0" w:leftChars="0" w:firstLine="1920" w:firstLineChars="600"/>
        <w:rPr>
          <w:rFonts w:hint="eastAsia" w:ascii="黑体" w:eastAsia="黑体" w:cs="黑体"/>
          <w:sz w:val="32"/>
          <w:szCs w:val="32"/>
        </w:rPr>
      </w:pPr>
      <w:r>
        <w:rPr>
          <w:rFonts w:hint="eastAsia" w:ascii="黑体" w:eastAsia="黑体" w:cs="黑体"/>
          <w:sz w:val="32"/>
          <w:szCs w:val="32"/>
          <w:lang w:val="en-US" w:eastAsia="zh-CN"/>
        </w:rPr>
        <w:t xml:space="preserve"> </w:t>
      </w:r>
    </w:p>
    <w:p>
      <w:pPr>
        <w:pStyle w:val="2"/>
        <w:spacing w:line="360" w:lineRule="auto"/>
        <w:outlineLvl w:val="0"/>
        <w:rPr>
          <w:rFonts w:hint="eastAsia" w:asciiTheme="minorEastAsia" w:hAnsiTheme="minorEastAsia" w:eastAsiaTheme="minorEastAsia" w:cstheme="minorEastAsia"/>
          <w:sz w:val="32"/>
          <w:szCs w:val="32"/>
          <w:lang w:val="en-US" w:eastAsia="zh-CN"/>
        </w:rPr>
      </w:pPr>
      <w:bookmarkStart w:id="0" w:name="_Toc11288"/>
      <w:bookmarkStart w:id="39" w:name="_GoBack"/>
      <w:bookmarkEnd w:id="39"/>
      <w:r>
        <w:rPr>
          <w:rFonts w:hint="eastAsia" w:asciiTheme="minorEastAsia" w:hAnsiTheme="minorEastAsia" w:eastAsiaTheme="minorEastAsia" w:cstheme="minorEastAsia"/>
          <w:sz w:val="32"/>
          <w:szCs w:val="32"/>
          <w:lang w:val="en-US" w:eastAsia="zh-CN"/>
        </w:rPr>
        <w:t>1.概论</w:t>
      </w:r>
    </w:p>
    <w:p>
      <w:pPr>
        <w:pStyle w:val="3"/>
        <w:spacing w:line="360" w:lineRule="auto"/>
        <w:rPr>
          <w:rFonts w:hint="eastAsia" w:ascii="黑体" w:hAnsi="黑体" w:eastAsia="黑体" w:cs="黑体"/>
          <w:sz w:val="28"/>
          <w:szCs w:val="28"/>
        </w:rPr>
      </w:pPr>
      <w:r>
        <w:rPr>
          <w:rFonts w:hint="eastAsia" w:ascii="黑体" w:hAnsi="黑体" w:eastAsia="黑体" w:cs="黑体"/>
          <w:sz w:val="28"/>
          <w:szCs w:val="28"/>
        </w:rPr>
        <w:t>1.1编写目的</w:t>
      </w:r>
      <w:bookmarkEnd w:id="0"/>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编写本报告的目的是解决整个项目系统的“做什么”的问题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对于开发技术并没有涉及，而主要是通过建立模型的方式来描述需求。</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本报告</w:t>
      </w:r>
      <w:r>
        <w:rPr>
          <w:rFonts w:hint="eastAsia" w:asciiTheme="minorEastAsia" w:hAnsiTheme="minorEastAsia" w:eastAsiaTheme="minorEastAsia" w:cstheme="minorEastAsia"/>
          <w:sz w:val="24"/>
          <w:szCs w:val="24"/>
        </w:rPr>
        <w:t>预期的读者</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设计人员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开发人员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项目管理人员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测试人员</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eastAsia="zh-CN"/>
        </w:rPr>
        <w:t>。</w:t>
      </w:r>
    </w:p>
    <w:p>
      <w:pPr>
        <w:pStyle w:val="3"/>
        <w:spacing w:line="360" w:lineRule="auto"/>
        <w:rPr>
          <w:rFonts w:hint="eastAsia" w:ascii="黑体" w:hAnsi="黑体" w:eastAsia="黑体" w:cs="黑体"/>
          <w:sz w:val="28"/>
          <w:szCs w:val="28"/>
        </w:rPr>
      </w:pPr>
      <w:bookmarkStart w:id="1" w:name="_Toc31296"/>
      <w:r>
        <w:rPr>
          <w:rFonts w:hint="eastAsia" w:ascii="黑体" w:hAnsi="黑体" w:eastAsia="黑体" w:cs="黑体"/>
          <w:sz w:val="28"/>
          <w:szCs w:val="28"/>
        </w:rPr>
        <w:t>1.2背景</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教务管理教务管理系统面向教务处、院、系教师和全校学生，实现学籍管理、课表管理、成绩管理、教学质量监控等功能。</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240" w:lineRule="auto"/>
        <w:ind w:left="0" w:leftChars="0" w:right="0" w:rightChars="0" w:firstLine="0" w:firstLineChars="0"/>
        <w:jc w:val="left"/>
        <w:textAlignment w:val="auto"/>
        <w:outlineLvl w:val="1"/>
        <w:rPr>
          <w:rFonts w:hint="eastAsia" w:ascii="黑体" w:hAnsi="黑体" w:eastAsia="黑体" w:cs="黑体"/>
          <w:sz w:val="28"/>
          <w:szCs w:val="28"/>
        </w:rPr>
      </w:pPr>
      <w:bookmarkStart w:id="2" w:name="_Toc21610"/>
      <w:r>
        <w:rPr>
          <w:rFonts w:hint="eastAsia" w:ascii="黑体" w:hAnsi="黑体" w:eastAsia="黑体" w:cs="黑体"/>
          <w:sz w:val="28"/>
          <w:szCs w:val="28"/>
        </w:rPr>
        <w:t>1.3定义</w:t>
      </w:r>
      <w:bookmarkEnd w:id="2"/>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SQL（Structured Query Language</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结构化查询语言。SQL 语言的主要功能就是同各种数据库建立联系，进行沟通。</w:t>
      </w:r>
    </w:p>
    <w:p>
      <w:pPr>
        <w:keepNext w:val="0"/>
        <w:keepLines w:val="0"/>
        <w:pageBreakBefore/>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eastAsia="黑体"/>
          <w:sz w:val="32"/>
          <w:szCs w:val="32"/>
        </w:rPr>
      </w:pPr>
      <w:bookmarkStart w:id="3" w:name="_Toc312345867"/>
      <w:bookmarkStart w:id="4" w:name="_Toc312345719"/>
      <w:r>
        <w:rPr>
          <w:rFonts w:hint="eastAsia" w:ascii="黑体" w:eastAsia="黑体"/>
          <w:sz w:val="32"/>
          <w:szCs w:val="32"/>
        </w:rPr>
        <w:t>2.教务管理系统简介</w:t>
      </w:r>
      <w:bookmarkEnd w:id="3"/>
      <w:bookmarkEnd w:id="4"/>
      <w:bookmarkStart w:id="5" w:name="_Toc311648418"/>
      <w:bookmarkStart w:id="6" w:name="_Toc266026914"/>
      <w:bookmarkStart w:id="7" w:name="_Toc296027879"/>
      <w:bookmarkStart w:id="8" w:name="_Toc296263104"/>
      <w:bookmarkStart w:id="9" w:name="_Toc266027055"/>
      <w:bookmarkStart w:id="10" w:name="_Toc266026953"/>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both"/>
        <w:textAlignment w:val="auto"/>
        <w:outlineLvl w:val="1"/>
        <w:rPr>
          <w:rFonts w:hint="eastAsia" w:ascii="宋体" w:hAnsi="宋体"/>
          <w:sz w:val="24"/>
        </w:rPr>
      </w:pPr>
      <w:bookmarkStart w:id="11" w:name="_Toc312345868"/>
      <w:bookmarkStart w:id="12" w:name="_Toc312345720"/>
      <w:r>
        <w:rPr>
          <w:rFonts w:hint="eastAsia" w:ascii="黑体" w:hAnsi="黑体" w:eastAsia="黑体"/>
          <w:bCs/>
          <w:sz w:val="28"/>
          <w:szCs w:val="28"/>
        </w:rPr>
        <w:t>2.1 设计的目的和意义</w:t>
      </w:r>
      <w:bookmarkEnd w:id="5"/>
      <w:bookmarkEnd w:id="6"/>
      <w:bookmarkEnd w:id="7"/>
      <w:bookmarkEnd w:id="8"/>
      <w:bookmarkEnd w:id="9"/>
      <w:bookmarkEnd w:id="10"/>
      <w:bookmarkEnd w:id="11"/>
      <w:bookmarkEnd w:id="12"/>
    </w:p>
    <w:p>
      <w:pPr>
        <w:spacing w:line="360" w:lineRule="auto"/>
        <w:ind w:firstLine="600" w:firstLineChars="250"/>
        <w:jc w:val="left"/>
        <w:rPr>
          <w:rFonts w:hint="eastAsia" w:ascii="宋体" w:hAnsi="宋体"/>
          <w:sz w:val="24"/>
          <w:lang w:val="en-US" w:eastAsia="zh-CN"/>
        </w:rPr>
      </w:pPr>
      <w:r>
        <w:rPr>
          <w:rFonts w:hint="eastAsia" w:ascii="宋体" w:hAnsi="宋体"/>
          <w:sz w:val="24"/>
        </w:rPr>
        <w:t>该系统的应用目标是提高学生选课和成绩管理工作的效率，通过本系统可以对学生个人信息、课程和任课教师信息、选课信息进行基于Web方式的管理及维护。学生可以通过本系统进行个人信息查询、考试成绩查询以及完成选课操作</w:t>
      </w:r>
      <w:r>
        <w:rPr>
          <w:rFonts w:hint="eastAsia" w:ascii="宋体" w:hAnsi="宋体"/>
          <w:sz w:val="24"/>
          <w:lang w:eastAsia="zh-CN"/>
        </w:rPr>
        <w:t>；老师可以查看自己本学期要带的科目和班级，给自己在所带班级的学生录入成绩；</w:t>
      </w:r>
      <w:r>
        <w:rPr>
          <w:rFonts w:hint="eastAsia" w:ascii="宋体" w:hAnsi="宋体"/>
          <w:sz w:val="24"/>
          <w:lang w:val="en-US" w:eastAsia="zh-CN"/>
        </w:rPr>
        <w:t xml:space="preserve"> 管理员拥有最大的权限，可以查看、修改所有信息，为学生，老师注册基本信息，安排每学期的课程及相应的教室。</w:t>
      </w:r>
    </w:p>
    <w:p>
      <w:pPr>
        <w:spacing w:line="360" w:lineRule="auto"/>
        <w:ind w:firstLine="600" w:firstLineChars="250"/>
        <w:jc w:val="left"/>
        <w:rPr>
          <w:rFonts w:hint="eastAsia" w:ascii="宋体" w:hAnsi="宋体"/>
          <w:sz w:val="24"/>
        </w:rPr>
      </w:pPr>
      <w:r>
        <w:rPr>
          <w:rFonts w:hint="eastAsia" w:ascii="宋体" w:hAnsi="宋体"/>
          <w:sz w:val="24"/>
        </w:rPr>
        <w:t>系统开发的总体目标是实现</w:t>
      </w:r>
      <w:r>
        <w:rPr>
          <w:rFonts w:hint="eastAsia" w:ascii="宋体" w:hAnsi="宋体"/>
          <w:sz w:val="24"/>
          <w:lang w:eastAsia="zh-CN"/>
        </w:rPr>
        <w:t>管理员对基本信息的录入，</w:t>
      </w:r>
      <w:r>
        <w:rPr>
          <w:rFonts w:hint="eastAsia" w:ascii="宋体" w:hAnsi="宋体"/>
          <w:sz w:val="24"/>
        </w:rPr>
        <w:t>学生选课和成绩管理的系统化、规范化。</w:t>
      </w:r>
      <w:bookmarkStart w:id="13" w:name="_Toc296263105"/>
      <w:bookmarkStart w:id="14" w:name="_Toc266026915"/>
      <w:bookmarkStart w:id="15" w:name="_Toc266026954"/>
      <w:bookmarkStart w:id="16" w:name="_Toc296027880"/>
      <w:bookmarkStart w:id="17" w:name="_Toc266027056"/>
      <w:bookmarkStart w:id="18" w:name="_Toc311648419"/>
      <w:r>
        <w:rPr>
          <w:rFonts w:hint="eastAsia" w:ascii="宋体" w:hAnsi="宋体"/>
          <w:sz w:val="24"/>
          <w:lang w:eastAsia="zh-CN"/>
        </w:rPr>
        <w:t>课程的安排和管理作为扩展功能。</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left"/>
        <w:textAlignment w:val="auto"/>
        <w:outlineLvl w:val="1"/>
        <w:rPr>
          <w:rFonts w:hint="eastAsia" w:ascii="黑体" w:hAnsi="黑体" w:eastAsia="黑体"/>
          <w:sz w:val="28"/>
          <w:szCs w:val="28"/>
        </w:rPr>
      </w:pPr>
      <w:bookmarkStart w:id="19" w:name="_Toc312345869"/>
      <w:bookmarkStart w:id="20" w:name="_Toc312345721"/>
      <w:r>
        <w:rPr>
          <w:rFonts w:hint="eastAsia" w:ascii="黑体" w:hAnsi="黑体" w:eastAsia="黑体"/>
          <w:bCs/>
          <w:sz w:val="28"/>
          <w:szCs w:val="28"/>
        </w:rPr>
        <w:t>2.2设计的思路与总体方案</w:t>
      </w:r>
      <w:bookmarkEnd w:id="13"/>
      <w:bookmarkEnd w:id="14"/>
      <w:bookmarkEnd w:id="15"/>
      <w:bookmarkEnd w:id="16"/>
      <w:bookmarkEnd w:id="17"/>
      <w:bookmarkEnd w:id="18"/>
      <w:bookmarkEnd w:id="19"/>
      <w:bookmarkEnd w:id="20"/>
    </w:p>
    <w:p>
      <w:pPr>
        <w:spacing w:line="360" w:lineRule="auto"/>
        <w:ind w:firstLine="482" w:firstLineChars="200"/>
        <w:outlineLvl w:val="2"/>
        <w:rPr>
          <w:rFonts w:hint="eastAsia" w:ascii="黑体" w:hAnsi="黑体" w:eastAsia="黑体" w:cs="黑体"/>
          <w:b/>
          <w:bCs/>
          <w:sz w:val="24"/>
          <w:szCs w:val="24"/>
        </w:rPr>
      </w:pPr>
      <w:bookmarkStart w:id="21" w:name="_Toc312345722"/>
      <w:bookmarkStart w:id="22" w:name="_Toc312345870"/>
      <w:r>
        <w:rPr>
          <w:rFonts w:hint="eastAsia" w:ascii="黑体" w:hAnsi="黑体" w:eastAsia="黑体" w:cs="黑体"/>
          <w:b/>
          <w:bCs/>
          <w:sz w:val="24"/>
          <w:szCs w:val="24"/>
        </w:rPr>
        <w:t>2.2.1系统功能</w:t>
      </w:r>
      <w:bookmarkEnd w:id="21"/>
      <w:bookmarkEnd w:id="22"/>
    </w:p>
    <w:p>
      <w:pPr>
        <w:spacing w:line="360" w:lineRule="auto"/>
        <w:ind w:firstLine="480" w:firstLineChars="200"/>
        <w:jc w:val="left"/>
        <w:rPr>
          <w:rFonts w:hint="eastAsia"/>
          <w:sz w:val="24"/>
        </w:rPr>
      </w:pPr>
      <w:r>
        <w:rPr>
          <w:rFonts w:hint="eastAsia"/>
          <w:sz w:val="24"/>
        </w:rPr>
        <w:t>教务管理系统根据用户身份的不同，将操作划分为管理员、</w:t>
      </w:r>
      <w:r>
        <w:rPr>
          <w:rFonts w:hint="eastAsia"/>
          <w:sz w:val="24"/>
          <w:lang w:eastAsia="zh-CN"/>
        </w:rPr>
        <w:t>老师、学生。</w:t>
      </w:r>
    </w:p>
    <w:p>
      <w:pPr>
        <w:spacing w:line="360" w:lineRule="auto"/>
        <w:ind w:firstLine="482" w:firstLineChars="200"/>
        <w:rPr>
          <w:rFonts w:hint="eastAsia" w:ascii="宋体" w:hAnsi="宋体"/>
          <w:b/>
          <w:sz w:val="24"/>
          <w:szCs w:val="24"/>
        </w:rPr>
      </w:pPr>
      <w:r>
        <w:rPr>
          <w:rFonts w:hint="eastAsia" w:ascii="宋体" w:hAnsi="宋体"/>
          <w:b/>
          <w:sz w:val="24"/>
          <w:szCs w:val="24"/>
        </w:rPr>
        <w:t>1．管理员权限</w:t>
      </w:r>
    </w:p>
    <w:p>
      <w:pPr>
        <w:spacing w:line="360" w:lineRule="auto"/>
        <w:ind w:firstLine="480" w:firstLineChars="200"/>
        <w:jc w:val="left"/>
        <w:rPr>
          <w:rFonts w:hint="eastAsia"/>
          <w:sz w:val="24"/>
        </w:rPr>
      </w:pPr>
      <w:r>
        <w:rPr>
          <w:rFonts w:hint="eastAsia"/>
          <w:sz w:val="24"/>
        </w:rPr>
        <w:t>管理员是系统中最高权限的拥有者，可以对学生、班级、课程等项目进行统一的管理。管理员拥有的权限如下：</w:t>
      </w:r>
    </w:p>
    <w:p>
      <w:pPr>
        <w:spacing w:line="360" w:lineRule="auto"/>
        <w:ind w:firstLine="480" w:firstLineChars="200"/>
        <w:jc w:val="left"/>
        <w:rPr>
          <w:rFonts w:hint="eastAsia"/>
          <w:sz w:val="24"/>
        </w:rPr>
      </w:pPr>
      <w:r>
        <w:rPr>
          <w:rFonts w:hint="eastAsia"/>
          <w:sz w:val="24"/>
        </w:rPr>
        <w:t>学生信息管理、教师信息管理、基本课程管理、班级信息管理、选课管理、学生成绩管理和用户管理。</w:t>
      </w:r>
    </w:p>
    <w:p>
      <w:pPr>
        <w:spacing w:line="360" w:lineRule="auto"/>
        <w:ind w:firstLine="482" w:firstLineChars="200"/>
        <w:rPr>
          <w:rFonts w:hint="eastAsia"/>
          <w:b/>
          <w:sz w:val="24"/>
          <w:szCs w:val="24"/>
        </w:rPr>
      </w:pPr>
      <w:r>
        <w:rPr>
          <w:rFonts w:hint="eastAsia"/>
          <w:b/>
          <w:sz w:val="24"/>
          <w:szCs w:val="24"/>
        </w:rPr>
        <w:t>2．</w:t>
      </w:r>
      <w:r>
        <w:rPr>
          <w:rFonts w:hint="eastAsia"/>
          <w:b/>
          <w:sz w:val="24"/>
          <w:szCs w:val="24"/>
          <w:lang w:eastAsia="zh-CN"/>
        </w:rPr>
        <w:t>老师</w:t>
      </w:r>
      <w:r>
        <w:rPr>
          <w:rFonts w:hint="eastAsia"/>
          <w:b/>
          <w:sz w:val="24"/>
          <w:szCs w:val="24"/>
        </w:rPr>
        <w:t>权限</w:t>
      </w:r>
    </w:p>
    <w:p>
      <w:pPr>
        <w:spacing w:line="360" w:lineRule="auto"/>
        <w:ind w:firstLine="480" w:firstLineChars="200"/>
        <w:rPr>
          <w:rFonts w:hint="eastAsia"/>
          <w:sz w:val="24"/>
        </w:rPr>
      </w:pPr>
      <w:r>
        <w:rPr>
          <w:rFonts w:hint="eastAsia"/>
          <w:sz w:val="24"/>
          <w:lang w:eastAsia="zh-CN"/>
        </w:rPr>
        <w:t>教室</w:t>
      </w:r>
      <w:r>
        <w:rPr>
          <w:rFonts w:hint="eastAsia"/>
          <w:sz w:val="24"/>
        </w:rPr>
        <w:t>身份的用户</w:t>
      </w:r>
      <w:r>
        <w:rPr>
          <w:rFonts w:hint="eastAsia"/>
          <w:sz w:val="24"/>
          <w:lang w:eastAsia="zh-CN"/>
        </w:rPr>
        <w:t>可以</w:t>
      </w:r>
      <w:r>
        <w:rPr>
          <w:rFonts w:hint="eastAsia"/>
          <w:sz w:val="24"/>
        </w:rPr>
        <w:t>利用本系统进行与自己有关的操作，不能浏览和修改其他信息，主要内容如下：</w:t>
      </w:r>
    </w:p>
    <w:p>
      <w:pPr>
        <w:spacing w:line="360" w:lineRule="auto"/>
        <w:ind w:firstLine="480" w:firstLineChars="200"/>
        <w:rPr>
          <w:rFonts w:hint="eastAsia"/>
          <w:sz w:val="24"/>
        </w:rPr>
      </w:pPr>
      <w:r>
        <w:rPr>
          <w:rFonts w:hint="eastAsia"/>
          <w:sz w:val="24"/>
        </w:rPr>
        <w:t>管理个人基本信息：如浏览个人信息、修改密码、</w:t>
      </w:r>
      <w:r>
        <w:rPr>
          <w:rFonts w:hint="eastAsia"/>
          <w:sz w:val="24"/>
          <w:lang w:eastAsia="zh-CN"/>
        </w:rPr>
        <w:t>查看自己要带的课程、以及学生成绩录入</w:t>
      </w:r>
      <w:r>
        <w:rPr>
          <w:rFonts w:hint="eastAsia"/>
          <w:sz w:val="24"/>
        </w:rPr>
        <w:t>等。</w:t>
      </w:r>
    </w:p>
    <w:p>
      <w:pPr>
        <w:spacing w:line="360" w:lineRule="auto"/>
        <w:ind w:firstLine="482" w:firstLineChars="200"/>
        <w:rPr>
          <w:rFonts w:hint="eastAsia"/>
          <w:b/>
          <w:sz w:val="24"/>
          <w:szCs w:val="24"/>
        </w:rPr>
      </w:pPr>
      <w:r>
        <w:rPr>
          <w:rFonts w:hint="eastAsia"/>
          <w:b/>
          <w:sz w:val="24"/>
          <w:szCs w:val="24"/>
          <w:lang w:val="en-US" w:eastAsia="zh-CN"/>
        </w:rPr>
        <w:t>3</w:t>
      </w:r>
      <w:r>
        <w:rPr>
          <w:rFonts w:hint="eastAsia"/>
          <w:b/>
          <w:sz w:val="24"/>
          <w:szCs w:val="24"/>
        </w:rPr>
        <w:t>．学生权限</w:t>
      </w:r>
    </w:p>
    <w:p>
      <w:pPr>
        <w:spacing w:line="360" w:lineRule="auto"/>
        <w:ind w:firstLine="480" w:firstLineChars="200"/>
        <w:jc w:val="left"/>
        <w:rPr>
          <w:rFonts w:hint="eastAsia"/>
          <w:sz w:val="24"/>
        </w:rPr>
      </w:pPr>
      <w:r>
        <w:rPr>
          <w:rFonts w:hint="eastAsia"/>
          <w:sz w:val="24"/>
        </w:rPr>
        <w:t>学生身份的用户只能利用本系统进行与自己有关的操作，不能浏览和修改其他信息，主要内容如下：</w:t>
      </w:r>
    </w:p>
    <w:p>
      <w:pPr>
        <w:spacing w:line="360" w:lineRule="auto"/>
        <w:ind w:firstLine="480" w:firstLineChars="200"/>
        <w:jc w:val="left"/>
        <w:rPr>
          <w:rFonts w:hint="eastAsia"/>
          <w:sz w:val="24"/>
        </w:rPr>
      </w:pPr>
      <w:r>
        <w:rPr>
          <w:rFonts w:hint="eastAsia"/>
          <w:sz w:val="24"/>
        </w:rPr>
        <w:t>管理个人基本信息：如浏览个人信息、修改密码、查询个人成绩等。</w:t>
      </w:r>
    </w:p>
    <w:p>
      <w:pPr>
        <w:spacing w:line="360" w:lineRule="auto"/>
        <w:ind w:firstLine="480" w:firstLineChars="200"/>
        <w:jc w:val="left"/>
        <w:rPr>
          <w:rFonts w:hint="eastAsia"/>
          <w:sz w:val="24"/>
        </w:rPr>
      </w:pPr>
      <w:r>
        <w:rPr>
          <w:rFonts w:hint="eastAsia"/>
          <w:sz w:val="24"/>
        </w:rPr>
        <w:t>执行选课操作：学生可利用本系统选修相关课程，在选课过程中可查询供选课程的基本信息和教师情况，浏览截止当前选此课程的人数，也可利用本系统浏览个人选课情况。</w:t>
      </w:r>
    </w:p>
    <w:p>
      <w:pPr>
        <w:spacing w:line="360" w:lineRule="auto"/>
        <w:ind w:firstLine="482" w:firstLineChars="200"/>
        <w:outlineLvl w:val="2"/>
        <w:rPr>
          <w:rFonts w:hint="eastAsia" w:ascii="黑体" w:hAnsi="黑体" w:eastAsia="黑体"/>
          <w:b/>
          <w:bCs/>
          <w:sz w:val="24"/>
        </w:rPr>
      </w:pPr>
      <w:bookmarkStart w:id="23" w:name="_Toc312345871"/>
      <w:bookmarkStart w:id="24" w:name="_Toc312345723"/>
      <w:r>
        <w:rPr>
          <w:rFonts w:hint="eastAsia" w:ascii="黑体" w:hAnsi="黑体" w:eastAsia="黑体"/>
          <w:b/>
          <w:bCs/>
          <w:sz w:val="24"/>
        </w:rPr>
        <w:t>2.2.2系统性能要求</w:t>
      </w:r>
      <w:bookmarkEnd w:id="23"/>
      <w:bookmarkEnd w:id="24"/>
    </w:p>
    <w:p>
      <w:pPr>
        <w:spacing w:line="360" w:lineRule="auto"/>
        <w:ind w:firstLine="480" w:firstLineChars="200"/>
        <w:jc w:val="left"/>
        <w:rPr>
          <w:rFonts w:hint="eastAsia" w:ascii="黑体" w:hAnsi="黑体" w:eastAsia="黑体"/>
          <w:sz w:val="32"/>
          <w:szCs w:val="32"/>
        </w:rPr>
      </w:pPr>
      <w:r>
        <w:rPr>
          <w:rFonts w:hint="eastAsia"/>
          <w:sz w:val="24"/>
        </w:rPr>
        <w:t>系统性能要求是指信息传递顺利，协议分析正确，Web界面友好，运行时能满足使用需要，系统的安全性得到保证。在实际应用中若设备配置较高、网络带宽充足的情况下。我们最需要考虑的就是系统的安全性，要求系统能严格区分不同用户身份，并限制其只能访问与自己权限相符合的系统资源。</w:t>
      </w:r>
      <w:bookmarkStart w:id="25" w:name="_Toc312345724"/>
      <w:bookmarkStart w:id="26" w:name="_Toc312345872"/>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黑体" w:hAnsi="黑体" w:eastAsia="黑体"/>
          <w:sz w:val="32"/>
          <w:szCs w:val="32"/>
        </w:rPr>
      </w:pPr>
      <w:r>
        <w:rPr>
          <w:rFonts w:hint="eastAsia" w:ascii="黑体" w:hAnsi="黑体" w:eastAsia="黑体"/>
          <w:sz w:val="32"/>
          <w:szCs w:val="32"/>
        </w:rPr>
        <w:t>3</w:t>
      </w:r>
      <w:r>
        <w:rPr>
          <w:rFonts w:hint="eastAsia" w:ascii="黑体" w:hAnsi="黑体" w:eastAsia="黑体"/>
          <w:sz w:val="32"/>
          <w:szCs w:val="32"/>
          <w:lang w:eastAsia="zh-CN"/>
        </w:rPr>
        <w:t>.</w:t>
      </w:r>
      <w:r>
        <w:rPr>
          <w:rFonts w:hint="eastAsia" w:ascii="黑体" w:hAnsi="黑体" w:eastAsia="黑体"/>
          <w:sz w:val="32"/>
          <w:szCs w:val="32"/>
        </w:rPr>
        <w:t>系统功能</w:t>
      </w:r>
      <w:r>
        <w:rPr>
          <w:rFonts w:hint="eastAsia" w:ascii="黑体" w:hAnsi="黑体" w:eastAsia="黑体"/>
          <w:sz w:val="32"/>
          <w:szCs w:val="32"/>
          <w:lang w:eastAsia="zh-CN"/>
        </w:rPr>
        <w:t>需求</w:t>
      </w:r>
      <w:r>
        <w:rPr>
          <w:rFonts w:hint="eastAsia" w:ascii="黑体" w:hAnsi="黑体" w:eastAsia="黑体"/>
          <w:sz w:val="32"/>
          <w:szCs w:val="32"/>
        </w:rPr>
        <w:t>分析</w:t>
      </w:r>
      <w:bookmarkEnd w:id="25"/>
      <w:bookmarkEnd w:id="26"/>
    </w:p>
    <w:p>
      <w:pPr>
        <w:spacing w:line="360" w:lineRule="auto"/>
        <w:ind w:firstLine="480" w:firstLineChars="200"/>
        <w:jc w:val="left"/>
        <w:rPr>
          <w:rFonts w:hint="eastAsia"/>
          <w:sz w:val="24"/>
        </w:rPr>
      </w:pPr>
      <w:r>
        <w:rPr>
          <w:rFonts w:hint="eastAsia"/>
          <w:sz w:val="24"/>
        </w:rPr>
        <w:t>教务管理系统的主要功能包括以下三个方面：</w:t>
      </w:r>
    </w:p>
    <w:p>
      <w:pPr>
        <w:spacing w:line="360" w:lineRule="auto"/>
        <w:ind w:firstLine="480" w:firstLineChars="200"/>
        <w:jc w:val="left"/>
        <w:rPr>
          <w:rFonts w:hint="eastAsia"/>
          <w:sz w:val="24"/>
        </w:rPr>
      </w:pPr>
      <w:r>
        <w:rPr>
          <w:rFonts w:hint="eastAsia"/>
          <w:sz w:val="24"/>
        </w:rPr>
        <w:t>1）管理</w:t>
      </w:r>
      <w:r>
        <w:rPr>
          <w:rFonts w:hint="eastAsia"/>
          <w:sz w:val="24"/>
          <w:lang w:eastAsia="zh-CN"/>
        </w:rPr>
        <w:t>员</w:t>
      </w:r>
      <w:r>
        <w:rPr>
          <w:rFonts w:hint="eastAsia"/>
          <w:sz w:val="24"/>
        </w:rPr>
        <w:t>，基本数据管理，包括对学生、教师、课程、班级、选课、成绩等有关基础数据的</w:t>
      </w:r>
      <w:r>
        <w:rPr>
          <w:rFonts w:hint="eastAsia"/>
          <w:sz w:val="24"/>
          <w:lang w:eastAsia="zh-CN"/>
        </w:rPr>
        <w:t>录入及修改</w:t>
      </w:r>
      <w:r>
        <w:rPr>
          <w:rFonts w:hint="eastAsia"/>
          <w:sz w:val="24"/>
        </w:rPr>
        <w:t>。</w:t>
      </w:r>
    </w:p>
    <w:p>
      <w:pPr>
        <w:ind w:firstLine="480" w:firstLineChars="200"/>
        <w:jc w:val="both"/>
        <w:rPr>
          <w:rFonts w:hint="eastAsia"/>
          <w:sz w:val="24"/>
        </w:rPr>
      </w:pPr>
      <w:r>
        <w:rPr>
          <w:rFonts w:hint="eastAsia"/>
          <w:sz w:val="24"/>
        </w:rPr>
        <w:t>2）</w:t>
      </w:r>
      <w:r>
        <w:rPr>
          <w:rFonts w:hint="eastAsia"/>
          <w:sz w:val="24"/>
          <w:lang w:eastAsia="zh-CN"/>
        </w:rPr>
        <w:t>老师</w:t>
      </w:r>
      <w:r>
        <w:rPr>
          <w:rFonts w:hint="eastAsia"/>
          <w:sz w:val="24"/>
        </w:rPr>
        <w:t>，包括修改密码、查询所</w:t>
      </w:r>
      <w:r>
        <w:rPr>
          <w:rFonts w:hint="eastAsia"/>
          <w:sz w:val="24"/>
          <w:lang w:eastAsia="zh-CN"/>
        </w:rPr>
        <w:t>带</w:t>
      </w:r>
      <w:r>
        <w:rPr>
          <w:rFonts w:hint="eastAsia"/>
          <w:sz w:val="24"/>
        </w:rPr>
        <w:t>课程</w:t>
      </w:r>
      <w:r>
        <w:rPr>
          <w:rFonts w:hint="eastAsia"/>
          <w:sz w:val="24"/>
          <w:lang w:eastAsia="zh-CN"/>
        </w:rPr>
        <w:t>、录入学生成绩</w:t>
      </w:r>
      <w:r>
        <w:rPr>
          <w:rFonts w:hint="eastAsia"/>
          <w:sz w:val="24"/>
        </w:rPr>
        <w:t>、查询个人信息等。</w:t>
      </w:r>
    </w:p>
    <w:p>
      <w:pPr>
        <w:ind w:firstLine="480" w:firstLineChars="200"/>
        <w:jc w:val="both"/>
        <w:rPr>
          <w:rFonts w:hint="eastAsia"/>
          <w:sz w:val="24"/>
        </w:rPr>
      </w:pPr>
      <w:r>
        <w:rPr>
          <w:rFonts w:hint="eastAsia"/>
          <w:sz w:val="24"/>
        </w:rPr>
        <w:t>3）学生</w:t>
      </w:r>
      <w:r>
        <w:rPr>
          <w:rFonts w:hint="eastAsia"/>
          <w:sz w:val="24"/>
          <w:lang w:eastAsia="zh-CN"/>
        </w:rPr>
        <w:t>，</w:t>
      </w:r>
      <w:r>
        <w:rPr>
          <w:rFonts w:hint="eastAsia"/>
          <w:sz w:val="24"/>
        </w:rPr>
        <w:t>对个人数据的查询及管理，包括修改密码、浏览课程信息、执行选课操作、查询所选课程、查询个人信息等。</w:t>
      </w:r>
    </w:p>
    <w:p>
      <w:pPr>
        <w:ind w:firstLine="480" w:firstLineChars="200"/>
        <w:jc w:val="both"/>
        <w:rPr>
          <w:rFonts w:hint="eastAsia"/>
          <w:sz w:val="24"/>
          <w:lang w:eastAsia="zh-CN"/>
        </w:rPr>
      </w:pPr>
      <w:r>
        <w:rPr>
          <w:rFonts w:hint="eastAsia"/>
          <w:sz w:val="24"/>
          <w:lang w:eastAsia="zh-CN"/>
        </w:rPr>
        <w:t>部分主要</w:t>
      </w:r>
      <w:r>
        <w:rPr>
          <w:rFonts w:hint="eastAsia"/>
          <w:sz w:val="24"/>
        </w:rPr>
        <w:t>功能结构设计如</w:t>
      </w:r>
      <w:r>
        <w:rPr>
          <w:rFonts w:hint="eastAsia"/>
          <w:sz w:val="24"/>
          <w:lang w:eastAsia="zh-CN"/>
        </w:rPr>
        <w:t>图</w:t>
      </w:r>
      <w:r>
        <w:rPr>
          <w:rFonts w:hint="eastAsia"/>
          <w:sz w:val="24"/>
          <w:lang w:val="en-US" w:eastAsia="zh-CN"/>
        </w:rPr>
        <w:t>2.1</w:t>
      </w:r>
      <w:r>
        <w:rPr>
          <w:rFonts w:hint="eastAsia"/>
          <w:sz w:val="24"/>
          <w:lang w:eastAsia="zh-CN"/>
        </w:rPr>
        <w:t>所示：</w:t>
      </w:r>
    </w:p>
    <w:p>
      <w:pPr>
        <w:ind w:firstLine="420" w:firstLineChars="200"/>
        <w:jc w:val="both"/>
        <w:rPr>
          <w:rFonts w:hint="eastAsia"/>
          <w:sz w:val="24"/>
          <w:lang w:eastAsia="zh-CN"/>
        </w:rPr>
      </w:pPr>
      <w:r>
        <w:drawing>
          <wp:inline distT="0" distB="0" distL="114300" distR="114300">
            <wp:extent cx="5646420" cy="2226945"/>
            <wp:effectExtent l="0" t="0" r="1143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646420" cy="2226945"/>
                    </a:xfrm>
                    <a:prstGeom prst="rect">
                      <a:avLst/>
                    </a:prstGeom>
                    <a:noFill/>
                    <a:ln w="9525">
                      <a:noFill/>
                    </a:ln>
                  </pic:spPr>
                </pic:pic>
              </a:graphicData>
            </a:graphic>
          </wp:inline>
        </w:drawing>
      </w:r>
    </w:p>
    <w:p>
      <w:pPr>
        <w:ind w:firstLine="360" w:firstLineChars="200"/>
        <w:jc w:val="center"/>
        <w:rPr>
          <w:rFonts w:hint="eastAsia"/>
          <w:sz w:val="18"/>
          <w:szCs w:val="18"/>
          <w:lang w:eastAsia="zh-CN"/>
        </w:rPr>
      </w:pPr>
      <w:r>
        <w:rPr>
          <w:rFonts w:hint="eastAsia"/>
          <w:sz w:val="18"/>
          <w:szCs w:val="18"/>
          <w:lang w:eastAsia="zh-CN"/>
        </w:rPr>
        <w:t>图</w:t>
      </w:r>
      <w:r>
        <w:rPr>
          <w:rFonts w:hint="eastAsia"/>
          <w:sz w:val="18"/>
          <w:szCs w:val="18"/>
          <w:lang w:val="en-US" w:eastAsia="zh-CN"/>
        </w:rPr>
        <w:t>3.1 教务系统主要功能结构图</w:t>
      </w:r>
    </w:p>
    <w:p>
      <w:pPr>
        <w:ind w:firstLine="480" w:firstLineChars="200"/>
        <w:jc w:val="both"/>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both"/>
        <w:textAlignment w:val="auto"/>
        <w:outlineLvl w:val="1"/>
        <w:rPr>
          <w:rFonts w:hint="eastAsia" w:ascii="黑体" w:hAnsi="黑体" w:eastAsia="黑体"/>
          <w:sz w:val="28"/>
          <w:szCs w:val="28"/>
        </w:rPr>
      </w:pPr>
      <w:bookmarkStart w:id="27" w:name="_Toc312345725"/>
      <w:bookmarkStart w:id="28" w:name="_Toc312345873"/>
      <w:r>
        <w:rPr>
          <w:rFonts w:hint="eastAsia" w:ascii="黑体" w:hAnsi="黑体" w:eastAsia="黑体"/>
          <w:sz w:val="28"/>
          <w:szCs w:val="28"/>
          <w:lang w:val="en-US" w:eastAsia="zh-CN"/>
        </w:rPr>
        <w:t>3</w:t>
      </w:r>
      <w:r>
        <w:rPr>
          <w:rFonts w:hint="eastAsia" w:ascii="黑体" w:hAnsi="黑体" w:eastAsia="黑体"/>
          <w:sz w:val="28"/>
          <w:szCs w:val="28"/>
        </w:rPr>
        <w:t>.1 管理员操作模块</w:t>
      </w:r>
      <w:bookmarkEnd w:id="27"/>
      <w:bookmarkEnd w:id="28"/>
    </w:p>
    <w:p>
      <w:pPr>
        <w:spacing w:line="360" w:lineRule="auto"/>
        <w:ind w:firstLine="480" w:firstLineChars="200"/>
        <w:jc w:val="left"/>
        <w:rPr>
          <w:rFonts w:hint="eastAsia"/>
          <w:sz w:val="24"/>
        </w:rPr>
      </w:pPr>
      <w:r>
        <w:rPr>
          <w:rFonts w:hint="eastAsia"/>
          <w:sz w:val="24"/>
        </w:rPr>
        <w:t>该模块由</w:t>
      </w:r>
      <w:r>
        <w:rPr>
          <w:rFonts w:hint="eastAsia"/>
          <w:sz w:val="24"/>
          <w:lang w:val="en-US" w:eastAsia="zh-CN"/>
        </w:rPr>
        <w:t>9</w:t>
      </w:r>
      <w:r>
        <w:rPr>
          <w:rFonts w:hint="eastAsia"/>
          <w:sz w:val="24"/>
        </w:rPr>
        <w:t>个子模块组成，主要负责管理员</w:t>
      </w:r>
      <w:r>
        <w:rPr>
          <w:rFonts w:hint="eastAsia"/>
          <w:sz w:val="24"/>
          <w:lang w:eastAsia="zh-CN"/>
        </w:rPr>
        <w:t>、老师</w:t>
      </w:r>
      <w:r>
        <w:rPr>
          <w:rFonts w:hint="eastAsia"/>
          <w:sz w:val="24"/>
        </w:rPr>
        <w:t>和学生的身份管理以及系统基础数据的管理。</w:t>
      </w:r>
    </w:p>
    <w:p>
      <w:pPr>
        <w:spacing w:line="360" w:lineRule="auto"/>
        <w:ind w:firstLine="480" w:firstLineChars="200"/>
        <w:jc w:val="left"/>
        <w:rPr>
          <w:rFonts w:hint="eastAsia"/>
          <w:sz w:val="24"/>
        </w:rPr>
      </w:pPr>
      <w:r>
        <w:rPr>
          <w:rFonts w:hint="eastAsia"/>
          <w:sz w:val="24"/>
        </w:rPr>
        <w:t>1</w:t>
      </w:r>
      <w:r>
        <w:rPr>
          <w:rFonts w:hint="eastAsia"/>
          <w:sz w:val="24"/>
          <w:lang w:eastAsia="zh-CN"/>
        </w:rPr>
        <w:t>.专业</w:t>
      </w:r>
      <w:r>
        <w:rPr>
          <w:rFonts w:hint="eastAsia"/>
          <w:sz w:val="24"/>
        </w:rPr>
        <w:t>信息管理</w:t>
      </w:r>
    </w:p>
    <w:p>
      <w:pPr>
        <w:spacing w:line="360" w:lineRule="auto"/>
        <w:ind w:firstLine="480" w:firstLineChars="200"/>
        <w:jc w:val="left"/>
        <w:rPr>
          <w:rFonts w:hint="eastAsia"/>
          <w:sz w:val="24"/>
        </w:rPr>
      </w:pPr>
      <w:r>
        <w:rPr>
          <w:rFonts w:hint="eastAsia"/>
          <w:sz w:val="24"/>
        </w:rPr>
        <w:t>包括对</w:t>
      </w:r>
      <w:r>
        <w:rPr>
          <w:rFonts w:hint="eastAsia"/>
          <w:sz w:val="24"/>
          <w:lang w:eastAsia="zh-CN"/>
        </w:rPr>
        <w:t>本院校专业</w:t>
      </w:r>
      <w:r>
        <w:rPr>
          <w:rFonts w:hint="eastAsia"/>
          <w:sz w:val="24"/>
        </w:rPr>
        <w:t>信息的浏览、添加、修改。</w:t>
      </w:r>
    </w:p>
    <w:p>
      <w:pPr>
        <w:numPr>
          <w:ilvl w:val="0"/>
          <w:numId w:val="1"/>
        </w:numPr>
        <w:spacing w:line="360" w:lineRule="auto"/>
        <w:ind w:firstLine="480" w:firstLineChars="200"/>
        <w:jc w:val="left"/>
        <w:rPr>
          <w:rFonts w:hint="eastAsia"/>
          <w:sz w:val="24"/>
        </w:rPr>
      </w:pPr>
      <w:r>
        <w:rPr>
          <w:rFonts w:hint="eastAsia"/>
          <w:sz w:val="24"/>
          <w:lang w:val="en-US" w:eastAsia="zh-CN"/>
        </w:rPr>
        <w:t>教室</w:t>
      </w:r>
      <w:r>
        <w:rPr>
          <w:rFonts w:hint="eastAsia"/>
          <w:sz w:val="24"/>
        </w:rPr>
        <w:t>信息管理</w:t>
      </w:r>
    </w:p>
    <w:p>
      <w:pPr>
        <w:spacing w:line="360" w:lineRule="auto"/>
        <w:ind w:firstLine="480" w:firstLineChars="200"/>
        <w:jc w:val="left"/>
        <w:rPr>
          <w:rFonts w:hint="eastAsia"/>
          <w:sz w:val="24"/>
          <w:lang w:val="en-US" w:eastAsia="zh-CN"/>
        </w:rPr>
      </w:pPr>
      <w:r>
        <w:rPr>
          <w:rFonts w:hint="eastAsia"/>
          <w:sz w:val="24"/>
        </w:rPr>
        <w:t>包括对</w:t>
      </w:r>
      <w:r>
        <w:rPr>
          <w:rFonts w:hint="eastAsia"/>
          <w:sz w:val="24"/>
          <w:lang w:eastAsia="zh-CN"/>
        </w:rPr>
        <w:t>本院校教室</w:t>
      </w:r>
      <w:r>
        <w:rPr>
          <w:rFonts w:hint="eastAsia"/>
          <w:sz w:val="24"/>
        </w:rPr>
        <w:t>信息的浏览、添加、修改。</w:t>
      </w:r>
    </w:p>
    <w:p>
      <w:pPr>
        <w:spacing w:line="360" w:lineRule="auto"/>
        <w:ind w:firstLine="480" w:firstLineChars="200"/>
        <w:jc w:val="left"/>
        <w:rPr>
          <w:rFonts w:hint="eastAsia"/>
          <w:sz w:val="24"/>
        </w:rPr>
      </w:pPr>
      <w:r>
        <w:rPr>
          <w:rFonts w:hint="eastAsia"/>
          <w:sz w:val="24"/>
          <w:lang w:val="en-US" w:eastAsia="zh-CN"/>
        </w:rPr>
        <w:t>3</w:t>
      </w:r>
      <w:r>
        <w:rPr>
          <w:rFonts w:hint="eastAsia"/>
          <w:sz w:val="24"/>
        </w:rPr>
        <w:t>．学生信息管理</w:t>
      </w:r>
    </w:p>
    <w:p>
      <w:pPr>
        <w:spacing w:line="360" w:lineRule="auto"/>
        <w:ind w:firstLine="480" w:firstLineChars="200"/>
        <w:jc w:val="left"/>
        <w:rPr>
          <w:rFonts w:hint="eastAsia"/>
          <w:sz w:val="24"/>
        </w:rPr>
      </w:pPr>
      <w:r>
        <w:rPr>
          <w:rFonts w:hint="eastAsia"/>
          <w:sz w:val="24"/>
        </w:rPr>
        <w:t>包括对学生信息的浏览、添加、修改和删除。</w:t>
      </w:r>
    </w:p>
    <w:p>
      <w:pPr>
        <w:spacing w:line="360" w:lineRule="auto"/>
        <w:ind w:firstLine="480" w:firstLineChars="200"/>
        <w:jc w:val="left"/>
        <w:rPr>
          <w:rFonts w:hint="eastAsia"/>
          <w:sz w:val="24"/>
        </w:rPr>
      </w:pPr>
      <w:r>
        <w:rPr>
          <w:rFonts w:hint="eastAsia"/>
          <w:sz w:val="24"/>
          <w:lang w:val="en-US" w:eastAsia="zh-CN"/>
        </w:rPr>
        <w:t>4</w:t>
      </w:r>
      <w:r>
        <w:rPr>
          <w:rFonts w:hint="eastAsia"/>
          <w:sz w:val="24"/>
        </w:rPr>
        <w:t>．教师信息的管理</w:t>
      </w:r>
    </w:p>
    <w:p>
      <w:pPr>
        <w:spacing w:line="360" w:lineRule="auto"/>
        <w:ind w:firstLine="480" w:firstLineChars="200"/>
        <w:jc w:val="left"/>
        <w:rPr>
          <w:rFonts w:hint="eastAsia"/>
          <w:sz w:val="24"/>
        </w:rPr>
      </w:pPr>
      <w:r>
        <w:rPr>
          <w:rFonts w:hint="eastAsia"/>
          <w:sz w:val="24"/>
        </w:rPr>
        <w:t>包括对教师信息的浏览、添加、修改和删除</w:t>
      </w:r>
      <w:r>
        <w:rPr>
          <w:rFonts w:hint="eastAsia"/>
          <w:sz w:val="24"/>
          <w:lang w:eastAsia="zh-CN"/>
        </w:rPr>
        <w:t>，</w:t>
      </w:r>
      <w:r>
        <w:rPr>
          <w:rFonts w:hint="eastAsia"/>
          <w:lang w:val="en-US" w:eastAsia="zh-CN"/>
        </w:rPr>
        <w:t>查询教学质量评价</w:t>
      </w:r>
      <w:r>
        <w:rPr>
          <w:rFonts w:hint="eastAsia"/>
          <w:sz w:val="24"/>
        </w:rPr>
        <w:t>。</w:t>
      </w:r>
    </w:p>
    <w:p>
      <w:pPr>
        <w:spacing w:line="360" w:lineRule="auto"/>
        <w:ind w:firstLine="480" w:firstLineChars="200"/>
        <w:jc w:val="left"/>
        <w:rPr>
          <w:rFonts w:hint="eastAsia"/>
          <w:sz w:val="24"/>
        </w:rPr>
      </w:pPr>
      <w:r>
        <w:rPr>
          <w:rFonts w:hint="eastAsia"/>
          <w:sz w:val="24"/>
          <w:lang w:val="en-US" w:eastAsia="zh-CN"/>
        </w:rPr>
        <w:t>5</w:t>
      </w:r>
      <w:r>
        <w:rPr>
          <w:rFonts w:hint="eastAsia"/>
          <w:sz w:val="24"/>
        </w:rPr>
        <w:t>．基本课程管理</w:t>
      </w:r>
    </w:p>
    <w:p>
      <w:pPr>
        <w:spacing w:line="360" w:lineRule="auto"/>
        <w:ind w:firstLine="480" w:firstLineChars="200"/>
        <w:jc w:val="left"/>
        <w:rPr>
          <w:rFonts w:hint="eastAsia"/>
          <w:sz w:val="24"/>
        </w:rPr>
      </w:pPr>
      <w:r>
        <w:rPr>
          <w:rFonts w:hint="eastAsia"/>
          <w:sz w:val="24"/>
        </w:rPr>
        <w:t>包括对学校基本课程的浏览、添加、修改和删除。可以对所设课程进行教师、学时、学分的设置。</w:t>
      </w:r>
    </w:p>
    <w:p>
      <w:pPr>
        <w:spacing w:line="360" w:lineRule="auto"/>
        <w:ind w:firstLine="480" w:firstLineChars="200"/>
        <w:rPr>
          <w:rFonts w:hint="eastAsia"/>
          <w:sz w:val="24"/>
        </w:rPr>
      </w:pPr>
      <w:r>
        <w:rPr>
          <w:rFonts w:hint="eastAsia"/>
          <w:sz w:val="24"/>
          <w:lang w:val="en-US" w:eastAsia="zh-CN"/>
        </w:rPr>
        <w:t>6</w:t>
      </w:r>
      <w:r>
        <w:rPr>
          <w:rFonts w:hint="eastAsia"/>
          <w:sz w:val="24"/>
        </w:rPr>
        <w:t>．班级信息的管理</w:t>
      </w:r>
    </w:p>
    <w:p>
      <w:pPr>
        <w:spacing w:line="360" w:lineRule="auto"/>
        <w:ind w:firstLine="480" w:firstLineChars="200"/>
        <w:jc w:val="left"/>
        <w:rPr>
          <w:rFonts w:hint="eastAsia"/>
          <w:sz w:val="24"/>
        </w:rPr>
      </w:pPr>
      <w:r>
        <w:rPr>
          <w:rFonts w:hint="eastAsia"/>
          <w:sz w:val="24"/>
        </w:rPr>
        <w:t>包括对班级信息的浏览、添加、修改和删除。</w:t>
      </w:r>
    </w:p>
    <w:p>
      <w:pPr>
        <w:spacing w:line="360" w:lineRule="auto"/>
        <w:ind w:firstLine="480" w:firstLineChars="200"/>
        <w:rPr>
          <w:rFonts w:hint="eastAsia"/>
          <w:sz w:val="24"/>
        </w:rPr>
      </w:pPr>
      <w:r>
        <w:rPr>
          <w:rFonts w:hint="eastAsia"/>
          <w:sz w:val="24"/>
          <w:lang w:val="en-US" w:eastAsia="zh-CN"/>
        </w:rPr>
        <w:t>7</w:t>
      </w:r>
      <w:r>
        <w:rPr>
          <w:rFonts w:hint="eastAsia"/>
          <w:sz w:val="24"/>
        </w:rPr>
        <w:t>．选课管理</w:t>
      </w:r>
    </w:p>
    <w:p>
      <w:pPr>
        <w:spacing w:line="360" w:lineRule="auto"/>
        <w:ind w:firstLine="480" w:firstLineChars="200"/>
        <w:jc w:val="left"/>
        <w:rPr>
          <w:rFonts w:hint="eastAsia"/>
          <w:sz w:val="24"/>
        </w:rPr>
      </w:pPr>
      <w:r>
        <w:rPr>
          <w:rFonts w:hint="eastAsia"/>
          <w:sz w:val="24"/>
        </w:rPr>
        <w:t>管理员可以根据课程名称、教师姓名和授课年度等数据选修某课程的学生信息。可根据实际需要从选课名单中删除某个学生。</w:t>
      </w:r>
    </w:p>
    <w:p>
      <w:pPr>
        <w:spacing w:line="360" w:lineRule="auto"/>
        <w:ind w:firstLine="480" w:firstLineChars="200"/>
        <w:rPr>
          <w:rFonts w:hint="eastAsia"/>
          <w:sz w:val="24"/>
        </w:rPr>
      </w:pPr>
      <w:r>
        <w:rPr>
          <w:rFonts w:hint="eastAsia"/>
          <w:sz w:val="24"/>
          <w:lang w:val="en-US" w:eastAsia="zh-CN"/>
        </w:rPr>
        <w:t>8</w:t>
      </w:r>
      <w:r>
        <w:rPr>
          <w:rFonts w:hint="eastAsia"/>
          <w:sz w:val="24"/>
        </w:rPr>
        <w:t>．</w:t>
      </w:r>
      <w:r>
        <w:rPr>
          <w:rFonts w:hint="eastAsia"/>
          <w:sz w:val="24"/>
          <w:lang w:eastAsia="zh-CN"/>
        </w:rPr>
        <w:t>学</w:t>
      </w:r>
      <w:r>
        <w:rPr>
          <w:rFonts w:hint="eastAsia"/>
          <w:sz w:val="24"/>
        </w:rPr>
        <w:t>生成绩管理</w:t>
      </w:r>
    </w:p>
    <w:p>
      <w:pPr>
        <w:spacing w:line="360" w:lineRule="auto"/>
        <w:ind w:firstLine="480" w:firstLineChars="200"/>
        <w:jc w:val="left"/>
        <w:rPr>
          <w:rFonts w:hint="eastAsia"/>
          <w:sz w:val="24"/>
        </w:rPr>
      </w:pPr>
      <w:r>
        <w:rPr>
          <w:rFonts w:hint="eastAsia"/>
          <w:sz w:val="24"/>
        </w:rPr>
        <w:t>管理员可按课程编号查看或修改该课程学生的成绩。</w:t>
      </w:r>
    </w:p>
    <w:p>
      <w:pPr>
        <w:spacing w:line="360" w:lineRule="auto"/>
        <w:ind w:firstLine="480" w:firstLineChars="200"/>
        <w:rPr>
          <w:rFonts w:hint="eastAsia"/>
          <w:sz w:val="24"/>
        </w:rPr>
      </w:pPr>
      <w:r>
        <w:rPr>
          <w:rFonts w:hint="eastAsia"/>
          <w:sz w:val="24"/>
          <w:lang w:val="en-US" w:eastAsia="zh-CN"/>
        </w:rPr>
        <w:t>9</w:t>
      </w:r>
      <w:r>
        <w:rPr>
          <w:rFonts w:hint="eastAsia"/>
          <w:sz w:val="24"/>
        </w:rPr>
        <w:t>．用户管理</w:t>
      </w:r>
    </w:p>
    <w:p>
      <w:pPr>
        <w:spacing w:line="360" w:lineRule="auto"/>
        <w:ind w:firstLine="480"/>
        <w:rPr>
          <w:rFonts w:hint="eastAsia"/>
          <w:sz w:val="24"/>
          <w:lang w:eastAsia="zh-CN"/>
        </w:rPr>
      </w:pPr>
      <w:r>
        <w:rPr>
          <w:rFonts w:hint="eastAsia"/>
          <w:sz w:val="24"/>
        </w:rPr>
        <w:t>管理员可以修改自己的密码，</w:t>
      </w:r>
      <w:r>
        <w:rPr>
          <w:rFonts w:hint="eastAsia"/>
          <w:sz w:val="24"/>
          <w:lang w:eastAsia="zh-CN"/>
        </w:rPr>
        <w:t>为老师用户、学生用户注册、修改基本信息。</w:t>
      </w:r>
    </w:p>
    <w:p>
      <w:pPr>
        <w:spacing w:line="360" w:lineRule="auto"/>
        <w:ind w:firstLine="480"/>
        <w:rPr>
          <w:rFonts w:hint="eastAsia"/>
          <w:sz w:val="24"/>
          <w:lang w:eastAsia="zh-CN"/>
        </w:rPr>
      </w:pPr>
    </w:p>
    <w:p>
      <w:pPr>
        <w:spacing w:line="360" w:lineRule="auto"/>
        <w:ind w:firstLine="480"/>
      </w:pPr>
      <w:r>
        <w:drawing>
          <wp:inline distT="0" distB="0" distL="114300" distR="114300">
            <wp:extent cx="4445635" cy="2853055"/>
            <wp:effectExtent l="0" t="0" r="1206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45635" cy="2853055"/>
                    </a:xfrm>
                    <a:prstGeom prst="rect">
                      <a:avLst/>
                    </a:prstGeom>
                    <a:noFill/>
                    <a:ln w="9525">
                      <a:noFill/>
                    </a:ln>
                  </pic:spPr>
                </pic:pic>
              </a:graphicData>
            </a:graphic>
          </wp:inline>
        </w:drawing>
      </w:r>
    </w:p>
    <w:p>
      <w:pPr>
        <w:ind w:firstLine="360" w:firstLineChars="200"/>
        <w:jc w:val="center"/>
        <w:rPr>
          <w:rFonts w:hint="eastAsia"/>
          <w:sz w:val="18"/>
          <w:szCs w:val="18"/>
          <w:lang w:eastAsia="zh-CN"/>
        </w:rPr>
      </w:pPr>
      <w:r>
        <w:rPr>
          <w:rFonts w:hint="eastAsia"/>
          <w:sz w:val="18"/>
          <w:szCs w:val="18"/>
          <w:lang w:eastAsia="zh-CN"/>
        </w:rPr>
        <w:t>图</w:t>
      </w:r>
      <w:r>
        <w:rPr>
          <w:rFonts w:hint="eastAsia"/>
          <w:sz w:val="18"/>
          <w:szCs w:val="18"/>
          <w:lang w:val="en-US" w:eastAsia="zh-CN"/>
        </w:rPr>
        <w:t>3.2  管理员管理用例图</w:t>
      </w:r>
    </w:p>
    <w:p>
      <w:pPr>
        <w:spacing w:line="360" w:lineRule="auto"/>
        <w:ind w:firstLine="480"/>
        <w:rPr>
          <w:rFonts w:hint="eastAsia"/>
          <w:lang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both"/>
        <w:textAlignment w:val="auto"/>
        <w:outlineLvl w:val="1"/>
        <w:rPr>
          <w:rFonts w:hint="eastAsia" w:ascii="黑体" w:hAnsi="黑体" w:eastAsia="黑体"/>
          <w:sz w:val="28"/>
          <w:szCs w:val="28"/>
        </w:rPr>
      </w:pPr>
      <w:r>
        <w:rPr>
          <w:rFonts w:hint="eastAsia" w:ascii="黑体" w:hAnsi="黑体" w:eastAsia="黑体"/>
          <w:sz w:val="28"/>
          <w:szCs w:val="28"/>
        </w:rPr>
        <w:t>3.2</w:t>
      </w:r>
      <w:r>
        <w:rPr>
          <w:rFonts w:hint="eastAsia" w:ascii="黑体" w:hAnsi="黑体" w:eastAsia="黑体"/>
          <w:sz w:val="28"/>
          <w:szCs w:val="28"/>
          <w:lang w:eastAsia="zh-CN"/>
        </w:rPr>
        <w:t>教师</w:t>
      </w:r>
      <w:r>
        <w:rPr>
          <w:rFonts w:hint="eastAsia" w:ascii="黑体" w:hAnsi="黑体" w:eastAsia="黑体"/>
          <w:sz w:val="28"/>
          <w:szCs w:val="28"/>
        </w:rPr>
        <w:t xml:space="preserve">操作模块 </w:t>
      </w:r>
    </w:p>
    <w:p>
      <w:pPr>
        <w:spacing w:line="360" w:lineRule="auto"/>
        <w:ind w:firstLine="480"/>
        <w:rPr>
          <w:rFonts w:hint="eastAsia"/>
          <w:sz w:val="24"/>
        </w:rPr>
      </w:pPr>
      <w:r>
        <w:rPr>
          <w:rFonts w:hint="eastAsia"/>
          <w:sz w:val="24"/>
          <w:lang w:eastAsia="zh-CN"/>
        </w:rPr>
        <w:t>老师</w:t>
      </w:r>
      <w:r>
        <w:rPr>
          <w:rFonts w:hint="eastAsia"/>
          <w:sz w:val="24"/>
        </w:rPr>
        <w:t>只能进入此模块，而无法访问管理员模块中的任何内容。该模块共有</w:t>
      </w:r>
      <w:r>
        <w:rPr>
          <w:rFonts w:hint="eastAsia"/>
          <w:sz w:val="24"/>
          <w:lang w:val="en-US" w:eastAsia="zh-CN"/>
        </w:rPr>
        <w:t>4</w:t>
      </w:r>
      <w:r>
        <w:rPr>
          <w:rFonts w:hint="eastAsia"/>
          <w:sz w:val="24"/>
        </w:rPr>
        <w:t>个方面的功能：浏览个人信息、修改密码、查询所</w:t>
      </w:r>
      <w:r>
        <w:rPr>
          <w:rFonts w:hint="eastAsia"/>
          <w:sz w:val="24"/>
          <w:lang w:eastAsia="zh-CN"/>
        </w:rPr>
        <w:t>带</w:t>
      </w:r>
      <w:r>
        <w:rPr>
          <w:rFonts w:hint="eastAsia"/>
          <w:sz w:val="24"/>
        </w:rPr>
        <w:t>课程、</w:t>
      </w:r>
      <w:r>
        <w:rPr>
          <w:rFonts w:hint="eastAsia"/>
          <w:sz w:val="24"/>
          <w:lang w:eastAsia="zh-CN"/>
        </w:rPr>
        <w:t>成绩录入。</w:t>
      </w:r>
    </w:p>
    <w:p>
      <w:pPr>
        <w:spacing w:line="360" w:lineRule="auto"/>
        <w:ind w:firstLine="480" w:firstLineChars="200"/>
        <w:rPr>
          <w:rFonts w:hint="eastAsia"/>
          <w:sz w:val="24"/>
        </w:rPr>
      </w:pPr>
      <w:r>
        <w:rPr>
          <w:rFonts w:hint="eastAsia"/>
          <w:sz w:val="24"/>
        </w:rPr>
        <w:t>1．浏览个人信息</w:t>
      </w:r>
    </w:p>
    <w:p>
      <w:pPr>
        <w:spacing w:line="360" w:lineRule="auto"/>
        <w:ind w:firstLine="480" w:firstLineChars="200"/>
        <w:jc w:val="left"/>
        <w:rPr>
          <w:rFonts w:hint="eastAsia"/>
          <w:sz w:val="24"/>
        </w:rPr>
      </w:pPr>
      <w:r>
        <w:rPr>
          <w:rFonts w:hint="eastAsia"/>
          <w:sz w:val="24"/>
          <w:lang w:eastAsia="zh-CN"/>
        </w:rPr>
        <w:t>老师</w:t>
      </w:r>
      <w:r>
        <w:rPr>
          <w:rFonts w:hint="eastAsia"/>
          <w:sz w:val="24"/>
        </w:rPr>
        <w:t>登录系统后，</w:t>
      </w:r>
      <w:r>
        <w:rPr>
          <w:rFonts w:hint="eastAsia"/>
          <w:sz w:val="24"/>
          <w:lang w:eastAsia="zh-CN"/>
        </w:rPr>
        <w:t>可</w:t>
      </w:r>
      <w:r>
        <w:rPr>
          <w:rFonts w:hint="eastAsia"/>
          <w:sz w:val="24"/>
        </w:rPr>
        <w:t>浏览自己的个人基本信息，但没有修改或删除的权限。</w:t>
      </w:r>
    </w:p>
    <w:p>
      <w:pPr>
        <w:spacing w:line="360" w:lineRule="auto"/>
        <w:ind w:firstLine="480" w:firstLineChars="200"/>
        <w:rPr>
          <w:rFonts w:hint="eastAsia"/>
          <w:sz w:val="24"/>
        </w:rPr>
      </w:pPr>
      <w:r>
        <w:rPr>
          <w:rFonts w:hint="eastAsia"/>
          <w:sz w:val="24"/>
        </w:rPr>
        <w:t>2．修改密码</w:t>
      </w:r>
    </w:p>
    <w:p>
      <w:pPr>
        <w:spacing w:line="360" w:lineRule="auto"/>
        <w:ind w:firstLine="480" w:firstLineChars="200"/>
        <w:jc w:val="left"/>
        <w:rPr>
          <w:rFonts w:hint="eastAsia"/>
          <w:sz w:val="24"/>
        </w:rPr>
      </w:pPr>
      <w:r>
        <w:rPr>
          <w:rFonts w:hint="eastAsia"/>
          <w:sz w:val="24"/>
          <w:lang w:eastAsia="zh-CN"/>
        </w:rPr>
        <w:t>老师</w:t>
      </w:r>
      <w:r>
        <w:rPr>
          <w:rFonts w:hint="eastAsia"/>
          <w:sz w:val="24"/>
        </w:rPr>
        <w:t>可以修改自己的密码。初始密码是在数据库中添加该</w:t>
      </w:r>
      <w:r>
        <w:rPr>
          <w:rFonts w:hint="eastAsia"/>
          <w:sz w:val="24"/>
          <w:lang w:eastAsia="zh-CN"/>
        </w:rPr>
        <w:t>老师</w:t>
      </w:r>
      <w:r>
        <w:rPr>
          <w:rFonts w:hint="eastAsia"/>
          <w:sz w:val="24"/>
        </w:rPr>
        <w:t>信息时由系统自动创建的。</w:t>
      </w:r>
    </w:p>
    <w:p>
      <w:pPr>
        <w:spacing w:line="360" w:lineRule="auto"/>
        <w:ind w:firstLine="480" w:firstLineChars="200"/>
        <w:rPr>
          <w:rFonts w:hint="eastAsia"/>
          <w:sz w:val="24"/>
        </w:rPr>
      </w:pPr>
      <w:r>
        <w:rPr>
          <w:rFonts w:hint="eastAsia"/>
          <w:sz w:val="24"/>
        </w:rPr>
        <w:t>3．查询所</w:t>
      </w:r>
      <w:r>
        <w:rPr>
          <w:rFonts w:hint="eastAsia"/>
          <w:sz w:val="24"/>
          <w:lang w:eastAsia="zh-CN"/>
        </w:rPr>
        <w:t>带</w:t>
      </w:r>
      <w:r>
        <w:rPr>
          <w:rFonts w:hint="eastAsia"/>
          <w:sz w:val="24"/>
        </w:rPr>
        <w:t>课程</w:t>
      </w:r>
    </w:p>
    <w:p>
      <w:pPr>
        <w:spacing w:line="360" w:lineRule="auto"/>
        <w:ind w:firstLine="480" w:firstLineChars="200"/>
        <w:rPr>
          <w:rFonts w:hint="eastAsia"/>
          <w:sz w:val="24"/>
          <w:lang w:eastAsia="zh-CN"/>
        </w:rPr>
      </w:pPr>
      <w:r>
        <w:rPr>
          <w:rFonts w:hint="eastAsia"/>
          <w:sz w:val="24"/>
        </w:rPr>
        <w:t>在该模块中</w:t>
      </w:r>
      <w:r>
        <w:rPr>
          <w:rFonts w:hint="eastAsia"/>
          <w:sz w:val="24"/>
          <w:lang w:eastAsia="zh-CN"/>
        </w:rPr>
        <w:t>老师</w:t>
      </w:r>
      <w:r>
        <w:rPr>
          <w:rFonts w:hint="eastAsia"/>
          <w:sz w:val="24"/>
        </w:rPr>
        <w:t>可以查看自己</w:t>
      </w:r>
      <w:r>
        <w:rPr>
          <w:rFonts w:hint="eastAsia"/>
          <w:sz w:val="24"/>
          <w:lang w:eastAsia="zh-CN"/>
        </w:rPr>
        <w:t>本学期所带</w:t>
      </w:r>
      <w:r>
        <w:rPr>
          <w:rFonts w:hint="eastAsia"/>
          <w:sz w:val="24"/>
        </w:rPr>
        <w:t>课程的信息，包括课程名称、</w:t>
      </w:r>
      <w:r>
        <w:rPr>
          <w:rFonts w:hint="eastAsia"/>
          <w:sz w:val="24"/>
          <w:lang w:eastAsia="zh-CN"/>
        </w:rPr>
        <w:t>上课教室</w:t>
      </w:r>
      <w:r>
        <w:rPr>
          <w:rFonts w:hint="eastAsia"/>
          <w:sz w:val="24"/>
        </w:rPr>
        <w:t>、</w:t>
      </w:r>
      <w:r>
        <w:rPr>
          <w:rFonts w:hint="eastAsia"/>
          <w:sz w:val="24"/>
          <w:lang w:eastAsia="zh-CN"/>
        </w:rPr>
        <w:t>班级、</w:t>
      </w:r>
      <w:r>
        <w:rPr>
          <w:rFonts w:hint="eastAsia"/>
          <w:sz w:val="24"/>
        </w:rPr>
        <w:t>学时数及所占学分的情况</w:t>
      </w:r>
      <w:r>
        <w:rPr>
          <w:rFonts w:hint="eastAsia"/>
          <w:sz w:val="24"/>
          <w:lang w:eastAsia="zh-CN"/>
        </w:rPr>
        <w:t>，还可以查看学生对该门课程的教学评估。</w:t>
      </w:r>
    </w:p>
    <w:p>
      <w:pPr>
        <w:spacing w:line="360" w:lineRule="auto"/>
        <w:ind w:firstLine="480" w:firstLineChars="200"/>
        <w:rPr>
          <w:rFonts w:hint="eastAsia"/>
          <w:sz w:val="24"/>
        </w:rPr>
      </w:pPr>
      <w:r>
        <w:rPr>
          <w:rFonts w:hint="eastAsia"/>
          <w:sz w:val="24"/>
          <w:lang w:val="en-US" w:eastAsia="zh-CN"/>
        </w:rPr>
        <w:t>4</w:t>
      </w:r>
      <w:r>
        <w:rPr>
          <w:rFonts w:hint="eastAsia"/>
          <w:sz w:val="24"/>
        </w:rPr>
        <w:t>．</w:t>
      </w:r>
      <w:r>
        <w:rPr>
          <w:rFonts w:hint="eastAsia"/>
          <w:sz w:val="24"/>
          <w:lang w:eastAsia="zh-CN"/>
        </w:rPr>
        <w:t>学</w:t>
      </w:r>
      <w:r>
        <w:rPr>
          <w:rFonts w:hint="eastAsia"/>
          <w:sz w:val="24"/>
        </w:rPr>
        <w:t>生成绩</w:t>
      </w:r>
      <w:r>
        <w:rPr>
          <w:rFonts w:hint="eastAsia"/>
          <w:sz w:val="24"/>
          <w:lang w:eastAsia="zh-CN"/>
        </w:rPr>
        <w:t>录入</w:t>
      </w:r>
    </w:p>
    <w:p>
      <w:pPr>
        <w:spacing w:line="360" w:lineRule="auto"/>
        <w:ind w:firstLine="480" w:firstLineChars="200"/>
        <w:outlineLvl w:val="9"/>
        <w:rPr>
          <w:rFonts w:hint="eastAsia"/>
          <w:sz w:val="24"/>
        </w:rPr>
      </w:pPr>
      <w:r>
        <w:rPr>
          <w:rFonts w:hint="eastAsia"/>
          <w:sz w:val="24"/>
          <w:lang w:eastAsia="zh-CN"/>
        </w:rPr>
        <w:t>老师可以</w:t>
      </w:r>
      <w:r>
        <w:rPr>
          <w:rFonts w:hint="eastAsia"/>
          <w:sz w:val="24"/>
        </w:rPr>
        <w:t>录入</w:t>
      </w:r>
      <w:r>
        <w:rPr>
          <w:rFonts w:hint="eastAsia"/>
          <w:sz w:val="24"/>
          <w:lang w:eastAsia="zh-CN"/>
        </w:rPr>
        <w:t>自己本学期所带课程下学生</w:t>
      </w:r>
      <w:r>
        <w:rPr>
          <w:rFonts w:hint="eastAsia"/>
          <w:sz w:val="24"/>
        </w:rPr>
        <w:t>的成绩。</w:t>
      </w:r>
      <w:bookmarkStart w:id="29" w:name="_Toc312345874"/>
      <w:bookmarkStart w:id="30" w:name="_Toc312345726"/>
    </w:p>
    <w:p>
      <w:pPr>
        <w:spacing w:line="360" w:lineRule="auto"/>
        <w:ind w:firstLine="480" w:firstLineChars="200"/>
        <w:outlineLvl w:val="9"/>
        <w:rPr>
          <w:rFonts w:hint="eastAsia"/>
          <w:sz w:val="24"/>
        </w:rPr>
      </w:pPr>
    </w:p>
    <w:p>
      <w:pPr>
        <w:spacing w:line="360" w:lineRule="auto"/>
        <w:ind w:firstLine="420" w:firstLineChars="200"/>
        <w:jc w:val="center"/>
        <w:outlineLvl w:val="9"/>
      </w:pPr>
      <w:r>
        <w:drawing>
          <wp:inline distT="0" distB="0" distL="114300" distR="114300">
            <wp:extent cx="3082925" cy="164782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082925" cy="1647825"/>
                    </a:xfrm>
                    <a:prstGeom prst="rect">
                      <a:avLst/>
                    </a:prstGeom>
                    <a:noFill/>
                    <a:ln w="9525">
                      <a:noFill/>
                    </a:ln>
                  </pic:spPr>
                </pic:pic>
              </a:graphicData>
            </a:graphic>
          </wp:inline>
        </w:drawing>
      </w:r>
    </w:p>
    <w:p>
      <w:pPr>
        <w:ind w:firstLine="360" w:firstLineChars="200"/>
        <w:jc w:val="center"/>
        <w:rPr>
          <w:rFonts w:hint="eastAsia"/>
          <w:sz w:val="18"/>
          <w:szCs w:val="18"/>
          <w:lang w:eastAsia="zh-CN"/>
        </w:rPr>
      </w:pPr>
      <w:r>
        <w:rPr>
          <w:rFonts w:hint="eastAsia"/>
          <w:sz w:val="18"/>
          <w:szCs w:val="18"/>
          <w:lang w:eastAsia="zh-CN"/>
        </w:rPr>
        <w:t>图</w:t>
      </w:r>
      <w:r>
        <w:rPr>
          <w:rFonts w:hint="eastAsia"/>
          <w:sz w:val="18"/>
          <w:szCs w:val="18"/>
          <w:lang w:val="en-US" w:eastAsia="zh-CN"/>
        </w:rPr>
        <w:t>3.3 教师管理用例图</w:t>
      </w:r>
    </w:p>
    <w:p>
      <w:pPr>
        <w:spacing w:line="360" w:lineRule="auto"/>
        <w:ind w:firstLine="420" w:firstLineChars="200"/>
        <w:outlineLvl w:val="9"/>
        <w:rPr>
          <w:rFonts w:hint="eastAsi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both"/>
        <w:textAlignment w:val="auto"/>
        <w:outlineLvl w:val="1"/>
        <w:rPr>
          <w:rFonts w:hint="eastAsia" w:ascii="黑体" w:hAnsi="黑体" w:eastAsia="黑体"/>
          <w:sz w:val="24"/>
        </w:rPr>
      </w:pPr>
      <w:r>
        <w:rPr>
          <w:rFonts w:hint="eastAsia" w:ascii="黑体" w:hAnsi="黑体" w:eastAsia="黑体"/>
          <w:sz w:val="28"/>
          <w:szCs w:val="28"/>
          <w:lang w:val="en-US" w:eastAsia="zh-CN"/>
        </w:rPr>
        <w:t>3</w:t>
      </w:r>
      <w:r>
        <w:rPr>
          <w:rFonts w:hint="eastAsia" w:ascii="黑体" w:hAnsi="黑体" w:eastAsia="黑体"/>
          <w:sz w:val="28"/>
          <w:szCs w:val="28"/>
        </w:rPr>
        <w:t>.3学生操作模块</w:t>
      </w:r>
      <w:bookmarkEnd w:id="29"/>
      <w:bookmarkEnd w:id="30"/>
      <w:r>
        <w:rPr>
          <w:rFonts w:hint="eastAsia" w:ascii="黑体" w:hAnsi="黑体" w:eastAsia="黑体"/>
          <w:sz w:val="24"/>
        </w:rPr>
        <w:t xml:space="preserve"> </w:t>
      </w:r>
    </w:p>
    <w:p>
      <w:pPr>
        <w:spacing w:line="360" w:lineRule="auto"/>
        <w:ind w:firstLine="480" w:firstLineChars="200"/>
        <w:jc w:val="left"/>
        <w:rPr>
          <w:rFonts w:hint="eastAsia"/>
          <w:sz w:val="24"/>
        </w:rPr>
      </w:pPr>
      <w:r>
        <w:rPr>
          <w:rFonts w:hint="eastAsia"/>
          <w:sz w:val="24"/>
        </w:rPr>
        <w:t>学生只能进入此模块，而无法访问</w:t>
      </w:r>
      <w:r>
        <w:rPr>
          <w:rFonts w:hint="eastAsia"/>
          <w:sz w:val="24"/>
          <w:lang w:eastAsia="zh-CN"/>
        </w:rPr>
        <w:t>其他</w:t>
      </w:r>
      <w:r>
        <w:rPr>
          <w:rFonts w:hint="eastAsia"/>
          <w:sz w:val="24"/>
        </w:rPr>
        <w:t>模块中的任何内容。该模块共有</w:t>
      </w:r>
      <w:r>
        <w:rPr>
          <w:rFonts w:hint="eastAsia"/>
          <w:sz w:val="24"/>
          <w:lang w:val="en-US" w:eastAsia="zh-CN"/>
        </w:rPr>
        <w:t>6</w:t>
      </w:r>
      <w:r>
        <w:rPr>
          <w:rFonts w:hint="eastAsia"/>
          <w:sz w:val="24"/>
        </w:rPr>
        <w:t>个方面的功能：浏览个人信息、修改密码、查询所选课程、选课操作和成绩管理。</w:t>
      </w:r>
    </w:p>
    <w:p>
      <w:pPr>
        <w:spacing w:line="360" w:lineRule="auto"/>
        <w:ind w:firstLine="480" w:firstLineChars="200"/>
        <w:rPr>
          <w:rFonts w:hint="eastAsia"/>
          <w:sz w:val="24"/>
        </w:rPr>
      </w:pPr>
      <w:r>
        <w:rPr>
          <w:rFonts w:hint="eastAsia"/>
          <w:sz w:val="24"/>
        </w:rPr>
        <w:t>1．浏览个人信息</w:t>
      </w:r>
    </w:p>
    <w:p>
      <w:pPr>
        <w:spacing w:line="360" w:lineRule="auto"/>
        <w:ind w:firstLine="480" w:firstLineChars="200"/>
        <w:jc w:val="left"/>
        <w:rPr>
          <w:rFonts w:hint="eastAsia"/>
          <w:sz w:val="24"/>
        </w:rPr>
      </w:pPr>
      <w:r>
        <w:rPr>
          <w:rFonts w:hint="eastAsia"/>
          <w:sz w:val="24"/>
        </w:rPr>
        <w:t>学生登录系统后，课浏览自己的个人基本信息，但没有修改或删除的权限。</w:t>
      </w:r>
    </w:p>
    <w:p>
      <w:pPr>
        <w:spacing w:line="360" w:lineRule="auto"/>
        <w:ind w:firstLine="480" w:firstLineChars="200"/>
        <w:rPr>
          <w:rFonts w:hint="eastAsia"/>
          <w:sz w:val="24"/>
        </w:rPr>
      </w:pPr>
      <w:r>
        <w:rPr>
          <w:rFonts w:hint="eastAsia"/>
          <w:sz w:val="24"/>
        </w:rPr>
        <w:t>2．修改密码</w:t>
      </w:r>
    </w:p>
    <w:p>
      <w:pPr>
        <w:spacing w:line="360" w:lineRule="auto"/>
        <w:ind w:firstLine="480" w:firstLineChars="200"/>
        <w:jc w:val="left"/>
        <w:rPr>
          <w:rFonts w:hint="eastAsia"/>
          <w:sz w:val="24"/>
        </w:rPr>
      </w:pPr>
      <w:r>
        <w:rPr>
          <w:rFonts w:hint="eastAsia"/>
          <w:sz w:val="24"/>
        </w:rPr>
        <w:t>学生可以修改自己的密码。学生初始密码是在管理像数据库中添加该学生信息时由系统自动创建的，初始用户名和密码均为学生的学号。</w:t>
      </w:r>
    </w:p>
    <w:p>
      <w:pPr>
        <w:spacing w:line="360" w:lineRule="auto"/>
        <w:ind w:firstLine="480" w:firstLineChars="200"/>
        <w:rPr>
          <w:rFonts w:hint="eastAsia"/>
          <w:sz w:val="24"/>
        </w:rPr>
      </w:pPr>
      <w:r>
        <w:rPr>
          <w:rFonts w:hint="eastAsia"/>
          <w:sz w:val="24"/>
        </w:rPr>
        <w:t>3．</w:t>
      </w:r>
      <w:r>
        <w:rPr>
          <w:rFonts w:hint="eastAsia"/>
          <w:sz w:val="24"/>
          <w:lang w:eastAsia="zh-CN"/>
        </w:rPr>
        <w:t>查看课表</w:t>
      </w:r>
    </w:p>
    <w:p>
      <w:pPr>
        <w:spacing w:line="360" w:lineRule="auto"/>
        <w:ind w:firstLine="480" w:firstLineChars="200"/>
        <w:jc w:val="left"/>
        <w:rPr>
          <w:rFonts w:hint="eastAsia"/>
          <w:sz w:val="24"/>
        </w:rPr>
      </w:pPr>
      <w:r>
        <w:rPr>
          <w:rFonts w:hint="eastAsia"/>
          <w:sz w:val="24"/>
        </w:rPr>
        <w:t>在该模块中学生可以查看自己通过选课操作选择课程的信息，包括课程名称、任课教师、学时数及所占学分的情况</w:t>
      </w:r>
    </w:p>
    <w:p>
      <w:pPr>
        <w:spacing w:line="360" w:lineRule="auto"/>
        <w:ind w:firstLine="480" w:firstLineChars="200"/>
        <w:rPr>
          <w:rFonts w:hint="eastAsia"/>
          <w:sz w:val="24"/>
        </w:rPr>
      </w:pPr>
      <w:r>
        <w:rPr>
          <w:rFonts w:hint="eastAsia"/>
          <w:sz w:val="24"/>
        </w:rPr>
        <w:t>4．选课操作</w:t>
      </w:r>
    </w:p>
    <w:p>
      <w:pPr>
        <w:spacing w:line="360" w:lineRule="auto"/>
        <w:ind w:firstLine="480" w:firstLineChars="200"/>
        <w:jc w:val="left"/>
        <w:rPr>
          <w:rFonts w:hint="eastAsia"/>
          <w:sz w:val="24"/>
        </w:rPr>
      </w:pPr>
      <w:r>
        <w:rPr>
          <w:rFonts w:hint="eastAsia"/>
          <w:sz w:val="24"/>
        </w:rPr>
        <w:t>学生可根据所有供选课列表中显示的数据，选择自己本年度要修的课程。选择完成后在查询所选课程模块中能立即显示出来。</w:t>
      </w:r>
    </w:p>
    <w:p>
      <w:pPr>
        <w:spacing w:line="360" w:lineRule="auto"/>
        <w:ind w:firstLine="480" w:firstLineChars="200"/>
        <w:rPr>
          <w:rFonts w:hint="eastAsia"/>
          <w:sz w:val="24"/>
        </w:rPr>
      </w:pPr>
      <w:r>
        <w:rPr>
          <w:rFonts w:hint="eastAsia"/>
          <w:sz w:val="24"/>
        </w:rPr>
        <w:t>5．成绩查询</w:t>
      </w:r>
    </w:p>
    <w:p>
      <w:pPr>
        <w:ind w:firstLine="480" w:firstLineChars="200"/>
        <w:jc w:val="both"/>
        <w:rPr>
          <w:rFonts w:hint="eastAsia"/>
          <w:sz w:val="24"/>
        </w:rPr>
      </w:pPr>
      <w:r>
        <w:rPr>
          <w:rFonts w:hint="eastAsia"/>
          <w:sz w:val="24"/>
        </w:rPr>
        <w:t>管理员在录入了学生成绩后学生方能在成绩查询模块中看到自己的成绩清单</w:t>
      </w:r>
      <w:r>
        <w:rPr>
          <w:rFonts w:hint="eastAsia"/>
          <w:sz w:val="24"/>
          <w:lang w:eastAsia="zh-CN"/>
        </w:rPr>
        <w:t>，</w:t>
      </w:r>
      <w:r>
        <w:rPr>
          <w:rFonts w:hint="eastAsia"/>
          <w:sz w:val="24"/>
        </w:rPr>
        <w:t>学生对该模块中的数据只有读取的权限。</w:t>
      </w:r>
    </w:p>
    <w:p>
      <w:pPr>
        <w:spacing w:line="360" w:lineRule="auto"/>
        <w:ind w:firstLine="480" w:firstLineChars="200"/>
        <w:rPr>
          <w:rFonts w:hint="eastAsia"/>
          <w:sz w:val="24"/>
        </w:rPr>
      </w:pPr>
      <w:r>
        <w:rPr>
          <w:rFonts w:hint="eastAsia"/>
          <w:sz w:val="24"/>
          <w:lang w:val="en-US" w:eastAsia="zh-CN"/>
        </w:rPr>
        <w:t>6</w:t>
      </w:r>
      <w:r>
        <w:rPr>
          <w:rFonts w:hint="eastAsia"/>
          <w:sz w:val="24"/>
        </w:rPr>
        <w:t>．</w:t>
      </w:r>
      <w:r>
        <w:rPr>
          <w:rFonts w:hint="eastAsia"/>
          <w:sz w:val="24"/>
          <w:lang w:eastAsia="zh-CN"/>
        </w:rPr>
        <w:t>教学评估</w:t>
      </w:r>
    </w:p>
    <w:p>
      <w:pPr>
        <w:ind w:firstLine="480" w:firstLineChars="200"/>
        <w:jc w:val="both"/>
        <w:rPr>
          <w:rFonts w:hint="eastAsia" w:eastAsiaTheme="minorEastAsia"/>
          <w:sz w:val="24"/>
          <w:lang w:eastAsia="zh-CN"/>
        </w:rPr>
      </w:pPr>
      <w:r>
        <w:rPr>
          <w:rFonts w:hint="eastAsia"/>
          <w:sz w:val="24"/>
          <w:lang w:eastAsia="zh-CN"/>
        </w:rPr>
        <w:t>学生在每门课程结束后可以对该门课的任课老师进行教学评估，从几个方面对老师进行打分评价。</w:t>
      </w:r>
    </w:p>
    <w:p>
      <w:pPr>
        <w:ind w:firstLine="480" w:firstLineChars="200"/>
        <w:jc w:val="both"/>
        <w:rPr>
          <w:rFonts w:hint="eastAsia"/>
          <w:sz w:val="24"/>
        </w:rPr>
      </w:pPr>
    </w:p>
    <w:p>
      <w:pPr>
        <w:ind w:firstLine="480" w:firstLineChars="200"/>
        <w:jc w:val="both"/>
        <w:rPr>
          <w:rFonts w:hint="eastAsia"/>
          <w:sz w:val="24"/>
        </w:rPr>
      </w:pPr>
    </w:p>
    <w:p>
      <w:pPr>
        <w:tabs>
          <w:tab w:val="left" w:pos="1633"/>
          <w:tab w:val="center" w:pos="4423"/>
        </w:tabs>
        <w:ind w:firstLine="420" w:firstLineChars="200"/>
        <w:jc w:val="left"/>
        <w:rPr>
          <w:rFonts w:hint="eastAsia"/>
          <w:lang w:eastAsia="zh-CN"/>
        </w:rPr>
      </w:pPr>
      <w:r>
        <w:rPr>
          <w:rFonts w:hint="eastAsia"/>
          <w:sz w:val="21"/>
          <w:lang w:eastAsia="zh-CN"/>
        </w:rPr>
        <w:tab/>
      </w:r>
      <w:r>
        <w:rPr>
          <w:rFonts w:hint="eastAsia"/>
          <w:lang w:eastAsia="zh-CN"/>
        </w:rPr>
        <w:tab/>
      </w:r>
    </w:p>
    <w:p>
      <w:pPr>
        <w:tabs>
          <w:tab w:val="left" w:pos="1633"/>
          <w:tab w:val="center" w:pos="4423"/>
        </w:tabs>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28950" cy="29813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028950" cy="2981325"/>
                    </a:xfrm>
                    <a:prstGeom prst="rect">
                      <a:avLst/>
                    </a:prstGeom>
                    <a:noFill/>
                    <a:ln w="9525">
                      <a:noFill/>
                    </a:ln>
                  </pic:spPr>
                </pic:pic>
              </a:graphicData>
            </a:graphic>
          </wp:inline>
        </w:drawing>
      </w:r>
    </w:p>
    <w:p>
      <w:pPr>
        <w:ind w:firstLine="480" w:firstLineChars="200"/>
        <w:jc w:val="center"/>
        <w:rPr>
          <w:rFonts w:hint="eastAsia"/>
          <w:sz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 xml:space="preserve"> </w:t>
      </w:r>
      <w:r>
        <w:rPr>
          <w:rFonts w:hint="eastAsia"/>
          <w:sz w:val="18"/>
          <w:szCs w:val="18"/>
          <w:lang w:eastAsia="zh-CN"/>
        </w:rPr>
        <w:t>图</w:t>
      </w:r>
      <w:r>
        <w:rPr>
          <w:rFonts w:hint="eastAsia"/>
          <w:sz w:val="18"/>
          <w:szCs w:val="18"/>
          <w:lang w:val="en-US" w:eastAsia="zh-CN"/>
        </w:rPr>
        <w:t>3.4 学生管理用例图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both"/>
        <w:textAlignment w:val="auto"/>
        <w:outlineLvl w:val="1"/>
        <w:rPr>
          <w:rFonts w:hint="eastAsia" w:ascii="黑体" w:hAnsi="黑体" w:eastAsia="黑体"/>
          <w:sz w:val="28"/>
          <w:szCs w:val="28"/>
          <w:lang w:val="en-US" w:eastAsia="zh-CN"/>
        </w:rPr>
      </w:pPr>
      <w:r>
        <w:rPr>
          <w:rFonts w:hint="eastAsia" w:ascii="黑体" w:hAnsi="黑体" w:eastAsia="黑体"/>
          <w:sz w:val="28"/>
          <w:szCs w:val="28"/>
          <w:lang w:val="en-US" w:eastAsia="zh-CN"/>
        </w:rPr>
        <w:t>3</w:t>
      </w:r>
      <w:r>
        <w:rPr>
          <w:rFonts w:hint="eastAsia" w:ascii="黑体" w:hAnsi="黑体" w:eastAsia="黑体"/>
          <w:sz w:val="28"/>
          <w:szCs w:val="28"/>
        </w:rPr>
        <w:t>.</w:t>
      </w:r>
      <w:r>
        <w:rPr>
          <w:rFonts w:hint="eastAsia" w:ascii="黑体" w:hAnsi="黑体" w:eastAsia="黑体"/>
          <w:sz w:val="28"/>
          <w:szCs w:val="28"/>
          <w:lang w:val="en-US" w:eastAsia="zh-CN"/>
        </w:rPr>
        <w:t>4系统流程图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center"/>
        <w:textAlignment w:val="auto"/>
        <w:outlineLvl w:val="1"/>
        <w:rPr>
          <w:rFonts w:hint="eastAsia" w:ascii="黑体" w:hAnsi="黑体" w:eastAsia="黑体"/>
          <w:sz w:val="24"/>
        </w:rPr>
      </w:pPr>
      <w:r>
        <w:drawing>
          <wp:inline distT="0" distB="0" distL="114300" distR="114300">
            <wp:extent cx="3885565" cy="2752090"/>
            <wp:effectExtent l="0" t="0" r="63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885565" cy="2752090"/>
                    </a:xfrm>
                    <a:prstGeom prst="rect">
                      <a:avLst/>
                    </a:prstGeom>
                    <a:noFill/>
                    <a:ln w="9525">
                      <a:noFill/>
                    </a:ln>
                  </pic:spPr>
                </pic:pic>
              </a:graphicData>
            </a:graphic>
          </wp:inline>
        </w:drawing>
      </w:r>
    </w:p>
    <w:p>
      <w:pPr>
        <w:tabs>
          <w:tab w:val="left" w:pos="1633"/>
          <w:tab w:val="center" w:pos="4423"/>
        </w:tabs>
        <w:ind w:firstLine="360" w:firstLineChars="20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3.5  教务管理系统--登录流程图</w:t>
      </w:r>
    </w:p>
    <w:p>
      <w:pPr>
        <w:tabs>
          <w:tab w:val="left" w:pos="1633"/>
          <w:tab w:val="center" w:pos="4423"/>
        </w:tabs>
        <w:ind w:firstLine="420" w:firstLineChars="200"/>
        <w:jc w:val="center"/>
        <w:rPr>
          <w:rFonts w:hint="eastAsia"/>
          <w:sz w:val="21"/>
          <w:szCs w:val="21"/>
          <w:lang w:val="en-US" w:eastAsia="zh-CN"/>
        </w:rPr>
      </w:pPr>
    </w:p>
    <w:p>
      <w:pPr>
        <w:spacing w:line="360" w:lineRule="auto"/>
        <w:ind w:firstLine="480" w:firstLineChars="200"/>
        <w:rPr>
          <w:rFonts w:hint="eastAsia"/>
          <w:sz w:val="24"/>
        </w:rPr>
      </w:pPr>
      <w:r>
        <w:rPr>
          <w:rFonts w:hint="eastAsia"/>
          <w:sz w:val="24"/>
        </w:rPr>
        <w:t>1．</w:t>
      </w:r>
      <w:r>
        <w:rPr>
          <w:rFonts w:hint="eastAsia"/>
          <w:sz w:val="24"/>
          <w:lang w:eastAsia="zh-CN"/>
        </w:rPr>
        <w:t>教务管理系统的登录通过学（工）号和密码进行身份验证，判断登录的用户是管理员、老师、学生中的哪种身份，根据身份的不同反馈给用户不同的页面，用户可以继续进行不同的选择操作。</w:t>
      </w:r>
    </w:p>
    <w:p>
      <w:pPr>
        <w:tabs>
          <w:tab w:val="left" w:pos="1633"/>
          <w:tab w:val="center" w:pos="4423"/>
        </w:tabs>
        <w:ind w:firstLine="420" w:firstLineChars="200"/>
        <w:jc w:val="center"/>
        <w:rPr>
          <w:rFonts w:hint="eastAsia"/>
          <w:sz w:val="21"/>
          <w:szCs w:val="21"/>
          <w:lang w:val="en-US" w:eastAsia="zh-CN"/>
        </w:rPr>
      </w:pPr>
    </w:p>
    <w:p>
      <w:pPr>
        <w:tabs>
          <w:tab w:val="left" w:pos="1633"/>
          <w:tab w:val="center" w:pos="4423"/>
        </w:tabs>
        <w:ind w:firstLine="420" w:firstLineChars="200"/>
        <w:jc w:val="center"/>
      </w:pPr>
      <w:r>
        <w:drawing>
          <wp:inline distT="0" distB="0" distL="114300" distR="114300">
            <wp:extent cx="2952115" cy="31807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952115" cy="3180715"/>
                    </a:xfrm>
                    <a:prstGeom prst="rect">
                      <a:avLst/>
                    </a:prstGeom>
                    <a:noFill/>
                    <a:ln w="9525">
                      <a:noFill/>
                    </a:ln>
                  </pic:spPr>
                </pic:pic>
              </a:graphicData>
            </a:graphic>
          </wp:inline>
        </w:drawing>
      </w:r>
    </w:p>
    <w:p>
      <w:pPr>
        <w:tabs>
          <w:tab w:val="left" w:pos="1633"/>
          <w:tab w:val="center" w:pos="4423"/>
        </w:tabs>
        <w:ind w:firstLine="360" w:firstLineChars="20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3.6  教务管理系统--学生选课流程图</w:t>
      </w:r>
    </w:p>
    <w:p>
      <w:pPr>
        <w:tabs>
          <w:tab w:val="left" w:pos="1633"/>
          <w:tab w:val="center" w:pos="4423"/>
        </w:tabs>
        <w:ind w:firstLine="420" w:firstLineChars="200"/>
        <w:jc w:val="center"/>
        <w:rPr>
          <w:rFonts w:hint="eastAsia"/>
          <w:sz w:val="21"/>
          <w:szCs w:val="21"/>
          <w:lang w:val="en-US" w:eastAsia="zh-CN"/>
        </w:rPr>
      </w:pPr>
    </w:p>
    <w:p>
      <w:pPr>
        <w:tabs>
          <w:tab w:val="left" w:pos="1633"/>
          <w:tab w:val="center" w:pos="4423"/>
        </w:tabs>
        <w:ind w:firstLine="420" w:firstLineChars="200"/>
        <w:jc w:val="center"/>
        <w:rPr>
          <w:rFonts w:hint="eastAsia"/>
          <w:sz w:val="21"/>
          <w:szCs w:val="21"/>
          <w:lang w:val="en-US" w:eastAsia="zh-CN"/>
        </w:rPr>
      </w:pPr>
    </w:p>
    <w:p>
      <w:pPr>
        <w:numPr>
          <w:ilvl w:val="0"/>
          <w:numId w:val="2"/>
        </w:numPr>
        <w:tabs>
          <w:tab w:val="left" w:pos="1633"/>
          <w:tab w:val="center" w:pos="4423"/>
        </w:tabs>
        <w:ind w:firstLine="480" w:firstLineChars="200"/>
        <w:jc w:val="both"/>
        <w:rPr>
          <w:rFonts w:hint="eastAsia"/>
          <w:sz w:val="24"/>
          <w:lang w:val="en-US" w:eastAsia="zh-CN"/>
        </w:rPr>
      </w:pPr>
      <w:r>
        <w:rPr>
          <w:rFonts w:hint="eastAsia"/>
          <w:sz w:val="24"/>
          <w:lang w:eastAsia="zh-CN"/>
        </w:rPr>
        <w:t>教务管理系统的选课流程是只针对学生，学生可以查看开设的所有选修课，可以选修自己感兴趣的选修课，但只能选择人数未满的课程，选修课的课余量初始值为</w:t>
      </w:r>
      <w:r>
        <w:rPr>
          <w:rFonts w:hint="eastAsia"/>
          <w:sz w:val="24"/>
          <w:lang w:val="en-US" w:eastAsia="zh-CN"/>
        </w:rPr>
        <w:t>100，每有一名学生选修该课程，课余量减一，</w:t>
      </w:r>
      <w:r>
        <w:rPr>
          <w:rFonts w:hint="eastAsia"/>
          <w:sz w:val="24"/>
          <w:lang w:eastAsia="zh-CN"/>
        </w:rPr>
        <w:t>如果该门选修课选修人数已满</w:t>
      </w:r>
      <w:r>
        <w:rPr>
          <w:rFonts w:hint="eastAsia"/>
          <w:sz w:val="24"/>
          <w:lang w:val="en-US" w:eastAsia="zh-CN"/>
        </w:rPr>
        <w:t>100，即课余量为0，则不允许任何学生再选修该门课程。此外，每名学生每学期最多只能选修六门选修课，如果该生已经选修够六门课程，则给出学生错误提示，提示该生的课选修课数量已达上限。</w:t>
      </w:r>
    </w:p>
    <w:p>
      <w:pPr>
        <w:widowControl w:val="0"/>
        <w:numPr>
          <w:ilvl w:val="0"/>
          <w:numId w:val="0"/>
        </w:numPr>
        <w:tabs>
          <w:tab w:val="left" w:pos="1633"/>
          <w:tab w:val="center" w:pos="4423"/>
        </w:tabs>
        <w:jc w:val="both"/>
        <w:rPr>
          <w:rFonts w:hint="eastAsia"/>
          <w:sz w:val="24"/>
          <w:lang w:val="en-US" w:eastAsia="zh-CN"/>
        </w:rPr>
      </w:pPr>
    </w:p>
    <w:p>
      <w:pPr>
        <w:widowControl w:val="0"/>
        <w:numPr>
          <w:ilvl w:val="0"/>
          <w:numId w:val="0"/>
        </w:numPr>
        <w:tabs>
          <w:tab w:val="left" w:pos="1633"/>
          <w:tab w:val="center" w:pos="4423"/>
        </w:tabs>
        <w:jc w:val="both"/>
        <w:rPr>
          <w:rFonts w:hint="eastAsia"/>
          <w:sz w:val="24"/>
          <w:lang w:val="en-US" w:eastAsia="zh-CN"/>
        </w:rPr>
      </w:pPr>
    </w:p>
    <w:p>
      <w:pPr>
        <w:tabs>
          <w:tab w:val="left" w:pos="1633"/>
          <w:tab w:val="center" w:pos="4423"/>
        </w:tabs>
        <w:ind w:firstLine="420" w:firstLineChars="200"/>
        <w:jc w:val="center"/>
      </w:pPr>
      <w:r>
        <w:drawing>
          <wp:inline distT="0" distB="0" distL="114300" distR="114300">
            <wp:extent cx="3742690" cy="355219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3742690" cy="3552190"/>
                    </a:xfrm>
                    <a:prstGeom prst="rect">
                      <a:avLst/>
                    </a:prstGeom>
                    <a:noFill/>
                    <a:ln w="9525">
                      <a:noFill/>
                    </a:ln>
                  </pic:spPr>
                </pic:pic>
              </a:graphicData>
            </a:graphic>
          </wp:inline>
        </w:drawing>
      </w:r>
    </w:p>
    <w:p>
      <w:pPr>
        <w:tabs>
          <w:tab w:val="left" w:pos="1633"/>
          <w:tab w:val="center" w:pos="4423"/>
        </w:tabs>
        <w:ind w:firstLine="360" w:firstLineChars="20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3.7  教务管理系统--管理员录入学籍流程图</w:t>
      </w:r>
    </w:p>
    <w:p>
      <w:pPr>
        <w:tabs>
          <w:tab w:val="left" w:pos="1633"/>
          <w:tab w:val="center" w:pos="4423"/>
        </w:tabs>
        <w:ind w:firstLine="420" w:firstLineChars="200"/>
        <w:jc w:val="center"/>
        <w:rPr>
          <w:rFonts w:hint="eastAsia"/>
          <w:sz w:val="21"/>
          <w:szCs w:val="21"/>
          <w:lang w:val="en-US" w:eastAsia="zh-CN"/>
        </w:rPr>
      </w:pPr>
    </w:p>
    <w:p>
      <w:pPr>
        <w:tabs>
          <w:tab w:val="left" w:pos="1633"/>
          <w:tab w:val="center" w:pos="4423"/>
        </w:tabs>
        <w:ind w:firstLine="420" w:firstLineChars="200"/>
        <w:jc w:val="center"/>
        <w:rPr>
          <w:rFonts w:hint="eastAsia"/>
          <w:sz w:val="21"/>
          <w:szCs w:val="21"/>
          <w:lang w:val="en-US" w:eastAsia="zh-CN"/>
        </w:rPr>
      </w:pPr>
    </w:p>
    <w:p>
      <w:pPr>
        <w:numPr>
          <w:ilvl w:val="0"/>
          <w:numId w:val="3"/>
        </w:numPr>
        <w:tabs>
          <w:tab w:val="left" w:pos="1633"/>
          <w:tab w:val="center" w:pos="4423"/>
        </w:tabs>
        <w:ind w:firstLine="480" w:firstLineChars="200"/>
        <w:jc w:val="both"/>
        <w:rPr>
          <w:rFonts w:hint="eastAsia"/>
          <w:sz w:val="24"/>
          <w:lang w:eastAsia="zh-CN"/>
        </w:rPr>
      </w:pPr>
      <w:r>
        <w:rPr>
          <w:rFonts w:hint="eastAsia"/>
          <w:sz w:val="24"/>
          <w:lang w:eastAsia="zh-CN"/>
        </w:rPr>
        <w:t>教务管理系统的学籍录入由管理员在后台完成，管理员登陆后选择学籍录入操作，录入学生的学籍信息，同时安排学生到指定系下的指定班级，点击保存后同时在学籍表、学生表、用户表添加相应数据。</w:t>
      </w:r>
    </w:p>
    <w:p>
      <w:pPr>
        <w:numPr>
          <w:ilvl w:val="0"/>
          <w:numId w:val="0"/>
        </w:numPr>
        <w:tabs>
          <w:tab w:val="left" w:pos="1633"/>
          <w:tab w:val="center" w:pos="4423"/>
        </w:tabs>
        <w:jc w:val="center"/>
      </w:pPr>
      <w:r>
        <w:drawing>
          <wp:inline distT="0" distB="0" distL="114300" distR="114300">
            <wp:extent cx="3361690" cy="3895090"/>
            <wp:effectExtent l="0" t="0" r="10160"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361690" cy="3895090"/>
                    </a:xfrm>
                    <a:prstGeom prst="rect">
                      <a:avLst/>
                    </a:prstGeom>
                    <a:noFill/>
                    <a:ln w="9525">
                      <a:noFill/>
                    </a:ln>
                  </pic:spPr>
                </pic:pic>
              </a:graphicData>
            </a:graphic>
          </wp:inline>
        </w:drawing>
      </w:r>
    </w:p>
    <w:p>
      <w:pPr>
        <w:tabs>
          <w:tab w:val="left" w:pos="1633"/>
          <w:tab w:val="center" w:pos="4423"/>
        </w:tabs>
        <w:ind w:firstLine="360" w:firstLineChars="20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3.8  教务管理系统--课程录入流程图</w:t>
      </w:r>
    </w:p>
    <w:p>
      <w:pPr>
        <w:keepNext w:val="0"/>
        <w:keepLines w:val="0"/>
        <w:pageBreakBefore w:val="0"/>
        <w:widowControl w:val="0"/>
        <w:numPr>
          <w:ilvl w:val="0"/>
          <w:numId w:val="0"/>
        </w:numPr>
        <w:tabs>
          <w:tab w:val="left" w:pos="1633"/>
          <w:tab w:val="center" w:pos="4423"/>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lang w:val="en-US" w:eastAsia="zh-CN"/>
        </w:rPr>
      </w:pPr>
    </w:p>
    <w:p>
      <w:pPr>
        <w:keepNext w:val="0"/>
        <w:keepLines w:val="0"/>
        <w:pageBreakBefore w:val="0"/>
        <w:widowControl w:val="0"/>
        <w:numPr>
          <w:ilvl w:val="0"/>
          <w:numId w:val="4"/>
        </w:numPr>
        <w:tabs>
          <w:tab w:val="left" w:pos="1633"/>
          <w:tab w:val="center" w:pos="4423"/>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lang w:eastAsia="zh-CN"/>
        </w:rPr>
      </w:pPr>
      <w:r>
        <w:rPr>
          <w:rFonts w:hint="eastAsia"/>
          <w:sz w:val="24"/>
          <w:lang w:eastAsia="zh-CN"/>
        </w:rPr>
        <w:t>教务管理系统的课程录入由管理员在后台完成，管理员登陆后选择课程录入操作，这里可以选择单个录入和批量录入两种形式，在页面选择专业后，通过联动提供该专业的老师和班级供管理员选择，之后再选择教室并完成学时、学分、上课时间、周次等相关信息的填入，最后保存到数据库中。</w:t>
      </w:r>
    </w:p>
    <w:p>
      <w:pPr>
        <w:keepNext w:val="0"/>
        <w:keepLines w:val="0"/>
        <w:pageBreakBefore w:val="0"/>
        <w:widowControl w:val="0"/>
        <w:numPr>
          <w:ilvl w:val="0"/>
          <w:numId w:val="0"/>
        </w:numPr>
        <w:tabs>
          <w:tab w:val="left" w:pos="1633"/>
          <w:tab w:val="center" w:pos="4423"/>
        </w:tabs>
        <w:kinsoku/>
        <w:wordWrap/>
        <w:overflowPunct/>
        <w:topLinePunct w:val="0"/>
        <w:autoSpaceDE/>
        <w:autoSpaceDN/>
        <w:bidi w:val="0"/>
        <w:adjustRightInd/>
        <w:snapToGrid/>
        <w:spacing w:line="240" w:lineRule="auto"/>
        <w:ind w:leftChars="200" w:right="0" w:rightChars="0"/>
        <w:jc w:val="center"/>
        <w:textAlignment w:val="auto"/>
        <w:outlineLvl w:val="9"/>
        <w:rPr>
          <w:rFonts w:hint="eastAsia"/>
          <w:sz w:val="24"/>
          <w:lang w:eastAsia="zh-CN"/>
        </w:rPr>
      </w:pPr>
      <w:r>
        <w:drawing>
          <wp:inline distT="0" distB="0" distL="114300" distR="114300">
            <wp:extent cx="4057015" cy="3733165"/>
            <wp:effectExtent l="0" t="0" r="63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057015" cy="3733165"/>
                    </a:xfrm>
                    <a:prstGeom prst="rect">
                      <a:avLst/>
                    </a:prstGeom>
                    <a:noFill/>
                    <a:ln w="9525">
                      <a:noFill/>
                    </a:ln>
                  </pic:spPr>
                </pic:pic>
              </a:graphicData>
            </a:graphic>
          </wp:inline>
        </w:drawing>
      </w:r>
    </w:p>
    <w:p>
      <w:pPr>
        <w:tabs>
          <w:tab w:val="left" w:pos="1633"/>
          <w:tab w:val="center" w:pos="4423"/>
        </w:tabs>
        <w:ind w:firstLine="360" w:firstLineChars="20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3.9  教务管理系统--成绩录入流程图</w:t>
      </w:r>
    </w:p>
    <w:p>
      <w:pPr>
        <w:keepNext w:val="0"/>
        <w:keepLines w:val="0"/>
        <w:pageBreakBefore w:val="0"/>
        <w:widowControl w:val="0"/>
        <w:numPr>
          <w:ilvl w:val="0"/>
          <w:numId w:val="0"/>
        </w:numPr>
        <w:tabs>
          <w:tab w:val="left" w:pos="1633"/>
          <w:tab w:val="center" w:pos="4423"/>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4"/>
          <w:lang w:eastAsia="zh-CN"/>
        </w:rPr>
      </w:pPr>
    </w:p>
    <w:p>
      <w:pPr>
        <w:keepNext w:val="0"/>
        <w:keepLines w:val="0"/>
        <w:pageBreakBefore w:val="0"/>
        <w:widowControl w:val="0"/>
        <w:numPr>
          <w:ilvl w:val="0"/>
          <w:numId w:val="4"/>
        </w:numPr>
        <w:tabs>
          <w:tab w:val="left" w:pos="1633"/>
          <w:tab w:val="center" w:pos="4423"/>
        </w:tabs>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教务管理系统的成绩录入由任课教师完成，老师选择自己带的课程及班级后批量录入该班级学生的成绩。</w:t>
      </w:r>
    </w:p>
    <w:p>
      <w:pPr>
        <w:pStyle w:val="2"/>
        <w:jc w:val="center"/>
        <w:rPr>
          <w:rFonts w:hint="eastAsia"/>
        </w:rPr>
      </w:pPr>
      <w:r>
        <w:rPr>
          <w:rFonts w:hint="eastAsia" w:ascii="黑体" w:hAnsi="黑体" w:eastAsia="黑体" w:cs="黑体"/>
          <w:sz w:val="32"/>
          <w:szCs w:val="32"/>
          <w:lang w:val="en-US" w:eastAsia="zh-CN"/>
        </w:rPr>
        <w:t>4</w:t>
      </w:r>
      <w:r>
        <w:rPr>
          <w:rFonts w:hint="eastAsia"/>
          <w:lang w:eastAsia="zh-CN"/>
        </w:rPr>
        <w:t>性能需求</w:t>
      </w:r>
    </w:p>
    <w:p>
      <w:pPr>
        <w:pStyle w:val="3"/>
        <w:rPr>
          <w:rFonts w:hint="eastAsia"/>
        </w:rPr>
      </w:pPr>
      <w:bookmarkStart w:id="31" w:name="_Toc6386"/>
      <w:r>
        <w:rPr>
          <w:rFonts w:hint="eastAsia"/>
        </w:rPr>
        <w:t>4.1</w:t>
      </w:r>
      <w:r>
        <w:rPr>
          <w:rFonts w:hint="eastAsia"/>
          <w:lang w:eastAsia="zh-CN"/>
        </w:rPr>
        <w:t>数据精确度</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由于采用数据库技术并且用户的应用领域对数据精确度的要求不是太高，所以这点在系统中表现得比较少，但是用户数据的安全性与正确性是完全保证的，所以对用户的使用没有多大的障碍</w:t>
      </w:r>
      <w:r>
        <w:rPr>
          <w:rFonts w:hint="eastAsia"/>
          <w:sz w:val="24"/>
          <w:szCs w:val="24"/>
          <w:lang w:eastAsia="zh-CN"/>
        </w:rPr>
        <w:t>。</w:t>
      </w:r>
    </w:p>
    <w:p>
      <w:pPr>
        <w:pStyle w:val="3"/>
        <w:rPr>
          <w:rFonts w:hint="eastAsia"/>
        </w:rPr>
      </w:pPr>
      <w:bookmarkStart w:id="32" w:name="_Toc14550"/>
      <w:r>
        <w:rPr>
          <w:rFonts w:hint="eastAsia"/>
        </w:rPr>
        <w:t>4.2</w:t>
      </w:r>
      <w:r>
        <w:rPr>
          <w:rFonts w:hint="eastAsia"/>
          <w:lang w:eastAsia="zh-CN"/>
        </w:rPr>
        <w:t>时间特性</w:t>
      </w:r>
      <w:bookmarkEnd w:id="32"/>
    </w:p>
    <w:p>
      <w:pPr>
        <w:spacing w:line="360" w:lineRule="auto"/>
        <w:ind w:firstLine="420"/>
        <w:rPr>
          <w:rFonts w:hint="eastAsia"/>
        </w:rPr>
      </w:pPr>
      <w:r>
        <w:rPr>
          <w:rFonts w:hint="eastAsia"/>
          <w:sz w:val="24"/>
          <w:szCs w:val="24"/>
        </w:rPr>
        <w:t>本系统的数据库较小，所以程序在响应时间，数据更新处理时间上性能是比较突出的。而且也正由于数据量相对较少，故在数据传输时间和系统运行时间上表现的较让人满意。</w:t>
      </w:r>
    </w:p>
    <w:p>
      <w:pPr>
        <w:pStyle w:val="3"/>
        <w:rPr>
          <w:rFonts w:hint="eastAsia"/>
        </w:rPr>
      </w:pPr>
      <w:bookmarkStart w:id="33" w:name="_Toc2417"/>
      <w:r>
        <w:rPr>
          <w:rFonts w:hint="eastAsia"/>
        </w:rPr>
        <w:t>4.3</w:t>
      </w:r>
      <w:r>
        <w:rPr>
          <w:rFonts w:hint="eastAsia"/>
          <w:lang w:eastAsia="zh-CN"/>
        </w:rPr>
        <w:t>适应性</w:t>
      </w:r>
      <w:bookmarkEnd w:id="33"/>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该软件是在windows </w:t>
      </w:r>
      <w:r>
        <w:rPr>
          <w:rFonts w:hint="eastAsia" w:asciiTheme="minorEastAsia" w:hAnsiTheme="minorEastAsia" w:eastAsiaTheme="minorEastAsia" w:cstheme="minorEastAsia"/>
          <w:sz w:val="24"/>
          <w:szCs w:val="24"/>
          <w:lang w:val="en-US" w:eastAsia="zh-CN"/>
        </w:rPr>
        <w:t>2007</w:t>
      </w:r>
      <w:r>
        <w:rPr>
          <w:rFonts w:hint="eastAsia" w:asciiTheme="minorEastAsia" w:hAnsiTheme="minorEastAsia" w:eastAsiaTheme="minorEastAsia" w:cstheme="minorEastAsia"/>
          <w:sz w:val="24"/>
          <w:szCs w:val="24"/>
        </w:rPr>
        <w:t>系统下完成的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所以只要是兼容windows的软件或是操作系统，该软件都可以正确地运行，有较好的适应能力与兼容性</w:t>
      </w:r>
      <w:r>
        <w:rPr>
          <w:rFonts w:hint="eastAsia" w:asciiTheme="minorEastAsia" w:hAnsiTheme="minorEastAsia" w:eastAsiaTheme="minorEastAsia" w:cstheme="minorEastAsia"/>
          <w:sz w:val="24"/>
          <w:szCs w:val="24"/>
          <w:lang w:eastAsia="zh-CN"/>
        </w:rPr>
        <w:t>。</w:t>
      </w:r>
    </w:p>
    <w:p>
      <w:pPr>
        <w:pStyle w:val="3"/>
        <w:rPr>
          <w:rFonts w:hint="eastAsia"/>
        </w:rPr>
      </w:pPr>
      <w:bookmarkStart w:id="34" w:name="_Toc12601"/>
      <w:r>
        <w:rPr>
          <w:rFonts w:hint="eastAsia"/>
        </w:rPr>
        <w:t>4.4</w:t>
      </w:r>
      <w:r>
        <w:rPr>
          <w:rFonts w:hint="eastAsia"/>
          <w:lang w:eastAsia="zh-CN"/>
        </w:rPr>
        <w:t>故障处理</w:t>
      </w:r>
      <w:bookmarkEnd w:id="34"/>
    </w:p>
    <w:p>
      <w:pPr>
        <w:spacing w:line="360" w:lineRule="auto"/>
        <w:ind w:firstLine="420"/>
        <w:rPr>
          <w:rFonts w:hint="eastAsia"/>
          <w:sz w:val="24"/>
          <w:szCs w:val="24"/>
        </w:rPr>
      </w:pPr>
      <w:r>
        <w:rPr>
          <w:rFonts w:hint="eastAsia"/>
          <w:sz w:val="24"/>
          <w:szCs w:val="24"/>
        </w:rPr>
        <w:t>考虑到软件的范围不大，所以故障处理一般由操作系统完成，系统只要保持与操作系统的接口即可。只要操作系统没有大的故障</w:t>
      </w:r>
      <w:r>
        <w:rPr>
          <w:rFonts w:hint="eastAsia"/>
          <w:sz w:val="24"/>
          <w:szCs w:val="24"/>
          <w:lang w:eastAsia="zh-CN"/>
        </w:rPr>
        <w:t>，</w:t>
      </w:r>
      <w:r>
        <w:rPr>
          <w:rFonts w:hint="eastAsia"/>
          <w:sz w:val="24"/>
          <w:szCs w:val="24"/>
        </w:rPr>
        <w:t>程序一般是比较稳定的。</w:t>
      </w:r>
    </w:p>
    <w:p>
      <w:pPr>
        <w:pStyle w:val="2"/>
        <w:rPr>
          <w:rFonts w:hint="eastAsia"/>
          <w:lang w:eastAsia="zh-CN"/>
        </w:rPr>
      </w:pPr>
      <w:bookmarkStart w:id="35" w:name="_Toc11720"/>
      <w:r>
        <w:rPr>
          <w:rFonts w:hint="eastAsia"/>
          <w:lang w:val="en-US" w:eastAsia="zh-CN"/>
        </w:rPr>
        <w:t>5</w:t>
      </w:r>
      <w:r>
        <w:rPr>
          <w:rFonts w:hint="eastAsia"/>
          <w:lang w:eastAsia="zh-CN"/>
        </w:rPr>
        <w:t>运行需求</w:t>
      </w:r>
      <w:bookmarkEnd w:id="35"/>
    </w:p>
    <w:p>
      <w:pPr>
        <w:pStyle w:val="3"/>
        <w:rPr>
          <w:rFonts w:hint="eastAsia"/>
          <w:lang w:val="en-US" w:eastAsia="zh-CN"/>
        </w:rPr>
      </w:pPr>
      <w:bookmarkStart w:id="36" w:name="_Toc23127"/>
      <w:r>
        <w:rPr>
          <w:rFonts w:hint="eastAsia"/>
          <w:lang w:val="en-US" w:eastAsia="zh-CN"/>
        </w:rPr>
        <w:t>5.1用户界面</w:t>
      </w:r>
      <w:bookmarkEnd w:id="36"/>
    </w:p>
    <w:p>
      <w:pPr>
        <w:spacing w:line="360" w:lineRule="auto"/>
        <w:ind w:firstLine="420"/>
        <w:rPr>
          <w:rFonts w:hint="eastAsia"/>
          <w:sz w:val="24"/>
          <w:szCs w:val="24"/>
          <w:lang w:val="en-US" w:eastAsia="zh-CN"/>
        </w:rPr>
      </w:pPr>
      <w:r>
        <w:rPr>
          <w:rFonts w:hint="eastAsia"/>
          <w:sz w:val="24"/>
          <w:szCs w:val="24"/>
          <w:lang w:val="en-US" w:eastAsia="zh-CN"/>
        </w:rPr>
        <w:t>由于教务管理系统面对的用户是管理员、教师和学生，因此要求用户界面间接整齐，美观大方，用户体验度好。</w:t>
      </w:r>
    </w:p>
    <w:p>
      <w:pPr>
        <w:pStyle w:val="3"/>
        <w:rPr>
          <w:rFonts w:hint="eastAsia"/>
          <w:lang w:val="en-US" w:eastAsia="zh-CN"/>
        </w:rPr>
      </w:pPr>
      <w:bookmarkStart w:id="37" w:name="_Toc13350"/>
      <w:r>
        <w:rPr>
          <w:rFonts w:hint="eastAsia"/>
          <w:lang w:val="en-US" w:eastAsia="zh-CN"/>
        </w:rPr>
        <w:t>5.2硬件界面</w:t>
      </w:r>
      <w:bookmarkEnd w:id="37"/>
    </w:p>
    <w:p>
      <w:pPr>
        <w:spacing w:line="360" w:lineRule="auto"/>
        <w:ind w:firstLine="420"/>
        <w:rPr>
          <w:rFonts w:hint="eastAsia"/>
          <w:sz w:val="24"/>
          <w:szCs w:val="24"/>
          <w:lang w:val="en-US" w:eastAsia="zh-CN"/>
        </w:rPr>
      </w:pPr>
      <w:r>
        <w:rPr>
          <w:rFonts w:hint="eastAsia"/>
          <w:sz w:val="24"/>
          <w:szCs w:val="24"/>
          <w:lang w:val="en-US" w:eastAsia="zh-CN"/>
        </w:rPr>
        <w:t>在使用教务管理系统时，有频繁的大量的数据查询，因此要求服务器能积极及时的响应大批量的用户请求。</w:t>
      </w:r>
    </w:p>
    <w:p>
      <w:pPr>
        <w:pStyle w:val="3"/>
        <w:rPr>
          <w:rFonts w:hint="eastAsia"/>
          <w:lang w:val="en-US" w:eastAsia="zh-CN"/>
        </w:rPr>
      </w:pPr>
      <w:bookmarkStart w:id="38" w:name="_Toc30131"/>
      <w:r>
        <w:rPr>
          <w:rFonts w:hint="eastAsia"/>
          <w:lang w:val="en-US" w:eastAsia="zh-CN"/>
        </w:rPr>
        <w:t>5.3软件界面</w:t>
      </w:r>
      <w:bookmarkEnd w:id="38"/>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软件方面要求系统整体使用起来流畅度高。</w:t>
      </w:r>
    </w:p>
    <w:p>
      <w:pPr>
        <w:spacing w:line="360" w:lineRule="auto"/>
        <w:ind w:firstLine="420"/>
        <w:rPr>
          <w:rFonts w:hint="eastAsia"/>
        </w:rPr>
      </w:pPr>
    </w:p>
    <w:p>
      <w:pPr>
        <w:jc w:val="both"/>
        <w:rPr>
          <w:rFonts w:hint="eastAsia"/>
          <w:sz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9C9F7"/>
    <w:multiLevelType w:val="singleLevel"/>
    <w:tmpl w:val="59C9C9F7"/>
    <w:lvl w:ilvl="0" w:tentative="0">
      <w:start w:val="2"/>
      <w:numFmt w:val="decimal"/>
      <w:suff w:val="nothing"/>
      <w:lvlText w:val="%1."/>
      <w:lvlJc w:val="left"/>
    </w:lvl>
  </w:abstractNum>
  <w:abstractNum w:abstractNumId="1">
    <w:nsid w:val="59DD81B3"/>
    <w:multiLevelType w:val="singleLevel"/>
    <w:tmpl w:val="59DD81B3"/>
    <w:lvl w:ilvl="0" w:tentative="0">
      <w:start w:val="3"/>
      <w:numFmt w:val="decimal"/>
      <w:suff w:val="nothing"/>
      <w:lvlText w:val="%1．"/>
      <w:lvlJc w:val="left"/>
    </w:lvl>
  </w:abstractNum>
  <w:abstractNum w:abstractNumId="2">
    <w:nsid w:val="59DD81FB"/>
    <w:multiLevelType w:val="singleLevel"/>
    <w:tmpl w:val="59DD81FB"/>
    <w:lvl w:ilvl="0" w:tentative="0">
      <w:start w:val="2"/>
      <w:numFmt w:val="decimal"/>
      <w:suff w:val="nothing"/>
      <w:lvlText w:val="%1．"/>
      <w:lvlJc w:val="left"/>
    </w:lvl>
  </w:abstractNum>
  <w:abstractNum w:abstractNumId="3">
    <w:nsid w:val="59DD83F1"/>
    <w:multiLevelType w:val="singleLevel"/>
    <w:tmpl w:val="59DD83F1"/>
    <w:lvl w:ilvl="0" w:tentative="0">
      <w:start w:val="4"/>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65B73"/>
    <w:rsid w:val="003A2B13"/>
    <w:rsid w:val="00516E61"/>
    <w:rsid w:val="00544D6F"/>
    <w:rsid w:val="00C337BB"/>
    <w:rsid w:val="00EE2D87"/>
    <w:rsid w:val="028423BF"/>
    <w:rsid w:val="02E55433"/>
    <w:rsid w:val="03AC2E9B"/>
    <w:rsid w:val="03F23792"/>
    <w:rsid w:val="0432614A"/>
    <w:rsid w:val="044372C1"/>
    <w:rsid w:val="04550789"/>
    <w:rsid w:val="04692427"/>
    <w:rsid w:val="04DE4349"/>
    <w:rsid w:val="04F07556"/>
    <w:rsid w:val="05BB011A"/>
    <w:rsid w:val="0627581F"/>
    <w:rsid w:val="068D0445"/>
    <w:rsid w:val="06935C4C"/>
    <w:rsid w:val="06FA28D5"/>
    <w:rsid w:val="071C01BA"/>
    <w:rsid w:val="08965B73"/>
    <w:rsid w:val="099D0B50"/>
    <w:rsid w:val="09E31005"/>
    <w:rsid w:val="0A524E1B"/>
    <w:rsid w:val="0B2148CF"/>
    <w:rsid w:val="0C52181A"/>
    <w:rsid w:val="0C585561"/>
    <w:rsid w:val="0CC911FD"/>
    <w:rsid w:val="0CCE1C40"/>
    <w:rsid w:val="0D036A3C"/>
    <w:rsid w:val="0D1450AF"/>
    <w:rsid w:val="0D6E36E0"/>
    <w:rsid w:val="0D75163B"/>
    <w:rsid w:val="0E932F2B"/>
    <w:rsid w:val="0EAA7263"/>
    <w:rsid w:val="0ED260AA"/>
    <w:rsid w:val="0EFB5DB4"/>
    <w:rsid w:val="0F094FEA"/>
    <w:rsid w:val="0F1E30F3"/>
    <w:rsid w:val="0F5D45C7"/>
    <w:rsid w:val="0F902F32"/>
    <w:rsid w:val="101E75F4"/>
    <w:rsid w:val="102F7533"/>
    <w:rsid w:val="106D2DEF"/>
    <w:rsid w:val="106E4621"/>
    <w:rsid w:val="110E5208"/>
    <w:rsid w:val="11313E60"/>
    <w:rsid w:val="113B2499"/>
    <w:rsid w:val="117027C1"/>
    <w:rsid w:val="119E7B5E"/>
    <w:rsid w:val="11C70C87"/>
    <w:rsid w:val="12302AC7"/>
    <w:rsid w:val="12361D3D"/>
    <w:rsid w:val="128733D7"/>
    <w:rsid w:val="13D51644"/>
    <w:rsid w:val="14040D33"/>
    <w:rsid w:val="144C5E83"/>
    <w:rsid w:val="153D3992"/>
    <w:rsid w:val="15484B32"/>
    <w:rsid w:val="1581237D"/>
    <w:rsid w:val="16391C94"/>
    <w:rsid w:val="16621FDF"/>
    <w:rsid w:val="16E34C1C"/>
    <w:rsid w:val="1723655B"/>
    <w:rsid w:val="172D5A1F"/>
    <w:rsid w:val="1833125E"/>
    <w:rsid w:val="18594F05"/>
    <w:rsid w:val="18BF4454"/>
    <w:rsid w:val="195216AE"/>
    <w:rsid w:val="1A136024"/>
    <w:rsid w:val="1A2434E5"/>
    <w:rsid w:val="1A564559"/>
    <w:rsid w:val="1ADB66A8"/>
    <w:rsid w:val="1AFD6FF8"/>
    <w:rsid w:val="1B225961"/>
    <w:rsid w:val="1B64336D"/>
    <w:rsid w:val="1BD25EB5"/>
    <w:rsid w:val="1C986589"/>
    <w:rsid w:val="1CAC6A48"/>
    <w:rsid w:val="1CBB50ED"/>
    <w:rsid w:val="1CEE08F9"/>
    <w:rsid w:val="1DAB3676"/>
    <w:rsid w:val="1DB83941"/>
    <w:rsid w:val="1E1777B5"/>
    <w:rsid w:val="1F1F40A1"/>
    <w:rsid w:val="1F370224"/>
    <w:rsid w:val="1FDF1C33"/>
    <w:rsid w:val="1FED3417"/>
    <w:rsid w:val="20151F5A"/>
    <w:rsid w:val="205748A4"/>
    <w:rsid w:val="20965A36"/>
    <w:rsid w:val="20AF72CE"/>
    <w:rsid w:val="21203C16"/>
    <w:rsid w:val="21344486"/>
    <w:rsid w:val="21AA5234"/>
    <w:rsid w:val="22413D4C"/>
    <w:rsid w:val="227F5AF8"/>
    <w:rsid w:val="22ED46E5"/>
    <w:rsid w:val="23203F8D"/>
    <w:rsid w:val="232E2DA4"/>
    <w:rsid w:val="23C6639E"/>
    <w:rsid w:val="24983FAC"/>
    <w:rsid w:val="249B32EF"/>
    <w:rsid w:val="24B836C9"/>
    <w:rsid w:val="24C17878"/>
    <w:rsid w:val="24EE3403"/>
    <w:rsid w:val="25594E47"/>
    <w:rsid w:val="255955D3"/>
    <w:rsid w:val="25BE65D7"/>
    <w:rsid w:val="2607719D"/>
    <w:rsid w:val="26B35917"/>
    <w:rsid w:val="279C5AF7"/>
    <w:rsid w:val="27C428A4"/>
    <w:rsid w:val="27D5752D"/>
    <w:rsid w:val="284D5091"/>
    <w:rsid w:val="286C31ED"/>
    <w:rsid w:val="289E4756"/>
    <w:rsid w:val="289F036A"/>
    <w:rsid w:val="28D034D0"/>
    <w:rsid w:val="28E15EEC"/>
    <w:rsid w:val="298566E1"/>
    <w:rsid w:val="2B5C61FC"/>
    <w:rsid w:val="2BC22905"/>
    <w:rsid w:val="2C1B698E"/>
    <w:rsid w:val="2C1E5B3A"/>
    <w:rsid w:val="2C615DFC"/>
    <w:rsid w:val="2C9070FE"/>
    <w:rsid w:val="2D13629D"/>
    <w:rsid w:val="2D49475E"/>
    <w:rsid w:val="2DCF49F4"/>
    <w:rsid w:val="2DDB432B"/>
    <w:rsid w:val="2E26531B"/>
    <w:rsid w:val="2E284EEB"/>
    <w:rsid w:val="2E70186E"/>
    <w:rsid w:val="2FD35479"/>
    <w:rsid w:val="2FE35AAE"/>
    <w:rsid w:val="2FE673D7"/>
    <w:rsid w:val="301360EA"/>
    <w:rsid w:val="3020726A"/>
    <w:rsid w:val="304C4500"/>
    <w:rsid w:val="30CA0891"/>
    <w:rsid w:val="30D30815"/>
    <w:rsid w:val="30FF2E57"/>
    <w:rsid w:val="311F75A7"/>
    <w:rsid w:val="31365FF0"/>
    <w:rsid w:val="313C1ABA"/>
    <w:rsid w:val="313E2781"/>
    <w:rsid w:val="314779A0"/>
    <w:rsid w:val="33527753"/>
    <w:rsid w:val="34237A72"/>
    <w:rsid w:val="345672DD"/>
    <w:rsid w:val="347D4029"/>
    <w:rsid w:val="348C17B2"/>
    <w:rsid w:val="349B2D69"/>
    <w:rsid w:val="360E44C5"/>
    <w:rsid w:val="36BC1275"/>
    <w:rsid w:val="37796DAE"/>
    <w:rsid w:val="38CC756D"/>
    <w:rsid w:val="390466FA"/>
    <w:rsid w:val="397C400C"/>
    <w:rsid w:val="3A940EB9"/>
    <w:rsid w:val="3A9F76B9"/>
    <w:rsid w:val="3B0B2604"/>
    <w:rsid w:val="3B3D30D9"/>
    <w:rsid w:val="3B991F63"/>
    <w:rsid w:val="3C687051"/>
    <w:rsid w:val="3DA1177C"/>
    <w:rsid w:val="3DAB2F92"/>
    <w:rsid w:val="3E0815F2"/>
    <w:rsid w:val="3E5054BF"/>
    <w:rsid w:val="3E555172"/>
    <w:rsid w:val="3E983316"/>
    <w:rsid w:val="3E9B377B"/>
    <w:rsid w:val="3F4B237A"/>
    <w:rsid w:val="3F7C65DD"/>
    <w:rsid w:val="4029171C"/>
    <w:rsid w:val="40904871"/>
    <w:rsid w:val="41641ADE"/>
    <w:rsid w:val="41773462"/>
    <w:rsid w:val="42132706"/>
    <w:rsid w:val="422609D4"/>
    <w:rsid w:val="425A54DB"/>
    <w:rsid w:val="42DB5115"/>
    <w:rsid w:val="438337B2"/>
    <w:rsid w:val="448F6CA2"/>
    <w:rsid w:val="45DB09C7"/>
    <w:rsid w:val="460505DB"/>
    <w:rsid w:val="460C41B0"/>
    <w:rsid w:val="4633730D"/>
    <w:rsid w:val="463C1129"/>
    <w:rsid w:val="46550014"/>
    <w:rsid w:val="46FA36D5"/>
    <w:rsid w:val="476D66F1"/>
    <w:rsid w:val="47D07E0A"/>
    <w:rsid w:val="47F750FB"/>
    <w:rsid w:val="48584278"/>
    <w:rsid w:val="48B36BEF"/>
    <w:rsid w:val="48E4372E"/>
    <w:rsid w:val="490631EB"/>
    <w:rsid w:val="49467FE3"/>
    <w:rsid w:val="4A00248D"/>
    <w:rsid w:val="4A51675C"/>
    <w:rsid w:val="4B055140"/>
    <w:rsid w:val="4B795829"/>
    <w:rsid w:val="4C377E86"/>
    <w:rsid w:val="4C3849EF"/>
    <w:rsid w:val="4CB053F5"/>
    <w:rsid w:val="4D097741"/>
    <w:rsid w:val="4D1C4CB9"/>
    <w:rsid w:val="4D74616C"/>
    <w:rsid w:val="4EEA653E"/>
    <w:rsid w:val="4F7050C6"/>
    <w:rsid w:val="50180074"/>
    <w:rsid w:val="513434B5"/>
    <w:rsid w:val="51920F93"/>
    <w:rsid w:val="519343D6"/>
    <w:rsid w:val="519A34EF"/>
    <w:rsid w:val="51A553BC"/>
    <w:rsid w:val="51C44C6A"/>
    <w:rsid w:val="523B4FA5"/>
    <w:rsid w:val="52F61201"/>
    <w:rsid w:val="53980AC2"/>
    <w:rsid w:val="53986FBE"/>
    <w:rsid w:val="53A6272E"/>
    <w:rsid w:val="547B422C"/>
    <w:rsid w:val="54B927D5"/>
    <w:rsid w:val="54C4640E"/>
    <w:rsid w:val="54CE7208"/>
    <w:rsid w:val="55694DF0"/>
    <w:rsid w:val="55A55431"/>
    <w:rsid w:val="55E9644A"/>
    <w:rsid w:val="560A115D"/>
    <w:rsid w:val="56831F01"/>
    <w:rsid w:val="56C50C6B"/>
    <w:rsid w:val="575336E5"/>
    <w:rsid w:val="579337A9"/>
    <w:rsid w:val="57CF3189"/>
    <w:rsid w:val="581F5BE6"/>
    <w:rsid w:val="586F7BCB"/>
    <w:rsid w:val="58E13850"/>
    <w:rsid w:val="5A526EBD"/>
    <w:rsid w:val="5AEB38BB"/>
    <w:rsid w:val="5AF24ABC"/>
    <w:rsid w:val="5B4F4370"/>
    <w:rsid w:val="5BF22702"/>
    <w:rsid w:val="5C1B5DDD"/>
    <w:rsid w:val="5D693DA5"/>
    <w:rsid w:val="5F4467C2"/>
    <w:rsid w:val="5F9B77D8"/>
    <w:rsid w:val="604E310C"/>
    <w:rsid w:val="60F13B65"/>
    <w:rsid w:val="614436CC"/>
    <w:rsid w:val="614F0177"/>
    <w:rsid w:val="61740A29"/>
    <w:rsid w:val="63DB0E9B"/>
    <w:rsid w:val="63E2630C"/>
    <w:rsid w:val="63ED20A5"/>
    <w:rsid w:val="644076CC"/>
    <w:rsid w:val="644C0D19"/>
    <w:rsid w:val="64514B6B"/>
    <w:rsid w:val="64C83F03"/>
    <w:rsid w:val="65265DA4"/>
    <w:rsid w:val="654609CB"/>
    <w:rsid w:val="65CC1B74"/>
    <w:rsid w:val="65DA4D14"/>
    <w:rsid w:val="6651509D"/>
    <w:rsid w:val="66680DC5"/>
    <w:rsid w:val="6699770C"/>
    <w:rsid w:val="66B819C2"/>
    <w:rsid w:val="66BA708B"/>
    <w:rsid w:val="66F935BE"/>
    <w:rsid w:val="67180FD2"/>
    <w:rsid w:val="676E21C4"/>
    <w:rsid w:val="67CE2111"/>
    <w:rsid w:val="67D876E8"/>
    <w:rsid w:val="68403869"/>
    <w:rsid w:val="685A447F"/>
    <w:rsid w:val="6865408A"/>
    <w:rsid w:val="686A5E1E"/>
    <w:rsid w:val="68F26F1D"/>
    <w:rsid w:val="697E377B"/>
    <w:rsid w:val="6AFB5E46"/>
    <w:rsid w:val="6B1F3940"/>
    <w:rsid w:val="6BC65886"/>
    <w:rsid w:val="6BE163CF"/>
    <w:rsid w:val="6C710B14"/>
    <w:rsid w:val="6CF3269A"/>
    <w:rsid w:val="6D9F6F50"/>
    <w:rsid w:val="6DB229DA"/>
    <w:rsid w:val="6E321766"/>
    <w:rsid w:val="6EB9376D"/>
    <w:rsid w:val="6F033272"/>
    <w:rsid w:val="6F3E7081"/>
    <w:rsid w:val="6FB0744D"/>
    <w:rsid w:val="6FE44D48"/>
    <w:rsid w:val="70D615DA"/>
    <w:rsid w:val="70E20FCE"/>
    <w:rsid w:val="70EC38DE"/>
    <w:rsid w:val="71A20CD9"/>
    <w:rsid w:val="71BB0662"/>
    <w:rsid w:val="71F765F3"/>
    <w:rsid w:val="723541EA"/>
    <w:rsid w:val="7241655F"/>
    <w:rsid w:val="72C2772C"/>
    <w:rsid w:val="72F04F9F"/>
    <w:rsid w:val="732D02EE"/>
    <w:rsid w:val="733A6F34"/>
    <w:rsid w:val="73A05D2E"/>
    <w:rsid w:val="757075A4"/>
    <w:rsid w:val="7596750E"/>
    <w:rsid w:val="76377BE5"/>
    <w:rsid w:val="763C1266"/>
    <w:rsid w:val="76911869"/>
    <w:rsid w:val="769A255C"/>
    <w:rsid w:val="76CE3139"/>
    <w:rsid w:val="77020F2A"/>
    <w:rsid w:val="77124A33"/>
    <w:rsid w:val="77A46F1A"/>
    <w:rsid w:val="77A7702F"/>
    <w:rsid w:val="77DC64F5"/>
    <w:rsid w:val="77FC01B3"/>
    <w:rsid w:val="78324828"/>
    <w:rsid w:val="78951498"/>
    <w:rsid w:val="78E265F1"/>
    <w:rsid w:val="79D5537A"/>
    <w:rsid w:val="7A435A39"/>
    <w:rsid w:val="7A826445"/>
    <w:rsid w:val="7AD94C84"/>
    <w:rsid w:val="7B2C28EC"/>
    <w:rsid w:val="7B711F1A"/>
    <w:rsid w:val="7BE777DA"/>
    <w:rsid w:val="7C7B650B"/>
    <w:rsid w:val="7C805289"/>
    <w:rsid w:val="7D7B6CD9"/>
    <w:rsid w:val="7DDA1962"/>
    <w:rsid w:val="7E243A83"/>
    <w:rsid w:val="7E2E22E7"/>
    <w:rsid w:val="7E4E2441"/>
    <w:rsid w:val="7E9D2566"/>
    <w:rsid w:val="7EA2638E"/>
    <w:rsid w:val="7EDC7FE4"/>
    <w:rsid w:val="7F214CF9"/>
    <w:rsid w:val="7FCD2D22"/>
    <w:rsid w:val="7FE91571"/>
    <w:rsid w:val="7FF77A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adjustRightInd w:val="0"/>
      <w:snapToGrid w:val="0"/>
      <w:spacing w:before="100" w:beforeLines="100" w:beforeAutospacing="0" w:after="150" w:afterLines="150" w:afterAutospacing="0" w:line="240" w:lineRule="auto"/>
      <w:jc w:val="center"/>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adjustRightInd w:val="0"/>
      <w:snapToGrid w:val="0"/>
      <w:spacing w:before="100" w:beforeLines="100" w:beforeAutospacing="0" w:after="100" w:afterLines="100" w:afterAutospacing="0" w:line="240" w:lineRule="auto"/>
      <w:jc w:val="left"/>
      <w:outlineLvl w:val="1"/>
    </w:pPr>
    <w:rPr>
      <w:rFonts w:ascii="Arial" w:hAnsi="Arial" w:eastAsia="黑体"/>
      <w:b/>
      <w:sz w:val="28"/>
    </w:rPr>
  </w:style>
  <w:style w:type="paragraph" w:styleId="4">
    <w:name w:val="heading 3"/>
    <w:basedOn w:val="1"/>
    <w:next w:val="1"/>
    <w:unhideWhenUsed/>
    <w:qFormat/>
    <w:uiPriority w:val="0"/>
    <w:pPr>
      <w:keepNext/>
      <w:keepLines/>
      <w:adjustRightInd w:val="0"/>
      <w:snapToGrid w:val="0"/>
      <w:spacing w:before="50" w:beforeLines="50" w:beforeAutospacing="0" w:after="50" w:afterLines="50" w:afterAutospacing="0" w:line="240" w:lineRule="auto"/>
      <w:ind w:firstLine="1044" w:firstLineChars="200"/>
      <w:jc w:val="left"/>
      <w:outlineLvl w:val="2"/>
    </w:pPr>
    <w:rPr>
      <w:rFonts w:eastAsia="黑体" w:asciiTheme="minorAscii" w:hAnsiTheme="minorAscii"/>
      <w:b/>
      <w:sz w:val="24"/>
    </w:rPr>
  </w:style>
  <w:style w:type="character" w:default="1" w:styleId="11">
    <w:name w:val="Default Paragraph Font"/>
    <w:unhideWhenUsed/>
    <w:qFormat/>
    <w:uiPriority w:val="1"/>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rPr>
      <w:rFonts w:eastAsia="宋体" w:asciiTheme="minorAscii" w:hAnsiTheme="minorAscii"/>
    </w:rPr>
  </w:style>
  <w:style w:type="paragraph" w:styleId="6">
    <w:name w:val="Balloon Text"/>
    <w:basedOn w:val="1"/>
    <w:link w:val="13"/>
    <w:qFormat/>
    <w:uiPriority w:val="0"/>
    <w:pPr>
      <w:jc w:val="center"/>
    </w:pPr>
    <w:rPr>
      <w:rFonts w:eastAsia="楷体" w:asciiTheme="minorAscii" w:hAnsiTheme="minorAscii"/>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rPr>
      <w:rFonts w:eastAsia="宋体" w:asciiTheme="minorAscii" w:hAnsiTheme="minorAscii"/>
      <w:b/>
    </w:rPr>
  </w:style>
  <w:style w:type="paragraph" w:styleId="10">
    <w:name w:val="toc 2"/>
    <w:basedOn w:val="1"/>
    <w:next w:val="1"/>
    <w:qFormat/>
    <w:uiPriority w:val="0"/>
    <w:pPr>
      <w:ind w:left="420" w:leftChars="200"/>
    </w:pPr>
    <w:rPr>
      <w:rFonts w:eastAsia="宋体" w:asciiTheme="minorAscii" w:hAnsiTheme="minorAscii"/>
    </w:rPr>
  </w:style>
  <w:style w:type="character" w:customStyle="1" w:styleId="13">
    <w:name w:val="批注框文本 Char"/>
    <w:basedOn w:val="11"/>
    <w:link w:val="6"/>
    <w:qFormat/>
    <w:uiPriority w:val="0"/>
    <w:rPr>
      <w:rFonts w:eastAsia="楷体" w:asciiTheme="minorAscii" w:hAnsiTheme="minorAsci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bmp"/><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2017-09-25T07:34:00Z</dcterms:created>
  <dc:creator>Administrator</dc:creator>
  <cp:lastModifiedBy>Administrator</cp:lastModifiedBy>
  <dcterms:modified xsi:type="dcterms:W3CDTF">2018-03-23T05:33:03Z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