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8A7" w:rsidRPr="00E341D7" w:rsidRDefault="00750FF6" w:rsidP="00E341D7">
      <w:pPr>
        <w:pStyle w:val="a3"/>
        <w:ind w:left="360" w:firstLineChars="0" w:firstLine="0"/>
        <w:jc w:val="center"/>
        <w:rPr>
          <w:b/>
          <w:sz w:val="36"/>
        </w:rPr>
      </w:pPr>
      <w:r>
        <w:rPr>
          <w:rFonts w:hint="eastAsia"/>
          <w:b/>
          <w:sz w:val="36"/>
        </w:rPr>
        <w:t>物联网前沿技术及其</w:t>
      </w:r>
      <w:r w:rsidR="000740A2" w:rsidRPr="00E341D7">
        <w:rPr>
          <w:rFonts w:hint="eastAsia"/>
          <w:b/>
          <w:sz w:val="36"/>
        </w:rPr>
        <w:t>通信解决方案</w:t>
      </w:r>
    </w:p>
    <w:p w:rsidR="00A468A7" w:rsidRPr="00E341D7" w:rsidRDefault="000740A2" w:rsidP="00E341D7">
      <w:pPr>
        <w:pStyle w:val="a3"/>
        <w:ind w:left="360" w:firstLineChars="0" w:firstLine="0"/>
        <w:jc w:val="center"/>
        <w:rPr>
          <w:sz w:val="18"/>
        </w:rPr>
      </w:pPr>
      <w:r w:rsidRPr="00E341D7">
        <w:rPr>
          <w:sz w:val="18"/>
        </w:rPr>
        <w:t>Young-Sik Jeong, Naveen Chilamkurti, and Luis Javier García Villalba</w:t>
      </w:r>
    </w:p>
    <w:p w:rsidR="00A468A7" w:rsidRDefault="000740A2" w:rsidP="00D864F5">
      <w:pPr>
        <w:pStyle w:val="2"/>
        <w:numPr>
          <w:ilvl w:val="0"/>
          <w:numId w:val="2"/>
        </w:numPr>
      </w:pPr>
      <w:r>
        <w:rPr>
          <w:rFonts w:hint="eastAsia"/>
        </w:rPr>
        <w:t>简介</w:t>
      </w:r>
      <w:r w:rsidR="00A468A7">
        <w:t xml:space="preserve"> </w:t>
      </w:r>
    </w:p>
    <w:p w:rsidR="00E937BF" w:rsidRDefault="0006345C" w:rsidP="0006345C">
      <w:pPr>
        <w:pStyle w:val="a3"/>
        <w:spacing w:line="360" w:lineRule="auto"/>
        <w:ind w:left="357" w:firstLine="480"/>
        <w:rPr>
          <w:rFonts w:ascii="宋体" w:eastAsia="宋体" w:hAnsi="宋体"/>
          <w:sz w:val="24"/>
          <w:szCs w:val="24"/>
        </w:rPr>
      </w:pPr>
      <w:r w:rsidRPr="0006345C">
        <w:rPr>
          <w:rFonts w:ascii="宋体" w:eastAsia="宋体" w:hAnsi="宋体" w:hint="eastAsia"/>
          <w:sz w:val="24"/>
          <w:szCs w:val="24"/>
        </w:rPr>
        <w:t>物联网（</w:t>
      </w:r>
      <w:r w:rsidRPr="0006345C">
        <w:rPr>
          <w:rFonts w:ascii="宋体" w:eastAsia="宋体" w:hAnsi="宋体"/>
          <w:sz w:val="24"/>
          <w:szCs w:val="24"/>
        </w:rPr>
        <w:t>IoT）是描述几种技术和研究学科的重要问题之一，这些技术和研究学科使物联网能够扩展到现实世界</w:t>
      </w:r>
      <w:r w:rsidR="00FB13B2">
        <w:rPr>
          <w:rFonts w:ascii="宋体" w:eastAsia="宋体" w:hAnsi="宋体" w:hint="eastAsia"/>
          <w:sz w:val="24"/>
          <w:szCs w:val="24"/>
        </w:rPr>
        <w:t>的</w:t>
      </w:r>
      <w:r w:rsidR="00FB13B2">
        <w:rPr>
          <w:rFonts w:ascii="宋体" w:eastAsia="宋体" w:hAnsi="宋体"/>
          <w:sz w:val="24"/>
          <w:szCs w:val="24"/>
        </w:rPr>
        <w:t>物理对象</w:t>
      </w:r>
      <w:r w:rsidR="00FB13B2">
        <w:rPr>
          <w:rFonts w:ascii="宋体" w:eastAsia="宋体" w:hAnsi="宋体" w:hint="eastAsia"/>
          <w:sz w:val="24"/>
          <w:szCs w:val="24"/>
        </w:rPr>
        <w:t>上</w:t>
      </w:r>
      <w:r w:rsidRPr="0006345C">
        <w:rPr>
          <w:rFonts w:ascii="宋体" w:eastAsia="宋体" w:hAnsi="宋体"/>
          <w:sz w:val="24"/>
          <w:szCs w:val="24"/>
        </w:rPr>
        <w:t>。 IoT也是一种新的范例，在无线传感器网络（WSN</w:t>
      </w:r>
      <w:r w:rsidR="008B480D">
        <w:rPr>
          <w:rFonts w:ascii="宋体" w:eastAsia="宋体" w:hAnsi="宋体"/>
          <w:sz w:val="24"/>
          <w:szCs w:val="24"/>
        </w:rPr>
        <w:t>）和无线</w:t>
      </w:r>
      <w:r w:rsidR="008B480D">
        <w:rPr>
          <w:rFonts w:ascii="宋体" w:eastAsia="宋体" w:hAnsi="宋体" w:hint="eastAsia"/>
          <w:sz w:val="24"/>
          <w:szCs w:val="24"/>
        </w:rPr>
        <w:t>通讯</w:t>
      </w:r>
      <w:r w:rsidRPr="0006345C">
        <w:rPr>
          <w:rFonts w:ascii="宋体" w:eastAsia="宋体" w:hAnsi="宋体"/>
          <w:sz w:val="24"/>
          <w:szCs w:val="24"/>
        </w:rPr>
        <w:t>的情况下迅速获得。这个概念的基本思想是普遍存在于我们的生活方式的各种事物或对象</w:t>
      </w:r>
      <w:r w:rsidR="00657495">
        <w:rPr>
          <w:rFonts w:ascii="宋体" w:eastAsia="宋体" w:hAnsi="宋体"/>
          <w:sz w:val="24"/>
          <w:szCs w:val="24"/>
        </w:rPr>
        <w:t>。处理无线传感器网络</w:t>
      </w:r>
      <w:r w:rsidR="00657495">
        <w:rPr>
          <w:rFonts w:ascii="宋体" w:eastAsia="宋体" w:hAnsi="宋体" w:hint="eastAsia"/>
          <w:sz w:val="24"/>
          <w:szCs w:val="24"/>
        </w:rPr>
        <w:t>和</w:t>
      </w:r>
      <w:r w:rsidRPr="0006345C">
        <w:rPr>
          <w:rFonts w:ascii="宋体" w:eastAsia="宋体" w:hAnsi="宋体"/>
          <w:sz w:val="24"/>
          <w:szCs w:val="24"/>
        </w:rPr>
        <w:t>移动通信系统</w:t>
      </w:r>
      <w:r w:rsidR="00657495">
        <w:rPr>
          <w:rFonts w:ascii="宋体" w:eastAsia="宋体" w:hAnsi="宋体"/>
          <w:sz w:val="24"/>
          <w:szCs w:val="24"/>
        </w:rPr>
        <w:t>技术的巨大进步正在导致计算环境</w:t>
      </w:r>
      <w:r w:rsidR="00657495">
        <w:rPr>
          <w:rFonts w:ascii="宋体" w:eastAsia="宋体" w:hAnsi="宋体" w:hint="eastAsia"/>
          <w:sz w:val="24"/>
          <w:szCs w:val="24"/>
        </w:rPr>
        <w:t>产生出</w:t>
      </w:r>
      <w:r w:rsidR="00657495">
        <w:rPr>
          <w:rFonts w:ascii="宋体" w:eastAsia="宋体" w:hAnsi="宋体"/>
          <w:sz w:val="24"/>
          <w:szCs w:val="24"/>
        </w:rPr>
        <w:t>新</w:t>
      </w:r>
      <w:r w:rsidR="00657495">
        <w:rPr>
          <w:rFonts w:ascii="宋体" w:eastAsia="宋体" w:hAnsi="宋体" w:hint="eastAsia"/>
          <w:sz w:val="24"/>
          <w:szCs w:val="24"/>
        </w:rPr>
        <w:t>的</w:t>
      </w:r>
      <w:r w:rsidR="00657495">
        <w:rPr>
          <w:rFonts w:ascii="宋体" w:eastAsia="宋体" w:hAnsi="宋体"/>
          <w:sz w:val="24"/>
          <w:szCs w:val="24"/>
        </w:rPr>
        <w:t>规范</w:t>
      </w:r>
      <w:r w:rsidRPr="0006345C">
        <w:rPr>
          <w:rFonts w:ascii="宋体" w:eastAsia="宋体" w:hAnsi="宋体"/>
          <w:sz w:val="24"/>
          <w:szCs w:val="24"/>
        </w:rPr>
        <w:t>和平台。</w:t>
      </w:r>
      <w:r w:rsidR="00E36768">
        <w:rPr>
          <w:rFonts w:ascii="宋体" w:eastAsia="宋体" w:hAnsi="宋体" w:hint="eastAsia"/>
          <w:sz w:val="24"/>
          <w:szCs w:val="24"/>
        </w:rPr>
        <w:t>或许</w:t>
      </w:r>
      <w:r w:rsidR="00E36768">
        <w:rPr>
          <w:rFonts w:ascii="宋体" w:eastAsia="宋体" w:hAnsi="宋体"/>
          <w:sz w:val="24"/>
          <w:szCs w:val="24"/>
        </w:rPr>
        <w:t>物联网还有许多问题要实现</w:t>
      </w:r>
      <w:r w:rsidR="00E36768">
        <w:rPr>
          <w:rFonts w:ascii="宋体" w:eastAsia="宋体" w:hAnsi="宋体" w:hint="eastAsia"/>
          <w:sz w:val="24"/>
          <w:szCs w:val="24"/>
        </w:rPr>
        <w:t>，但是</w:t>
      </w:r>
      <w:r w:rsidR="00E36768">
        <w:rPr>
          <w:rFonts w:ascii="宋体" w:eastAsia="宋体" w:hAnsi="宋体"/>
          <w:sz w:val="24"/>
          <w:szCs w:val="24"/>
        </w:rPr>
        <w:t>我们可以观察到大量的</w:t>
      </w:r>
      <w:r w:rsidR="00E36768">
        <w:rPr>
          <w:rFonts w:ascii="宋体" w:eastAsia="宋体" w:hAnsi="宋体" w:hint="eastAsia"/>
          <w:sz w:val="24"/>
          <w:szCs w:val="24"/>
        </w:rPr>
        <w:t>资源</w:t>
      </w:r>
      <w:r w:rsidRPr="0006345C">
        <w:rPr>
          <w:rFonts w:ascii="宋体" w:eastAsia="宋体" w:hAnsi="宋体"/>
          <w:sz w:val="24"/>
          <w:szCs w:val="24"/>
        </w:rPr>
        <w:t>和关注已经集中在物联网。</w:t>
      </w:r>
    </w:p>
    <w:p w:rsidR="00E937BF" w:rsidRDefault="004F161B" w:rsidP="0006345C">
      <w:pPr>
        <w:pStyle w:val="a3"/>
        <w:spacing w:line="360" w:lineRule="auto"/>
        <w:ind w:left="357" w:firstLine="480"/>
        <w:rPr>
          <w:rFonts w:ascii="宋体" w:eastAsia="宋体" w:hAnsi="宋体"/>
          <w:sz w:val="24"/>
          <w:szCs w:val="24"/>
        </w:rPr>
      </w:pPr>
      <w:r>
        <w:rPr>
          <w:rFonts w:ascii="宋体" w:eastAsia="宋体" w:hAnsi="宋体"/>
          <w:sz w:val="24"/>
          <w:szCs w:val="24"/>
        </w:rPr>
        <w:t>先进的传感器和</w:t>
      </w:r>
      <w:r>
        <w:rPr>
          <w:rFonts w:ascii="宋体" w:eastAsia="宋体" w:hAnsi="宋体" w:hint="eastAsia"/>
          <w:sz w:val="24"/>
          <w:szCs w:val="24"/>
        </w:rPr>
        <w:t>处理器</w:t>
      </w:r>
      <w:r>
        <w:rPr>
          <w:rFonts w:ascii="宋体" w:eastAsia="宋体" w:hAnsi="宋体"/>
          <w:sz w:val="24"/>
          <w:szCs w:val="24"/>
        </w:rPr>
        <w:t>的</w:t>
      </w:r>
      <w:r>
        <w:rPr>
          <w:rFonts w:ascii="宋体" w:eastAsia="宋体" w:hAnsi="宋体" w:hint="eastAsia"/>
          <w:sz w:val="24"/>
          <w:szCs w:val="24"/>
        </w:rPr>
        <w:t>需求已经</w:t>
      </w:r>
      <w:r>
        <w:rPr>
          <w:rFonts w:ascii="宋体" w:eastAsia="宋体" w:hAnsi="宋体"/>
          <w:sz w:val="24"/>
          <w:szCs w:val="24"/>
        </w:rPr>
        <w:t>对</w:t>
      </w:r>
      <w:r>
        <w:rPr>
          <w:rFonts w:ascii="宋体" w:eastAsia="宋体" w:hAnsi="宋体"/>
          <w:sz w:val="24"/>
          <w:szCs w:val="24"/>
        </w:rPr>
        <w:t>研究领域提出了</w:t>
      </w:r>
      <w:r>
        <w:rPr>
          <w:rFonts w:ascii="宋体" w:eastAsia="宋体" w:hAnsi="宋体" w:hint="eastAsia"/>
          <w:sz w:val="24"/>
          <w:szCs w:val="24"/>
        </w:rPr>
        <w:t>新的</w:t>
      </w:r>
      <w:r>
        <w:rPr>
          <w:rFonts w:ascii="宋体" w:eastAsia="宋体" w:hAnsi="宋体"/>
          <w:sz w:val="24"/>
          <w:szCs w:val="24"/>
        </w:rPr>
        <w:t>挑战</w:t>
      </w:r>
      <w:r>
        <w:rPr>
          <w:rFonts w:ascii="宋体" w:eastAsia="宋体" w:hAnsi="宋体" w:hint="eastAsia"/>
          <w:sz w:val="24"/>
          <w:szCs w:val="24"/>
        </w:rPr>
        <w:t>。在</w:t>
      </w:r>
      <w:r>
        <w:rPr>
          <w:rFonts w:ascii="宋体" w:eastAsia="宋体" w:hAnsi="宋体"/>
          <w:sz w:val="24"/>
          <w:szCs w:val="24"/>
        </w:rPr>
        <w:t>物联网中对象识别</w:t>
      </w:r>
      <w:r>
        <w:rPr>
          <w:rFonts w:ascii="宋体" w:eastAsia="宋体" w:hAnsi="宋体" w:hint="eastAsia"/>
          <w:sz w:val="24"/>
          <w:szCs w:val="24"/>
        </w:rPr>
        <w:t>、</w:t>
      </w:r>
      <w:r w:rsidR="0006345C" w:rsidRPr="0006345C">
        <w:rPr>
          <w:rFonts w:ascii="宋体" w:eastAsia="宋体" w:hAnsi="宋体"/>
          <w:sz w:val="24"/>
          <w:szCs w:val="24"/>
        </w:rPr>
        <w:t>可互操作的</w:t>
      </w:r>
      <w:r>
        <w:rPr>
          <w:rFonts w:ascii="宋体" w:eastAsia="宋体" w:hAnsi="宋体" w:hint="eastAsia"/>
          <w:sz w:val="24"/>
          <w:szCs w:val="24"/>
        </w:rPr>
        <w:t>服务导向的技术领域</w:t>
      </w:r>
      <w:r>
        <w:rPr>
          <w:rFonts w:ascii="宋体" w:eastAsia="宋体" w:hAnsi="宋体"/>
          <w:sz w:val="24"/>
          <w:szCs w:val="24"/>
        </w:rPr>
        <w:t>，</w:t>
      </w:r>
      <w:r w:rsidR="0006345C" w:rsidRPr="0006345C">
        <w:rPr>
          <w:rFonts w:ascii="宋体" w:eastAsia="宋体" w:hAnsi="宋体" w:hint="eastAsia"/>
          <w:sz w:val="24"/>
          <w:szCs w:val="24"/>
        </w:rPr>
        <w:t>在异构设备之间共享真实数据，互操作中间件，有线和无线网络的网络技术</w:t>
      </w:r>
      <w:r>
        <w:rPr>
          <w:rFonts w:ascii="宋体" w:eastAsia="宋体" w:hAnsi="宋体" w:hint="eastAsia"/>
          <w:sz w:val="24"/>
          <w:szCs w:val="24"/>
        </w:rPr>
        <w:t>领域</w:t>
      </w:r>
      <w:r w:rsidR="0006345C" w:rsidRPr="0006345C">
        <w:rPr>
          <w:rFonts w:ascii="宋体" w:eastAsia="宋体" w:hAnsi="宋体" w:hint="eastAsia"/>
          <w:sz w:val="24"/>
          <w:szCs w:val="24"/>
        </w:rPr>
        <w:t>，</w:t>
      </w:r>
      <w:r>
        <w:rPr>
          <w:rFonts w:ascii="宋体" w:eastAsia="宋体" w:hAnsi="宋体" w:hint="eastAsia"/>
          <w:sz w:val="24"/>
          <w:szCs w:val="24"/>
        </w:rPr>
        <w:t>在</w:t>
      </w:r>
      <w:r w:rsidR="0006345C" w:rsidRPr="0006345C">
        <w:rPr>
          <w:rFonts w:ascii="宋体" w:eastAsia="宋体" w:hAnsi="宋体" w:hint="eastAsia"/>
          <w:sz w:val="24"/>
          <w:szCs w:val="24"/>
        </w:rPr>
        <w:t>应用服务存储，集成和</w:t>
      </w:r>
      <w:r>
        <w:rPr>
          <w:rFonts w:ascii="宋体" w:eastAsia="宋体" w:hAnsi="宋体" w:hint="eastAsia"/>
          <w:sz w:val="24"/>
          <w:szCs w:val="24"/>
        </w:rPr>
        <w:t>处理来自设备的实时可变数据流等</w:t>
      </w:r>
      <w:r>
        <w:rPr>
          <w:rFonts w:ascii="宋体" w:eastAsia="宋体" w:hAnsi="宋体"/>
          <w:sz w:val="24"/>
          <w:szCs w:val="24"/>
        </w:rPr>
        <w:t>多个领域内</w:t>
      </w:r>
      <w:r>
        <w:rPr>
          <w:rFonts w:ascii="宋体" w:eastAsia="宋体" w:hAnsi="宋体" w:hint="eastAsia"/>
          <w:sz w:val="24"/>
          <w:szCs w:val="24"/>
        </w:rPr>
        <w:t>，</w:t>
      </w:r>
      <w:r w:rsidR="0006345C" w:rsidRPr="0006345C">
        <w:rPr>
          <w:rFonts w:ascii="宋体" w:eastAsia="宋体" w:hAnsi="宋体" w:hint="eastAsia"/>
          <w:sz w:val="24"/>
          <w:szCs w:val="24"/>
        </w:rPr>
        <w:t>用于</w:t>
      </w:r>
      <w:r w:rsidR="0006345C" w:rsidRPr="0006345C">
        <w:rPr>
          <w:rFonts w:ascii="宋体" w:eastAsia="宋体" w:hAnsi="宋体"/>
          <w:sz w:val="24"/>
          <w:szCs w:val="24"/>
        </w:rPr>
        <w:t>IoT应用服务的存储和计算能力的基础设施</w:t>
      </w:r>
      <w:r w:rsidR="000F1F0B">
        <w:rPr>
          <w:rFonts w:ascii="宋体" w:eastAsia="宋体" w:hAnsi="宋体" w:hint="eastAsia"/>
          <w:sz w:val="24"/>
          <w:szCs w:val="24"/>
        </w:rPr>
        <w:t>都将</w:t>
      </w:r>
      <w:r w:rsidR="000F1F0B">
        <w:rPr>
          <w:rFonts w:ascii="宋体" w:eastAsia="宋体" w:hAnsi="宋体"/>
          <w:sz w:val="24"/>
          <w:szCs w:val="24"/>
        </w:rPr>
        <w:t>发挥出巨大的潜力</w:t>
      </w:r>
      <w:r w:rsidR="000F1F0B">
        <w:rPr>
          <w:rFonts w:ascii="宋体" w:eastAsia="宋体" w:hAnsi="宋体" w:hint="eastAsia"/>
          <w:sz w:val="24"/>
          <w:szCs w:val="24"/>
        </w:rPr>
        <w:t>。还有</w:t>
      </w:r>
      <w:r w:rsidR="0006345C" w:rsidRPr="0006345C">
        <w:rPr>
          <w:rFonts w:ascii="宋体" w:eastAsia="宋体" w:hAnsi="宋体"/>
          <w:sz w:val="24"/>
          <w:szCs w:val="24"/>
        </w:rPr>
        <w:t>用于处理大数据的服务质量保证，用于高效资源管理以分配，跟踪和资源利用，利用物联网应用程序的网络，计算和存储容量跨越多个对象，高级安全性，隐私，认证，信任和验证的可扩展管理，以及用于具有无线传感器网络的物联网应用的数值分析和仿真技术。</w:t>
      </w:r>
    </w:p>
    <w:p w:rsidR="00A468A7" w:rsidRDefault="008C2A9D" w:rsidP="0006345C">
      <w:pPr>
        <w:pStyle w:val="a3"/>
        <w:spacing w:line="360" w:lineRule="auto"/>
        <w:ind w:left="357" w:firstLine="480"/>
        <w:rPr>
          <w:rFonts w:ascii="宋体" w:eastAsia="宋体" w:hAnsi="宋体"/>
          <w:sz w:val="24"/>
          <w:szCs w:val="24"/>
        </w:rPr>
      </w:pPr>
      <w:r>
        <w:rPr>
          <w:rFonts w:ascii="宋体" w:eastAsia="宋体" w:hAnsi="宋体" w:hint="eastAsia"/>
          <w:sz w:val="24"/>
          <w:szCs w:val="24"/>
        </w:rPr>
        <w:t>在</w:t>
      </w:r>
      <w:r w:rsidR="0006345C" w:rsidRPr="0006345C">
        <w:rPr>
          <w:rFonts w:ascii="宋体" w:eastAsia="宋体" w:hAnsi="宋体"/>
          <w:sz w:val="24"/>
          <w:szCs w:val="24"/>
        </w:rPr>
        <w:t>无线传感器网络和无线电信与IoT</w:t>
      </w:r>
      <w:r>
        <w:rPr>
          <w:rFonts w:ascii="宋体" w:eastAsia="宋体" w:hAnsi="宋体"/>
          <w:sz w:val="24"/>
          <w:szCs w:val="24"/>
        </w:rPr>
        <w:t>的先进技术和应用的期刊</w:t>
      </w:r>
      <w:r>
        <w:rPr>
          <w:rFonts w:ascii="宋体" w:eastAsia="宋体" w:hAnsi="宋体" w:hint="eastAsia"/>
          <w:sz w:val="24"/>
          <w:szCs w:val="24"/>
        </w:rPr>
        <w:t>中</w:t>
      </w:r>
      <w:r>
        <w:rPr>
          <w:rFonts w:ascii="宋体" w:eastAsia="宋体" w:hAnsi="宋体"/>
          <w:sz w:val="24"/>
          <w:szCs w:val="24"/>
        </w:rPr>
        <w:t>更</w:t>
      </w:r>
      <w:r>
        <w:rPr>
          <w:rFonts w:ascii="宋体" w:eastAsia="宋体" w:hAnsi="宋体" w:hint="eastAsia"/>
          <w:sz w:val="24"/>
          <w:szCs w:val="24"/>
        </w:rPr>
        <w:t>全面</w:t>
      </w:r>
      <w:r w:rsidR="0006345C" w:rsidRPr="0006345C">
        <w:rPr>
          <w:rFonts w:ascii="宋体" w:eastAsia="宋体" w:hAnsi="宋体"/>
          <w:sz w:val="24"/>
          <w:szCs w:val="24"/>
        </w:rPr>
        <w:t>地涵盖了这些主题</w:t>
      </w:r>
      <w:r w:rsidR="0006345C" w:rsidRPr="0006345C">
        <w:rPr>
          <w:rFonts w:ascii="宋体" w:eastAsia="宋体" w:hAnsi="宋体" w:hint="eastAsia"/>
          <w:sz w:val="24"/>
          <w:szCs w:val="24"/>
        </w:rPr>
        <w:t>。本专题讨论了以下内容：传感器和执行器的先进技术</w:t>
      </w:r>
      <w:r w:rsidR="0006345C" w:rsidRPr="0006345C">
        <w:rPr>
          <w:rFonts w:ascii="宋体" w:eastAsia="宋体" w:hAnsi="宋体"/>
          <w:sz w:val="24"/>
          <w:szCs w:val="24"/>
        </w:rPr>
        <w:t>;可互操作的面向服务的技术;互操作中间件;用于有线和无线网络</w:t>
      </w:r>
      <w:r>
        <w:rPr>
          <w:rFonts w:ascii="宋体" w:eastAsia="宋体" w:hAnsi="宋体" w:hint="eastAsia"/>
          <w:sz w:val="24"/>
          <w:szCs w:val="24"/>
        </w:rPr>
        <w:t>物联网</w:t>
      </w:r>
      <w:r w:rsidR="0006345C" w:rsidRPr="0006345C">
        <w:rPr>
          <w:rFonts w:ascii="宋体" w:eastAsia="宋体" w:hAnsi="宋体"/>
          <w:sz w:val="24"/>
          <w:szCs w:val="24"/>
        </w:rPr>
        <w:t>技术;应用服务来存储，集成和处理实时信息;物联网应用和服务的基础设施和大数据处理;高效资源管理的服务质量;跨越多个对象的网络，计算和存储容量的可扩展管理;高级安全性，隐私，身份验证，信任和验证;</w:t>
      </w:r>
      <w:r>
        <w:rPr>
          <w:rFonts w:ascii="宋体" w:eastAsia="宋体" w:hAnsi="宋体"/>
          <w:sz w:val="24"/>
          <w:szCs w:val="24"/>
        </w:rPr>
        <w:t>软件</w:t>
      </w:r>
      <w:r w:rsidR="0006345C" w:rsidRPr="0006345C">
        <w:rPr>
          <w:rFonts w:ascii="宋体" w:eastAsia="宋体" w:hAnsi="宋体"/>
          <w:sz w:val="24"/>
          <w:szCs w:val="24"/>
        </w:rPr>
        <w:t>网络和物联网应用开发的机会;数值分析和仿真技术的物联网应用与无线传感器网络。</w:t>
      </w:r>
    </w:p>
    <w:p w:rsidR="00E341D7" w:rsidRDefault="00E341D7" w:rsidP="00D864F5">
      <w:pPr>
        <w:pStyle w:val="2"/>
        <w:numPr>
          <w:ilvl w:val="0"/>
          <w:numId w:val="2"/>
        </w:numPr>
      </w:pPr>
      <w:r>
        <w:rPr>
          <w:rFonts w:hint="eastAsia"/>
        </w:rPr>
        <w:lastRenderedPageBreak/>
        <w:t>研究现状</w:t>
      </w:r>
    </w:p>
    <w:p w:rsidR="00E341D7" w:rsidRPr="00B1068E" w:rsidRDefault="00A81BDA" w:rsidP="008C2A9D">
      <w:pPr>
        <w:pStyle w:val="a3"/>
        <w:spacing w:line="360" w:lineRule="auto"/>
        <w:ind w:left="420" w:firstLineChars="0" w:firstLine="417"/>
        <w:rPr>
          <w:rFonts w:ascii="宋体" w:eastAsia="宋体" w:hAnsi="宋体"/>
          <w:sz w:val="24"/>
          <w:szCs w:val="24"/>
        </w:rPr>
      </w:pPr>
      <w:r>
        <w:rPr>
          <w:rFonts w:ascii="宋体" w:eastAsia="宋体" w:hAnsi="宋体"/>
          <w:sz w:val="24"/>
          <w:szCs w:val="24"/>
        </w:rPr>
        <w:t>L.C.</w:t>
      </w:r>
      <w:r w:rsidR="00E341D7" w:rsidRPr="00B1068E">
        <w:rPr>
          <w:rFonts w:ascii="宋体" w:eastAsia="宋体" w:hAnsi="宋体"/>
          <w:sz w:val="24"/>
          <w:szCs w:val="24"/>
        </w:rPr>
        <w:t>Tseng等人讨论了在具有未知信道和未知数量的簇的自组织认知传感器网络中的分布式信道分配的问题，题为“</w:t>
      </w:r>
      <w:r w:rsidR="00DA6FB6" w:rsidRPr="00DA6FB6">
        <w:rPr>
          <w:rFonts w:ascii="宋体" w:eastAsia="宋体" w:hAnsi="宋体" w:hint="eastAsia"/>
          <w:sz w:val="24"/>
          <w:szCs w:val="24"/>
        </w:rPr>
        <w:t>自组织认知传感器网络：用于普适感知的分布式信道分配</w:t>
      </w:r>
      <w:r w:rsidR="00E341D7" w:rsidRPr="00B1068E">
        <w:rPr>
          <w:rFonts w:ascii="宋体" w:eastAsia="宋体" w:hAnsi="宋体"/>
          <w:sz w:val="24"/>
          <w:szCs w:val="24"/>
        </w:rPr>
        <w:t>”。所提出的方法优</w:t>
      </w:r>
      <w:r w:rsidR="008C2A9D">
        <w:rPr>
          <w:rFonts w:ascii="宋体" w:eastAsia="宋体" w:hAnsi="宋体"/>
          <w:sz w:val="24"/>
          <w:szCs w:val="24"/>
        </w:rPr>
        <w:t>于随机选择方案在平均容量方面，而与穷举搜索相比的性能损失</w:t>
      </w:r>
      <w:r w:rsidR="008C2A9D">
        <w:rPr>
          <w:rFonts w:ascii="宋体" w:eastAsia="宋体" w:hAnsi="宋体" w:hint="eastAsia"/>
          <w:sz w:val="24"/>
          <w:szCs w:val="24"/>
        </w:rPr>
        <w:t>很小</w:t>
      </w:r>
      <w:r w:rsidR="00E341D7" w:rsidRPr="00B1068E">
        <w:rPr>
          <w:rFonts w:ascii="宋体" w:eastAsia="宋体" w:hAnsi="宋体"/>
          <w:sz w:val="24"/>
          <w:szCs w:val="24"/>
        </w:rPr>
        <w:t>。此外，其公平性水平与随机选择的公平性水平相当，并超过穷举搜索方案。</w:t>
      </w:r>
    </w:p>
    <w:p w:rsidR="00E341D7" w:rsidRPr="00B1068E" w:rsidRDefault="00E341D7" w:rsidP="00B1068E">
      <w:pPr>
        <w:pStyle w:val="a3"/>
        <w:spacing w:line="360" w:lineRule="auto"/>
        <w:ind w:left="357" w:firstLine="480"/>
        <w:rPr>
          <w:rFonts w:ascii="宋体" w:eastAsia="宋体" w:hAnsi="宋体"/>
          <w:sz w:val="24"/>
          <w:szCs w:val="24"/>
        </w:rPr>
      </w:pPr>
      <w:r w:rsidRPr="00B1068E">
        <w:rPr>
          <w:rFonts w:ascii="宋体" w:eastAsia="宋体" w:hAnsi="宋体"/>
          <w:sz w:val="24"/>
          <w:szCs w:val="24"/>
        </w:rPr>
        <w:t>E.Troubleyn</w:t>
      </w:r>
      <w:r w:rsidR="0036044E">
        <w:rPr>
          <w:rFonts w:ascii="宋体" w:eastAsia="宋体" w:hAnsi="宋体"/>
          <w:sz w:val="24"/>
          <w:szCs w:val="24"/>
        </w:rPr>
        <w:t>提出</w:t>
      </w:r>
      <w:r w:rsidR="0036044E">
        <w:rPr>
          <w:rFonts w:ascii="宋体" w:eastAsia="宋体" w:hAnsi="宋体" w:hint="eastAsia"/>
          <w:sz w:val="24"/>
          <w:szCs w:val="24"/>
        </w:rPr>
        <w:t>利用</w:t>
      </w:r>
      <w:r w:rsidRPr="00B1068E">
        <w:rPr>
          <w:rFonts w:ascii="宋体" w:eastAsia="宋体" w:hAnsi="宋体"/>
          <w:sz w:val="24"/>
          <w:szCs w:val="24"/>
        </w:rPr>
        <w:t>广播聚合作为克服这些缺点的解决方案。他们的论文表明，广播聚合减少了2个（15个可用的）场所中的平均队列占用，这导致更少的分组丢弃，</w:t>
      </w:r>
      <w:r w:rsidR="0036044E">
        <w:rPr>
          <w:rFonts w:ascii="宋体" w:eastAsia="宋体" w:hAnsi="宋体" w:hint="eastAsia"/>
          <w:sz w:val="24"/>
          <w:szCs w:val="24"/>
        </w:rPr>
        <w:t>这一方案被</w:t>
      </w:r>
      <w:r w:rsidRPr="00B1068E">
        <w:rPr>
          <w:rFonts w:ascii="宋体" w:eastAsia="宋体" w:hAnsi="宋体"/>
          <w:sz w:val="24"/>
          <w:szCs w:val="24"/>
        </w:rPr>
        <w:t>称为“以提高无线传感器网络中的服务质量</w:t>
      </w:r>
      <w:r w:rsidR="00A81BDA">
        <w:rPr>
          <w:rFonts w:ascii="宋体" w:eastAsia="宋体" w:hAnsi="宋体" w:hint="eastAsia"/>
          <w:sz w:val="24"/>
          <w:szCs w:val="24"/>
        </w:rPr>
        <w:t>的</w:t>
      </w:r>
      <w:r w:rsidR="00A81BDA" w:rsidRPr="00B1068E">
        <w:rPr>
          <w:rFonts w:ascii="宋体" w:eastAsia="宋体" w:hAnsi="宋体"/>
          <w:sz w:val="24"/>
          <w:szCs w:val="24"/>
        </w:rPr>
        <w:t>广播聚合</w:t>
      </w:r>
      <w:r w:rsidRPr="00B1068E">
        <w:rPr>
          <w:rFonts w:ascii="宋体" w:eastAsia="宋体" w:hAnsi="宋体"/>
          <w:sz w:val="24"/>
          <w:szCs w:val="24"/>
        </w:rPr>
        <w:t>”。这导致其吞吐量和可靠性与无聚合相比提高了23％，与单播聚合相比高达15</w:t>
      </w:r>
      <w:r w:rsidR="00EC1F86">
        <w:rPr>
          <w:rFonts w:ascii="宋体" w:eastAsia="宋体" w:hAnsi="宋体"/>
          <w:sz w:val="24"/>
          <w:szCs w:val="24"/>
        </w:rPr>
        <w:t>％。此外，本文已经表明，分组</w:t>
      </w:r>
      <w:r w:rsidR="00EC1F86">
        <w:rPr>
          <w:rFonts w:ascii="宋体" w:eastAsia="宋体" w:hAnsi="宋体" w:hint="eastAsia"/>
          <w:sz w:val="24"/>
          <w:szCs w:val="24"/>
        </w:rPr>
        <w:t>使得</w:t>
      </w:r>
      <w:r w:rsidR="00EC1F86">
        <w:rPr>
          <w:rFonts w:ascii="宋体" w:eastAsia="宋体" w:hAnsi="宋体"/>
          <w:sz w:val="24"/>
          <w:szCs w:val="24"/>
        </w:rPr>
        <w:t>对</w:t>
      </w:r>
      <w:r w:rsidR="00EC1F86" w:rsidRPr="00B1068E">
        <w:rPr>
          <w:rFonts w:ascii="宋体" w:eastAsia="宋体" w:hAnsi="宋体"/>
          <w:sz w:val="24"/>
          <w:szCs w:val="24"/>
        </w:rPr>
        <w:t>每个目的地的单独超时</w:t>
      </w:r>
      <w:r w:rsidR="00EC1F86">
        <w:rPr>
          <w:rFonts w:ascii="宋体" w:eastAsia="宋体" w:hAnsi="宋体" w:hint="eastAsia"/>
          <w:sz w:val="24"/>
          <w:szCs w:val="24"/>
        </w:rPr>
        <w:t>有</w:t>
      </w:r>
      <w:r w:rsidRPr="00B1068E">
        <w:rPr>
          <w:rFonts w:ascii="宋体" w:eastAsia="宋体" w:hAnsi="宋体"/>
          <w:sz w:val="24"/>
          <w:szCs w:val="24"/>
        </w:rPr>
        <w:t>更少依赖于，这减少了部分聚合的缺点。</w:t>
      </w:r>
    </w:p>
    <w:p w:rsidR="00E341D7" w:rsidRPr="00B1068E" w:rsidRDefault="00A81BDA" w:rsidP="00B1068E">
      <w:pPr>
        <w:pStyle w:val="a3"/>
        <w:spacing w:line="360" w:lineRule="auto"/>
        <w:ind w:left="357" w:firstLine="480"/>
        <w:rPr>
          <w:rFonts w:ascii="宋体" w:eastAsia="宋体" w:hAnsi="宋体"/>
          <w:sz w:val="24"/>
          <w:szCs w:val="24"/>
        </w:rPr>
      </w:pPr>
      <w:r>
        <w:rPr>
          <w:rFonts w:ascii="宋体" w:eastAsia="宋体" w:hAnsi="宋体"/>
          <w:sz w:val="24"/>
          <w:szCs w:val="24"/>
        </w:rPr>
        <w:t>F.</w:t>
      </w:r>
      <w:r w:rsidR="00E341D7" w:rsidRPr="00B1068E">
        <w:rPr>
          <w:rFonts w:ascii="宋体" w:eastAsia="宋体" w:hAnsi="宋体"/>
          <w:sz w:val="24"/>
          <w:szCs w:val="24"/>
        </w:rPr>
        <w:t>Buiati提出了基于区域的MIIS架构，其中接入网络被分组成由不同MIIS服务器管理的移动性区域，在题为“IEEE 802.21网络的基于区域的媒体独立信息服务”的论文中。分散式MIIS部署提供更高的弹性和关于移动性信息分布的可扩展性。结果表明，所提出的方案在发现延迟和信令开销方面优于标准MIIS。未来的工作包括安全机制和互操作服务协议模型的研究。</w:t>
      </w:r>
    </w:p>
    <w:p w:rsidR="00E341D7" w:rsidRDefault="00E341D7" w:rsidP="00B1068E">
      <w:pPr>
        <w:pStyle w:val="a3"/>
        <w:spacing w:line="360" w:lineRule="auto"/>
        <w:ind w:left="357" w:firstLine="480"/>
        <w:rPr>
          <w:rFonts w:ascii="宋体" w:eastAsia="宋体" w:hAnsi="宋体"/>
          <w:sz w:val="24"/>
          <w:szCs w:val="24"/>
        </w:rPr>
      </w:pPr>
      <w:r w:rsidRPr="00B1068E">
        <w:rPr>
          <w:rFonts w:ascii="宋体" w:eastAsia="宋体" w:hAnsi="宋体"/>
          <w:sz w:val="24"/>
          <w:szCs w:val="24"/>
        </w:rPr>
        <w:t>Y.-S. Hong在题为“使用传感器模块实现智能电子针灸系统”的论文中使用传感器模块实现智能电子针灸系统。本文使用传感器模块获取患者的诊断信号。这些传感器模块由5个部分组成</w:t>
      </w:r>
      <w:r w:rsidR="009822B3">
        <w:rPr>
          <w:rFonts w:ascii="宋体" w:eastAsia="宋体" w:hAnsi="宋体" w:hint="eastAsia"/>
          <w:sz w:val="24"/>
          <w:szCs w:val="24"/>
        </w:rPr>
        <w:t>，</w:t>
      </w:r>
      <w:r w:rsidR="009822B3">
        <w:rPr>
          <w:rFonts w:ascii="宋体" w:eastAsia="宋体" w:hAnsi="宋体"/>
          <w:sz w:val="24"/>
          <w:szCs w:val="24"/>
        </w:rPr>
        <w:t>用于</w:t>
      </w:r>
      <w:r w:rsidRPr="00B1068E">
        <w:rPr>
          <w:rFonts w:ascii="宋体" w:eastAsia="宋体" w:hAnsi="宋体"/>
          <w:sz w:val="24"/>
          <w:szCs w:val="24"/>
        </w:rPr>
        <w:t>检测和分析来自人体的异常信号。作者分析了信号以作出治疗的指示。然后，研究人员设计了电子针灸的感应垫，并开发了适应性无线针灸系统，通过模糊技术调整针灸和多个针灸穴位的强度和时间。</w:t>
      </w:r>
    </w:p>
    <w:p w:rsidR="00B1068E" w:rsidRPr="00B1068E" w:rsidRDefault="00B1068E" w:rsidP="00B1068E">
      <w:pPr>
        <w:pStyle w:val="a3"/>
        <w:spacing w:line="360" w:lineRule="auto"/>
        <w:ind w:left="357" w:firstLine="480"/>
        <w:rPr>
          <w:rFonts w:ascii="宋体" w:eastAsia="宋体" w:hAnsi="宋体"/>
          <w:sz w:val="24"/>
          <w:szCs w:val="24"/>
        </w:rPr>
      </w:pPr>
      <w:r w:rsidRPr="00B1068E">
        <w:rPr>
          <w:rFonts w:ascii="宋体" w:eastAsia="宋体" w:hAnsi="宋体"/>
          <w:sz w:val="24"/>
          <w:szCs w:val="24"/>
        </w:rPr>
        <w:t>Y.Wang等人提出了局部搜索算法，并且在标题为“IoT应用中的覆盖网络的节点放置分析”的论文中提供了理论近似比率界限。基于IoT</w:t>
      </w:r>
      <w:r w:rsidR="009822B3">
        <w:rPr>
          <w:rFonts w:ascii="宋体" w:eastAsia="宋体" w:hAnsi="宋体"/>
          <w:sz w:val="24"/>
          <w:szCs w:val="24"/>
        </w:rPr>
        <w:t>的覆盖节点放置问题</w:t>
      </w:r>
      <w:r w:rsidR="009822B3">
        <w:rPr>
          <w:rFonts w:ascii="宋体" w:eastAsia="宋体" w:hAnsi="宋体" w:hint="eastAsia"/>
          <w:sz w:val="24"/>
          <w:szCs w:val="24"/>
        </w:rPr>
        <w:t>得到</w:t>
      </w:r>
      <w:r w:rsidRPr="00B1068E">
        <w:rPr>
          <w:rFonts w:ascii="宋体" w:eastAsia="宋体" w:hAnsi="宋体"/>
          <w:sz w:val="24"/>
          <w:szCs w:val="24"/>
        </w:rPr>
        <w:t>公式化</w:t>
      </w:r>
      <w:r w:rsidR="009822B3">
        <w:rPr>
          <w:rFonts w:ascii="宋体" w:eastAsia="宋体" w:hAnsi="宋体" w:hint="eastAsia"/>
          <w:sz w:val="24"/>
          <w:szCs w:val="24"/>
        </w:rPr>
        <w:t>论述</w:t>
      </w:r>
      <w:r w:rsidRPr="00B1068E">
        <w:rPr>
          <w:rFonts w:ascii="宋体" w:eastAsia="宋体" w:hAnsi="宋体"/>
          <w:sz w:val="24"/>
          <w:szCs w:val="24"/>
        </w:rPr>
        <w:t>和分析。本文的主要贡献包括提供多跳k-ONPP（覆盖节点放置问题）的时间复杂度及其理论极限边界的近似比，并提出局部搜索算法。此外，给出了局部搜索算法的时间复杂度和近似比的边界。通过时间和效率来评估所提出的局部搜索算法，其中效率指的是具有最优解的</w:t>
      </w:r>
      <w:r w:rsidRPr="00B1068E">
        <w:rPr>
          <w:rFonts w:ascii="宋体" w:eastAsia="宋体" w:hAnsi="宋体"/>
          <w:sz w:val="24"/>
          <w:szCs w:val="24"/>
        </w:rPr>
        <w:lastRenderedPageBreak/>
        <w:t>算法结果的近似程度。另一种算法TAG用于比较。最后，提供了基于网络模拟器EstiNet的模拟实验。实验结果表明网</w:t>
      </w:r>
      <w:r w:rsidRPr="00B1068E">
        <w:rPr>
          <w:rFonts w:ascii="宋体" w:eastAsia="宋体" w:hAnsi="宋体" w:hint="eastAsia"/>
          <w:sz w:val="24"/>
          <w:szCs w:val="24"/>
        </w:rPr>
        <w:t>络延迟</w:t>
      </w:r>
      <w:r w:rsidR="008A2FCD">
        <w:rPr>
          <w:rFonts w:ascii="宋体" w:eastAsia="宋体" w:hAnsi="宋体" w:hint="eastAsia"/>
          <w:sz w:val="24"/>
          <w:szCs w:val="24"/>
        </w:rPr>
        <w:t>现象</w:t>
      </w:r>
      <w:r w:rsidR="008A2FCD">
        <w:rPr>
          <w:rFonts w:ascii="宋体" w:eastAsia="宋体" w:hAnsi="宋体"/>
          <w:sz w:val="24"/>
          <w:szCs w:val="24"/>
        </w:rPr>
        <w:t>是由</w:t>
      </w:r>
      <w:r w:rsidR="008A2FCD">
        <w:rPr>
          <w:rFonts w:ascii="宋体" w:eastAsia="宋体" w:hAnsi="宋体" w:hint="eastAsia"/>
          <w:sz w:val="24"/>
          <w:szCs w:val="24"/>
        </w:rPr>
        <w:t>所</w:t>
      </w:r>
      <w:r w:rsidRPr="00B1068E">
        <w:rPr>
          <w:rFonts w:ascii="宋体" w:eastAsia="宋体" w:hAnsi="宋体" w:hint="eastAsia"/>
          <w:sz w:val="24"/>
          <w:szCs w:val="24"/>
        </w:rPr>
        <w:t>提出的方法</w:t>
      </w:r>
      <w:r w:rsidR="008A2FCD">
        <w:rPr>
          <w:rFonts w:ascii="宋体" w:eastAsia="宋体" w:hAnsi="宋体" w:hint="eastAsia"/>
          <w:sz w:val="24"/>
          <w:szCs w:val="24"/>
        </w:rPr>
        <w:t>导致</w:t>
      </w:r>
      <w:r w:rsidRPr="00B1068E">
        <w:rPr>
          <w:rFonts w:ascii="宋体" w:eastAsia="宋体" w:hAnsi="宋体" w:hint="eastAsia"/>
          <w:sz w:val="24"/>
          <w:szCs w:val="24"/>
        </w:rPr>
        <w:t>。</w:t>
      </w:r>
    </w:p>
    <w:p w:rsidR="00B1068E" w:rsidRPr="00B1068E" w:rsidRDefault="00B1068E" w:rsidP="00B1068E">
      <w:pPr>
        <w:pStyle w:val="a3"/>
        <w:spacing w:line="360" w:lineRule="auto"/>
        <w:ind w:left="357" w:firstLine="480"/>
        <w:rPr>
          <w:rFonts w:ascii="宋体" w:eastAsia="宋体" w:hAnsi="宋体"/>
          <w:sz w:val="24"/>
          <w:szCs w:val="24"/>
        </w:rPr>
      </w:pPr>
      <w:r w:rsidRPr="00B1068E">
        <w:rPr>
          <w:rFonts w:ascii="宋体" w:eastAsia="宋体" w:hAnsi="宋体"/>
          <w:sz w:val="24"/>
          <w:szCs w:val="24"/>
        </w:rPr>
        <w:t>H.I.</w:t>
      </w:r>
      <w:r>
        <w:rPr>
          <w:rFonts w:ascii="宋体" w:eastAsia="宋体" w:hAnsi="宋体"/>
          <w:sz w:val="24"/>
          <w:szCs w:val="24"/>
        </w:rPr>
        <w:t>Wang</w:t>
      </w:r>
      <w:r w:rsidRPr="00B1068E">
        <w:rPr>
          <w:rFonts w:ascii="宋体" w:eastAsia="宋体" w:hAnsi="宋体"/>
          <w:sz w:val="24"/>
          <w:szCs w:val="24"/>
        </w:rPr>
        <w:t>提出了“物联网”的概念，构建了一个绿色校园环境，将在题为“在物联网建筑中构建绿色校园”的论文中实现节能理念。绿色校园建设并且已经开发了三种应用系统。这项工作使校园能够更有效地管理计算机实验室和空调。传感器网络将节省更多的能量，因为数据被周期性地报告，并且将及时地执行分析以找出问题。</w:t>
      </w:r>
    </w:p>
    <w:p w:rsidR="00B1068E" w:rsidRPr="00B1068E" w:rsidRDefault="00B1068E" w:rsidP="00B1068E">
      <w:pPr>
        <w:pStyle w:val="a3"/>
        <w:spacing w:line="360" w:lineRule="auto"/>
        <w:ind w:left="357" w:firstLine="480"/>
        <w:rPr>
          <w:rFonts w:ascii="宋体" w:eastAsia="宋体" w:hAnsi="宋体"/>
          <w:sz w:val="24"/>
          <w:szCs w:val="24"/>
        </w:rPr>
      </w:pPr>
      <w:r w:rsidRPr="00B1068E">
        <w:rPr>
          <w:rFonts w:ascii="宋体" w:eastAsia="宋体" w:hAnsi="宋体"/>
          <w:sz w:val="24"/>
          <w:szCs w:val="24"/>
        </w:rPr>
        <w:t>AL Valdivieso在题为“SDN：开发物联网应用中的演进和机会”的文件中讨论了软件定义网络（SDN）在物联网发展中的创新概念的优势。软件定义网络（SDN）替代网络架构，允许对网络进行编程，并打开创建新服务和更有效的应用程序的可能性，以满足实际需求。 SDN提出了数据和控制平面之间的分离以及网络的集中控制。此外，SDN在控制和数据平面之间建立开放接口。本文介绍了这项新技术，并分析了其在物联网应用开发中的机会。它还介绍了基于此技术的第一个应用程序和项目，例如家庭网络，安全，虚拟化，多媒体和移动网络等。最</w:t>
      </w:r>
      <w:r w:rsidRPr="00B1068E">
        <w:rPr>
          <w:rFonts w:ascii="宋体" w:eastAsia="宋体" w:hAnsi="宋体" w:hint="eastAsia"/>
          <w:sz w:val="24"/>
          <w:szCs w:val="24"/>
        </w:rPr>
        <w:t>后，讨论了围绕该主题的问题和挑战。</w:t>
      </w:r>
    </w:p>
    <w:p w:rsidR="00B1068E" w:rsidRDefault="00B1068E" w:rsidP="00B1068E">
      <w:pPr>
        <w:pStyle w:val="a3"/>
        <w:spacing w:line="360" w:lineRule="auto"/>
        <w:ind w:left="357" w:firstLine="480"/>
        <w:rPr>
          <w:rFonts w:ascii="宋体" w:eastAsia="宋体" w:hAnsi="宋体"/>
          <w:sz w:val="24"/>
          <w:szCs w:val="24"/>
        </w:rPr>
      </w:pPr>
      <w:r w:rsidRPr="00B1068E">
        <w:rPr>
          <w:rFonts w:ascii="宋体" w:eastAsia="宋体" w:hAnsi="宋体"/>
          <w:sz w:val="24"/>
          <w:szCs w:val="24"/>
        </w:rPr>
        <w:t>N.C.Hsieh</w:t>
      </w:r>
      <w:r w:rsidR="00DE2A7F">
        <w:rPr>
          <w:rFonts w:ascii="宋体" w:eastAsia="宋体" w:hAnsi="宋体"/>
          <w:sz w:val="24"/>
          <w:szCs w:val="24"/>
        </w:rPr>
        <w:t>实</w:t>
      </w:r>
      <w:r w:rsidR="00DE2A7F">
        <w:rPr>
          <w:rFonts w:ascii="宋体" w:eastAsia="宋体" w:hAnsi="宋体" w:hint="eastAsia"/>
          <w:sz w:val="24"/>
          <w:szCs w:val="24"/>
        </w:rPr>
        <w:t>现</w:t>
      </w:r>
      <w:r w:rsidR="00DE2A7F">
        <w:rPr>
          <w:rFonts w:ascii="宋体" w:eastAsia="宋体" w:hAnsi="宋体"/>
          <w:sz w:val="24"/>
          <w:szCs w:val="24"/>
        </w:rPr>
        <w:t>了一个系统，根据其分类的预处理</w:t>
      </w:r>
      <w:r w:rsidR="00DE2A7F">
        <w:rPr>
          <w:rFonts w:ascii="宋体" w:eastAsia="宋体" w:hAnsi="宋体" w:hint="eastAsia"/>
          <w:sz w:val="24"/>
          <w:szCs w:val="24"/>
        </w:rPr>
        <w:t>和用户</w:t>
      </w:r>
      <w:r w:rsidRPr="00B1068E">
        <w:rPr>
          <w:rFonts w:ascii="宋体" w:eastAsia="宋体" w:hAnsi="宋体"/>
          <w:sz w:val="24"/>
          <w:szCs w:val="24"/>
        </w:rPr>
        <w:t>需要提供适当的服务，并通过分析评估日志进一步降低人力成本和加载护理人员的费用，</w:t>
      </w:r>
      <w:r w:rsidR="00DE2A7F">
        <w:rPr>
          <w:rFonts w:ascii="宋体" w:eastAsia="宋体" w:hAnsi="宋体" w:hint="eastAsia"/>
          <w:sz w:val="24"/>
          <w:szCs w:val="24"/>
        </w:rPr>
        <w:t>标题</w:t>
      </w:r>
      <w:r w:rsidRPr="00B1068E">
        <w:rPr>
          <w:rFonts w:ascii="宋体" w:eastAsia="宋体" w:hAnsi="宋体"/>
          <w:sz w:val="24"/>
          <w:szCs w:val="24"/>
        </w:rPr>
        <w:t>为“确保医疗服务提供：一种</w:t>
      </w:r>
      <w:r w:rsidR="00646CDF">
        <w:rPr>
          <w:rFonts w:ascii="宋体" w:eastAsia="宋体" w:hAnsi="宋体"/>
          <w:sz w:val="24"/>
          <w:szCs w:val="24"/>
        </w:rPr>
        <w:t>通过这种系统评价</w:t>
      </w:r>
      <w:r w:rsidR="00646CDF">
        <w:rPr>
          <w:rFonts w:ascii="宋体" w:eastAsia="宋体" w:hAnsi="宋体" w:hint="eastAsia"/>
          <w:sz w:val="24"/>
          <w:szCs w:val="24"/>
        </w:rPr>
        <w:t>来</w:t>
      </w:r>
      <w:r w:rsidR="00646CDF">
        <w:rPr>
          <w:rFonts w:ascii="宋体" w:eastAsia="宋体" w:hAnsi="宋体"/>
          <w:sz w:val="24"/>
          <w:szCs w:val="24"/>
        </w:rPr>
        <w:t>处理</w:t>
      </w:r>
      <w:r w:rsidR="00646CDF">
        <w:rPr>
          <w:rFonts w:ascii="宋体" w:eastAsia="宋体" w:hAnsi="宋体" w:hint="eastAsia"/>
          <w:sz w:val="24"/>
          <w:szCs w:val="24"/>
        </w:rPr>
        <w:t>的</w:t>
      </w:r>
      <w:r w:rsidR="00646CDF" w:rsidRPr="00B1068E">
        <w:rPr>
          <w:rFonts w:ascii="宋体" w:eastAsia="宋体" w:hAnsi="宋体"/>
          <w:sz w:val="24"/>
          <w:szCs w:val="24"/>
        </w:rPr>
        <w:t>综合方法</w:t>
      </w:r>
      <w:r w:rsidR="00646CDF">
        <w:rPr>
          <w:rFonts w:ascii="宋体" w:eastAsia="宋体" w:hAnsi="宋体" w:hint="eastAsia"/>
          <w:sz w:val="24"/>
          <w:szCs w:val="24"/>
        </w:rPr>
        <w:t>”</w:t>
      </w:r>
      <w:r w:rsidR="00875185">
        <w:rPr>
          <w:rFonts w:ascii="宋体" w:eastAsia="宋体" w:hAnsi="宋体" w:hint="eastAsia"/>
          <w:sz w:val="24"/>
          <w:szCs w:val="24"/>
        </w:rPr>
        <w:t>，</w:t>
      </w:r>
      <w:r w:rsidRPr="00B1068E">
        <w:rPr>
          <w:rFonts w:ascii="宋体" w:eastAsia="宋体" w:hAnsi="宋体"/>
          <w:sz w:val="24"/>
          <w:szCs w:val="24"/>
        </w:rPr>
        <w:t>该系统不仅可以帮助护理人员确定居民的需求，而且可以生成个性化的健康计划（即每周的综合评估和个性化护理服务）。实施（以及使用中的）系统的结果已经证明了其可以提高对居民的护理服务的质量，护理人员的工作负荷以及医疗机构的护理相关信息管理的效率的可行性。</w:t>
      </w:r>
    </w:p>
    <w:p w:rsidR="00CA4729" w:rsidRPr="00CA4729" w:rsidRDefault="00CA4729" w:rsidP="00CA4729">
      <w:pPr>
        <w:pStyle w:val="a3"/>
        <w:spacing w:line="360" w:lineRule="auto"/>
        <w:ind w:left="357" w:firstLine="480"/>
        <w:rPr>
          <w:rFonts w:ascii="宋体" w:eastAsia="宋体" w:hAnsi="宋体"/>
          <w:sz w:val="24"/>
          <w:szCs w:val="24"/>
        </w:rPr>
      </w:pPr>
      <w:r w:rsidRPr="00CA4729">
        <w:rPr>
          <w:rFonts w:ascii="宋体" w:eastAsia="宋体" w:hAnsi="宋体"/>
          <w:sz w:val="24"/>
          <w:szCs w:val="24"/>
        </w:rPr>
        <w:t>Y.Cui提出了一种使用UPnP从家用电器和云计算技术收集元数据以存储和处理从无处不在的传感器网络环境收集的元数据的系统，该论文题为“用于在无处不在的传感器网络环境中使用云计算技术监视数字化设备的家用电器管理系统。“该系统利用家庭网关，并且使用UPnP技术设计和实现以搜索和收集设备特征和服务信息。它还提供用于将元数据从家用电器传送到基于云的数据服务器的功能，所述基于云的数据服务器使用基于Hadoop的技术来</w:t>
      </w:r>
      <w:r w:rsidRPr="00CA4729">
        <w:rPr>
          <w:rFonts w:ascii="宋体" w:eastAsia="宋体" w:hAnsi="宋体"/>
          <w:sz w:val="24"/>
          <w:szCs w:val="24"/>
        </w:rPr>
        <w:lastRenderedPageBreak/>
        <w:t>存储和处理由家用电器监视服务收集的元数据。</w:t>
      </w:r>
    </w:p>
    <w:p w:rsidR="00CA4729" w:rsidRPr="00CA4729" w:rsidRDefault="00CA4729" w:rsidP="00CA4729">
      <w:pPr>
        <w:pStyle w:val="a3"/>
        <w:spacing w:line="360" w:lineRule="auto"/>
        <w:ind w:left="357" w:firstLine="480"/>
        <w:rPr>
          <w:rFonts w:ascii="宋体" w:eastAsia="宋体" w:hAnsi="宋体"/>
          <w:sz w:val="24"/>
          <w:szCs w:val="24"/>
        </w:rPr>
      </w:pPr>
      <w:r w:rsidRPr="00CA4729">
        <w:rPr>
          <w:rFonts w:ascii="宋体" w:eastAsia="宋体" w:hAnsi="宋体" w:hint="eastAsia"/>
          <w:sz w:val="24"/>
          <w:szCs w:val="24"/>
        </w:rPr>
        <w:t>基于群组的分布式系统的分布式系统的信任模型，题为“</w:t>
      </w:r>
      <w:r w:rsidRPr="00CA4729">
        <w:rPr>
          <w:rFonts w:ascii="宋体" w:eastAsia="宋体" w:hAnsi="宋体"/>
          <w:sz w:val="24"/>
          <w:szCs w:val="24"/>
        </w:rPr>
        <w:t>GTrust：分布式系统中的信任模型的群延伸”。一组被定义为具有特定亲和力和能力的实体的集合。所有实体可以在系统中具有彼此的信任和信誉值。在许多情况下，可能有必要信任整个系统而不是一个特定实体。在这种情况下，组信任代表其特定成员的信任。为此，本文提出了一个组信任计算模型。本文在P2P仿真工具中实现了提出的模型，并提出了组信任计算的主要结果。</w:t>
      </w:r>
    </w:p>
    <w:p w:rsidR="00CA4729" w:rsidRPr="00CA4729" w:rsidRDefault="00CA4729" w:rsidP="00CA4729">
      <w:pPr>
        <w:pStyle w:val="a3"/>
        <w:spacing w:line="360" w:lineRule="auto"/>
        <w:ind w:left="357" w:firstLine="480"/>
        <w:rPr>
          <w:rFonts w:ascii="宋体" w:eastAsia="宋体" w:hAnsi="宋体"/>
          <w:sz w:val="24"/>
          <w:szCs w:val="24"/>
        </w:rPr>
      </w:pPr>
      <w:r w:rsidRPr="00CA4729">
        <w:rPr>
          <w:rFonts w:ascii="宋体" w:eastAsia="宋体" w:hAnsi="宋体" w:hint="eastAsia"/>
          <w:sz w:val="24"/>
          <w:szCs w:val="24"/>
        </w:rPr>
        <w:t>根据</w:t>
      </w:r>
      <w:r w:rsidRPr="00CA4729">
        <w:rPr>
          <w:rFonts w:ascii="宋体" w:eastAsia="宋体" w:hAnsi="宋体"/>
          <w:sz w:val="24"/>
          <w:szCs w:val="24"/>
        </w:rPr>
        <w:t>J.Wang等人，一个新的嵌入式设备，Webit＆NEU，以及用于物联网的嵌入式实时操作系统的减少，由中国辽宁省嵌入式技术重点实验室在题为“Webit＆NEU：嵌入式设备物联网“。此外，本文还提供了RFID技术，无线通信和网络协议等相关模块。与目前连接设备和互联网的多种现有解决方案相比，它具有实时性好，重量轻，成本低的优点。</w:t>
      </w:r>
    </w:p>
    <w:p w:rsidR="00CA4729" w:rsidRPr="00CA4729" w:rsidRDefault="00CA4729" w:rsidP="00CA4729">
      <w:pPr>
        <w:pStyle w:val="a3"/>
        <w:spacing w:line="360" w:lineRule="auto"/>
        <w:ind w:left="357" w:firstLine="480"/>
        <w:rPr>
          <w:rFonts w:ascii="宋体" w:eastAsia="宋体" w:hAnsi="宋体"/>
          <w:sz w:val="24"/>
          <w:szCs w:val="24"/>
        </w:rPr>
      </w:pPr>
      <w:r w:rsidRPr="00CA4729">
        <w:rPr>
          <w:rFonts w:ascii="宋体" w:eastAsia="宋体" w:hAnsi="宋体"/>
          <w:sz w:val="24"/>
          <w:szCs w:val="24"/>
        </w:rPr>
        <w:t>E. Jung在名为“iotSilo：支持动态行为组件以解决物联网的异构性的代理服务平台”</w:t>
      </w:r>
      <w:r w:rsidR="005548AF">
        <w:rPr>
          <w:rFonts w:ascii="宋体" w:eastAsia="宋体" w:hAnsi="宋体"/>
          <w:sz w:val="24"/>
          <w:szCs w:val="24"/>
        </w:rPr>
        <w:t>的论文中建议</w:t>
      </w:r>
      <w:r w:rsidR="005548AF">
        <w:rPr>
          <w:rFonts w:ascii="宋体" w:eastAsia="宋体" w:hAnsi="宋体" w:hint="eastAsia"/>
          <w:sz w:val="24"/>
          <w:szCs w:val="24"/>
        </w:rPr>
        <w:t>设计</w:t>
      </w:r>
      <w:r w:rsidRPr="00CA4729">
        <w:rPr>
          <w:rFonts w:ascii="宋体" w:eastAsia="宋体" w:hAnsi="宋体"/>
          <w:sz w:val="24"/>
          <w:szCs w:val="24"/>
        </w:rPr>
        <w:t>名为iotSilo的代理服务平台，其中代理可以代表异构设备进行通信和协作。通过这种授权方法，iotSilo可以支持多种设备，而不必担心它们的差异。在设计代理时，采用了几种软件设计模式，使代理能够组合隐藏设备异构性的行为。为了调查iotSilo的有效性，作者开发了十一种不同类型的物联网设备，以仿真现实世界中的东西与Arduino，部署在韩国和日本的设备，然后进行了三个实验。</w:t>
      </w:r>
    </w:p>
    <w:p w:rsidR="00CA4729" w:rsidRPr="00CA4729" w:rsidRDefault="00CA4729" w:rsidP="00CA4729">
      <w:pPr>
        <w:pStyle w:val="a3"/>
        <w:spacing w:line="360" w:lineRule="auto"/>
        <w:ind w:left="357" w:firstLine="480"/>
        <w:rPr>
          <w:rFonts w:ascii="宋体" w:eastAsia="宋体" w:hAnsi="宋体"/>
          <w:sz w:val="24"/>
          <w:szCs w:val="24"/>
        </w:rPr>
      </w:pPr>
      <w:r w:rsidRPr="00CA4729">
        <w:rPr>
          <w:rFonts w:ascii="宋体" w:eastAsia="宋体" w:hAnsi="宋体"/>
          <w:sz w:val="24"/>
          <w:szCs w:val="24"/>
        </w:rPr>
        <w:t>X.An在标题为“</w:t>
      </w:r>
      <w:r w:rsidR="002D033F" w:rsidRPr="002D033F">
        <w:rPr>
          <w:rFonts w:ascii="宋体" w:eastAsia="宋体" w:hAnsi="宋体" w:hint="eastAsia"/>
          <w:sz w:val="24"/>
          <w:szCs w:val="24"/>
        </w:rPr>
        <w:t>在传感器网络第一价格拍卖分布式规避</w:t>
      </w:r>
      <w:bookmarkStart w:id="0" w:name="_GoBack"/>
      <w:bookmarkEnd w:id="0"/>
      <w:r w:rsidR="002D033F" w:rsidRPr="002D033F">
        <w:rPr>
          <w:rFonts w:ascii="宋体" w:eastAsia="宋体" w:hAnsi="宋体" w:hint="eastAsia"/>
          <w:sz w:val="24"/>
          <w:szCs w:val="24"/>
        </w:rPr>
        <w:t>风险参数估计</w:t>
      </w:r>
      <w:r w:rsidRPr="00CA4729">
        <w:rPr>
          <w:rFonts w:ascii="宋体" w:eastAsia="宋体" w:hAnsi="宋体"/>
          <w:sz w:val="24"/>
          <w:szCs w:val="24"/>
        </w:rPr>
        <w:t>”的论文中提出了用于分布式传感器网络中的第一价格拍卖的广义非参数结构估计过程。为了评估聚合参数估计器的性能， Carlo模拟实验针对风险规避参数的十个不同值进行，包括多个经典场景中的风险中性情况。</w:t>
      </w:r>
    </w:p>
    <w:p w:rsidR="00AF5869" w:rsidRPr="00AF5869" w:rsidRDefault="00AF5869" w:rsidP="00AF5869">
      <w:pPr>
        <w:pStyle w:val="a3"/>
        <w:spacing w:line="360" w:lineRule="auto"/>
        <w:ind w:left="357" w:firstLine="480"/>
        <w:rPr>
          <w:rFonts w:ascii="宋体" w:eastAsia="宋体" w:hAnsi="宋体"/>
          <w:sz w:val="24"/>
          <w:szCs w:val="24"/>
        </w:rPr>
      </w:pPr>
      <w:r w:rsidRPr="00AF5869">
        <w:rPr>
          <w:rFonts w:ascii="宋体" w:eastAsia="宋体" w:hAnsi="宋体" w:hint="eastAsia"/>
          <w:sz w:val="24"/>
          <w:szCs w:val="24"/>
        </w:rPr>
        <w:t>根据</w:t>
      </w:r>
      <w:r w:rsidRPr="00AF5869">
        <w:rPr>
          <w:rFonts w:ascii="宋体" w:eastAsia="宋体" w:hAnsi="宋体"/>
          <w:sz w:val="24"/>
          <w:szCs w:val="24"/>
        </w:rPr>
        <w:t>W.Zhang等人，为了减少4元树抗冲突算法带来的这些过多的空闲时隙，在标题为“</w:t>
      </w:r>
      <w:r w:rsidR="00996F8F" w:rsidRPr="00996F8F">
        <w:rPr>
          <w:rFonts w:ascii="宋体" w:eastAsia="宋体" w:hAnsi="宋体" w:hint="eastAsia"/>
          <w:sz w:val="24"/>
          <w:szCs w:val="24"/>
        </w:rPr>
        <w:t>高效自适应</w:t>
      </w:r>
      <w:r w:rsidRPr="00AF5869">
        <w:rPr>
          <w:rFonts w:ascii="宋体" w:eastAsia="宋体" w:hAnsi="宋体"/>
          <w:sz w:val="24"/>
          <w:szCs w:val="24"/>
        </w:rPr>
        <w:t>（A）”的论文中提出了基于自适应4元修剪查询树（A4PQT）的防冲突算法。基于碰撞</w:t>
      </w:r>
      <w:r w:rsidR="00D52333">
        <w:rPr>
          <w:rFonts w:ascii="宋体" w:eastAsia="宋体" w:hAnsi="宋体" w:hint="eastAsia"/>
          <w:sz w:val="24"/>
          <w:szCs w:val="24"/>
        </w:rPr>
        <w:t>位</w:t>
      </w:r>
      <w:r w:rsidRPr="00AF5869">
        <w:rPr>
          <w:rFonts w:ascii="宋体" w:eastAsia="宋体" w:hAnsi="宋体"/>
          <w:sz w:val="24"/>
          <w:szCs w:val="24"/>
        </w:rPr>
        <w:t>的信息，通过修剪4元树可以消除一些空闲时隙。理论分析和仿真结果都支持A4PQT算法可以显着减少识别时间并提高RFID系统的吞吐量。</w:t>
      </w:r>
    </w:p>
    <w:p w:rsidR="00CA4729" w:rsidRPr="00B1068E" w:rsidRDefault="00AF5869" w:rsidP="00AF5869">
      <w:pPr>
        <w:pStyle w:val="a3"/>
        <w:spacing w:line="360" w:lineRule="auto"/>
        <w:ind w:left="357" w:firstLine="480"/>
        <w:rPr>
          <w:rFonts w:ascii="宋体" w:eastAsia="宋体" w:hAnsi="宋体"/>
          <w:sz w:val="24"/>
          <w:szCs w:val="24"/>
        </w:rPr>
      </w:pPr>
      <w:r w:rsidRPr="00AF5869">
        <w:rPr>
          <w:rFonts w:ascii="宋体" w:eastAsia="宋体" w:hAnsi="宋体"/>
          <w:sz w:val="24"/>
          <w:szCs w:val="24"/>
        </w:rPr>
        <w:t>M.Choi设计的物联网体系结构，特别是用于无线传感器网络的标题为</w:t>
      </w:r>
      <w:r w:rsidRPr="00AF5869">
        <w:rPr>
          <w:rFonts w:ascii="宋体" w:eastAsia="宋体" w:hAnsi="宋体"/>
          <w:sz w:val="24"/>
          <w:szCs w:val="24"/>
        </w:rPr>
        <w:lastRenderedPageBreak/>
        <w:t>“</w:t>
      </w:r>
      <w:r w:rsidR="00772D53" w:rsidRPr="00772D53">
        <w:rPr>
          <w:rFonts w:ascii="宋体" w:eastAsia="宋体" w:hAnsi="宋体" w:hint="eastAsia"/>
          <w:sz w:val="24"/>
          <w:szCs w:val="24"/>
        </w:rPr>
        <w:t>无线传感器网络的改进实现</w:t>
      </w:r>
      <w:r w:rsidRPr="00AF5869">
        <w:rPr>
          <w:rFonts w:ascii="宋体" w:eastAsia="宋体" w:hAnsi="宋体"/>
          <w:sz w:val="24"/>
          <w:szCs w:val="24"/>
        </w:rPr>
        <w:t>”</w:t>
      </w:r>
      <w:r w:rsidR="00C068CD">
        <w:rPr>
          <w:rFonts w:ascii="宋体" w:eastAsia="宋体" w:hAnsi="宋体"/>
          <w:sz w:val="24"/>
          <w:szCs w:val="24"/>
        </w:rPr>
        <w:t>的论文。该架构由</w:t>
      </w:r>
      <w:r w:rsidRPr="00AF5869">
        <w:rPr>
          <w:rFonts w:ascii="宋体" w:eastAsia="宋体" w:hAnsi="宋体"/>
          <w:sz w:val="24"/>
          <w:szCs w:val="24"/>
        </w:rPr>
        <w:t>具有微控制器的</w:t>
      </w:r>
      <w:r w:rsidR="00C068CD" w:rsidRPr="00AF5869">
        <w:rPr>
          <w:rFonts w:ascii="宋体" w:eastAsia="宋体" w:hAnsi="宋体"/>
          <w:sz w:val="24"/>
          <w:szCs w:val="24"/>
        </w:rPr>
        <w:t>最底层</w:t>
      </w:r>
      <w:r w:rsidRPr="00AF5869">
        <w:rPr>
          <w:rFonts w:ascii="宋体" w:eastAsia="宋体" w:hAnsi="宋体"/>
          <w:sz w:val="24"/>
          <w:szCs w:val="24"/>
        </w:rPr>
        <w:t>无线传感器网络组成。它们连接到更高级别的智能设备。然而，智能设备的计算能力通常不如常规设备的计算能力强。因此，有必要通过仔细分割应用函数来卸载计算密集型部分。本研究集中于通过将几个Web服务的Web服务组合成一个来设计MapReduce的方法</w:t>
      </w:r>
      <w:r w:rsidRPr="00AF5869">
        <w:rPr>
          <w:rFonts w:ascii="宋体" w:eastAsia="宋体" w:hAnsi="宋体" w:hint="eastAsia"/>
          <w:sz w:val="24"/>
          <w:szCs w:val="24"/>
        </w:rPr>
        <w:t>的概念。此外，本文提出了两种方法：</w:t>
      </w:r>
      <w:r w:rsidRPr="00AF5869">
        <w:rPr>
          <w:rFonts w:ascii="宋体" w:eastAsia="宋体" w:hAnsi="宋体"/>
          <w:sz w:val="24"/>
          <w:szCs w:val="24"/>
        </w:rPr>
        <w:t>REST API分组和REST API缓存。首先，web服务组合通过将两个或更多个REST web</w:t>
      </w:r>
      <w:r w:rsidR="00052617">
        <w:rPr>
          <w:rFonts w:ascii="宋体" w:eastAsia="宋体" w:hAnsi="宋体"/>
          <w:sz w:val="24"/>
          <w:szCs w:val="24"/>
        </w:rPr>
        <w:t>服务组合来减少能量消耗和通信延迟。</w:t>
      </w:r>
      <w:r w:rsidR="00052617">
        <w:rPr>
          <w:rFonts w:ascii="宋体" w:eastAsia="宋体" w:hAnsi="宋体" w:hint="eastAsia"/>
          <w:sz w:val="24"/>
          <w:szCs w:val="24"/>
        </w:rPr>
        <w:t>然后</w:t>
      </w:r>
      <w:r w:rsidRPr="00AF5869">
        <w:rPr>
          <w:rFonts w:ascii="宋体" w:eastAsia="宋体" w:hAnsi="宋体"/>
          <w:sz w:val="24"/>
          <w:szCs w:val="24"/>
        </w:rPr>
        <w:t>，web服务缓存技术提供最近访问或频繁访问的快速访问。</w:t>
      </w:r>
    </w:p>
    <w:sectPr w:rsidR="00CA4729" w:rsidRPr="00B106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8D7" w:rsidRDefault="00C318D7" w:rsidP="0060757A">
      <w:r>
        <w:separator/>
      </w:r>
    </w:p>
  </w:endnote>
  <w:endnote w:type="continuationSeparator" w:id="0">
    <w:p w:rsidR="00C318D7" w:rsidRDefault="00C318D7" w:rsidP="00607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8D7" w:rsidRDefault="00C318D7" w:rsidP="0060757A">
      <w:r>
        <w:separator/>
      </w:r>
    </w:p>
  </w:footnote>
  <w:footnote w:type="continuationSeparator" w:id="0">
    <w:p w:rsidR="00C318D7" w:rsidRDefault="00C318D7" w:rsidP="006075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1402E"/>
    <w:multiLevelType w:val="hybridMultilevel"/>
    <w:tmpl w:val="87E623FE"/>
    <w:lvl w:ilvl="0" w:tplc="695C5D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13705E"/>
    <w:multiLevelType w:val="hybridMultilevel"/>
    <w:tmpl w:val="3E7C678E"/>
    <w:lvl w:ilvl="0" w:tplc="B83C4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54"/>
    <w:rsid w:val="00052617"/>
    <w:rsid w:val="0006345C"/>
    <w:rsid w:val="000740A2"/>
    <w:rsid w:val="000F1F0B"/>
    <w:rsid w:val="002D033F"/>
    <w:rsid w:val="0036044E"/>
    <w:rsid w:val="00427598"/>
    <w:rsid w:val="0047021E"/>
    <w:rsid w:val="004C0970"/>
    <w:rsid w:val="004E4354"/>
    <w:rsid w:val="004F161B"/>
    <w:rsid w:val="00547F9E"/>
    <w:rsid w:val="005548AF"/>
    <w:rsid w:val="00567FCF"/>
    <w:rsid w:val="0060757A"/>
    <w:rsid w:val="00646CDF"/>
    <w:rsid w:val="00657495"/>
    <w:rsid w:val="00750FF6"/>
    <w:rsid w:val="00772D53"/>
    <w:rsid w:val="00875185"/>
    <w:rsid w:val="008A2FCD"/>
    <w:rsid w:val="008B480D"/>
    <w:rsid w:val="008C2A9D"/>
    <w:rsid w:val="009822B3"/>
    <w:rsid w:val="009842ED"/>
    <w:rsid w:val="00996F8F"/>
    <w:rsid w:val="00A468A7"/>
    <w:rsid w:val="00A81BDA"/>
    <w:rsid w:val="00AF5869"/>
    <w:rsid w:val="00B1068E"/>
    <w:rsid w:val="00C068CD"/>
    <w:rsid w:val="00C318D7"/>
    <w:rsid w:val="00CA4729"/>
    <w:rsid w:val="00D017BA"/>
    <w:rsid w:val="00D022BA"/>
    <w:rsid w:val="00D52333"/>
    <w:rsid w:val="00D8342D"/>
    <w:rsid w:val="00D864F5"/>
    <w:rsid w:val="00DA6FB6"/>
    <w:rsid w:val="00DE2A7F"/>
    <w:rsid w:val="00E341D7"/>
    <w:rsid w:val="00E36768"/>
    <w:rsid w:val="00E937BF"/>
    <w:rsid w:val="00EC1F86"/>
    <w:rsid w:val="00F170CC"/>
    <w:rsid w:val="00F24573"/>
    <w:rsid w:val="00FB13B2"/>
    <w:rsid w:val="00FF5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7F5E9"/>
  <w15:chartTrackingRefBased/>
  <w15:docId w15:val="{60C2B54F-C69A-4F92-AB90-BAD005F1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634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41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40A2"/>
    <w:pPr>
      <w:ind w:firstLineChars="200" w:firstLine="420"/>
    </w:pPr>
  </w:style>
  <w:style w:type="character" w:customStyle="1" w:styleId="20">
    <w:name w:val="标题 2 字符"/>
    <w:basedOn w:val="a0"/>
    <w:link w:val="2"/>
    <w:uiPriority w:val="9"/>
    <w:rsid w:val="000634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41D7"/>
    <w:rPr>
      <w:b/>
      <w:bCs/>
      <w:sz w:val="32"/>
      <w:szCs w:val="32"/>
    </w:rPr>
  </w:style>
  <w:style w:type="paragraph" w:styleId="a4">
    <w:name w:val="header"/>
    <w:basedOn w:val="a"/>
    <w:link w:val="a5"/>
    <w:uiPriority w:val="99"/>
    <w:unhideWhenUsed/>
    <w:rsid w:val="0060757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0757A"/>
    <w:rPr>
      <w:sz w:val="18"/>
      <w:szCs w:val="18"/>
    </w:rPr>
  </w:style>
  <w:style w:type="paragraph" w:styleId="a6">
    <w:name w:val="footer"/>
    <w:basedOn w:val="a"/>
    <w:link w:val="a7"/>
    <w:uiPriority w:val="99"/>
    <w:unhideWhenUsed/>
    <w:rsid w:val="0060757A"/>
    <w:pPr>
      <w:tabs>
        <w:tab w:val="center" w:pos="4153"/>
        <w:tab w:val="right" w:pos="8306"/>
      </w:tabs>
      <w:snapToGrid w:val="0"/>
      <w:jc w:val="left"/>
    </w:pPr>
    <w:rPr>
      <w:sz w:val="18"/>
      <w:szCs w:val="18"/>
    </w:rPr>
  </w:style>
  <w:style w:type="character" w:customStyle="1" w:styleId="a7">
    <w:name w:val="页脚 字符"/>
    <w:basedOn w:val="a0"/>
    <w:link w:val="a6"/>
    <w:uiPriority w:val="99"/>
    <w:rsid w:val="006075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576</Words>
  <Characters>3284</Characters>
  <Application>Microsoft Office Word</Application>
  <DocSecurity>0</DocSecurity>
  <Lines>27</Lines>
  <Paragraphs>7</Paragraphs>
  <ScaleCrop>false</ScaleCrop>
  <Company>微软中国</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40</cp:revision>
  <dcterms:created xsi:type="dcterms:W3CDTF">2017-02-28T02:48:00Z</dcterms:created>
  <dcterms:modified xsi:type="dcterms:W3CDTF">2017-03-03T07:54:00Z</dcterms:modified>
</cp:coreProperties>
</file>