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D8995" w14:textId="1EFA7042" w:rsidR="00FB36B9" w:rsidRPr="001A0259" w:rsidRDefault="001A0259" w:rsidP="001A0259">
      <w:pPr>
        <w:jc w:val="center"/>
        <w:rPr>
          <w:b/>
          <w:noProof/>
          <w:sz w:val="32"/>
        </w:rPr>
      </w:pPr>
      <w:r w:rsidRPr="001A0259">
        <w:rPr>
          <w:rFonts w:hint="eastAsia"/>
          <w:b/>
          <w:noProof/>
          <w:sz w:val="32"/>
        </w:rPr>
        <w:t>展望未来五年人工智能技术对产业的影响</w:t>
      </w:r>
    </w:p>
    <w:p w14:paraId="682A1E7A" w14:textId="1A008B19" w:rsidR="001A0259" w:rsidRPr="00FA5EAB" w:rsidRDefault="001A0259" w:rsidP="00FA5EAB">
      <w:pPr>
        <w:jc w:val="center"/>
        <w:rPr>
          <w:noProof/>
          <w:sz w:val="24"/>
        </w:rPr>
      </w:pPr>
      <w:r w:rsidRPr="001A0259">
        <w:rPr>
          <w:rFonts w:hint="eastAsia"/>
          <w:noProof/>
          <w:sz w:val="24"/>
        </w:rPr>
        <w:t>MF</w:t>
      </w:r>
      <w:r w:rsidRPr="001A0259">
        <w:rPr>
          <w:noProof/>
          <w:sz w:val="24"/>
        </w:rPr>
        <w:t>1833040</w:t>
      </w:r>
      <w:r w:rsidRPr="001A0259">
        <w:rPr>
          <w:rFonts w:hint="eastAsia"/>
          <w:noProof/>
          <w:sz w:val="24"/>
        </w:rPr>
        <w:t>；刘森</w:t>
      </w:r>
    </w:p>
    <w:p w14:paraId="684A3EA7" w14:textId="24F9B6B7" w:rsidR="00FA5EAB" w:rsidRDefault="00FA5EAB" w:rsidP="00A8690A">
      <w:pPr>
        <w:pStyle w:val="a3"/>
        <w:jc w:val="left"/>
        <w:rPr>
          <w:rStyle w:val="tlid-translation"/>
        </w:rPr>
      </w:pPr>
      <w:r>
        <w:rPr>
          <w:rStyle w:val="tlid-translation"/>
          <w:rFonts w:hint="eastAsia"/>
        </w:rPr>
        <w:t>人工智能（AI）已经在各个行业中产生了变革性影响。从帮助运输公司的员工预测到达时间或可能出现的问题，到预测植物是否有毒性。人工智能技术可以帮助科学家学习如何更有效地治疗癌症，帮助农民研究如何种出更好品种的粮食作物。</w:t>
      </w:r>
    </w:p>
    <w:p w14:paraId="57700718" w14:textId="77777777" w:rsidR="005A4E38" w:rsidRDefault="00A8690A" w:rsidP="00A8690A">
      <w:pPr>
        <w:pStyle w:val="a3"/>
        <w:jc w:val="left"/>
        <w:rPr>
          <w:rStyle w:val="tlid-translation"/>
        </w:rPr>
      </w:pPr>
      <w:r>
        <w:rPr>
          <w:rStyle w:val="tlid-translation"/>
        </w:rPr>
        <w:t>2016</w:t>
      </w:r>
      <w:r>
        <w:rPr>
          <w:rStyle w:val="tlid-translation"/>
          <w:rFonts w:hint="eastAsia"/>
        </w:rPr>
        <w:t>年，随着李</w:t>
      </w:r>
      <w:proofErr w:type="gramStart"/>
      <w:r>
        <w:rPr>
          <w:rStyle w:val="tlid-translation"/>
          <w:rFonts w:hint="eastAsia"/>
        </w:rPr>
        <w:t>世</w:t>
      </w:r>
      <w:proofErr w:type="gramEnd"/>
      <w:r>
        <w:rPr>
          <w:rStyle w:val="tlid-translation"/>
          <w:rFonts w:hint="eastAsia"/>
        </w:rPr>
        <w:t>石与AlphaGo的围棋大战</w:t>
      </w:r>
      <w:r w:rsidR="005A4E38">
        <w:rPr>
          <w:rStyle w:val="tlid-translation"/>
          <w:rFonts w:hint="eastAsia"/>
        </w:rPr>
        <w:t>的结束</w:t>
      </w:r>
      <w:r>
        <w:rPr>
          <w:rStyle w:val="tlid-translation"/>
          <w:rFonts w:hint="eastAsia"/>
        </w:rPr>
        <w:t>，人工智能技术的发展也进入了新的纪元。</w:t>
      </w:r>
      <w:r w:rsidR="005A4E38">
        <w:rPr>
          <w:rStyle w:val="tlid-translation"/>
          <w:rFonts w:hint="eastAsia"/>
        </w:rPr>
        <w:t>从过去的几年内，</w:t>
      </w:r>
      <w:r w:rsidR="00F804CB">
        <w:rPr>
          <w:rStyle w:val="tlid-translation"/>
          <w:rFonts w:hint="eastAsia"/>
        </w:rPr>
        <w:t>人工智能技术和传统产业的不断</w:t>
      </w:r>
      <w:r w:rsidR="00B75B8F">
        <w:rPr>
          <w:rStyle w:val="tlid-translation"/>
          <w:rFonts w:hint="eastAsia"/>
        </w:rPr>
        <w:t>融合</w:t>
      </w:r>
      <w:r w:rsidR="008D6615">
        <w:rPr>
          <w:rStyle w:val="tlid-translation"/>
          <w:rFonts w:hint="eastAsia"/>
        </w:rPr>
        <w:t>带动</w:t>
      </w:r>
      <w:r w:rsidR="005A4E38">
        <w:rPr>
          <w:rStyle w:val="tlid-translation"/>
          <w:rFonts w:hint="eastAsia"/>
        </w:rPr>
        <w:t>了</w:t>
      </w:r>
      <w:r w:rsidR="008D6615">
        <w:rPr>
          <w:rStyle w:val="tlid-translation"/>
          <w:rFonts w:hint="eastAsia"/>
        </w:rPr>
        <w:t>传统行业的转型升级，提高生产效率</w:t>
      </w:r>
      <w:r w:rsidR="005A4E38">
        <w:rPr>
          <w:rStyle w:val="tlid-translation"/>
          <w:rFonts w:hint="eastAsia"/>
        </w:rPr>
        <w:t>。</w:t>
      </w:r>
    </w:p>
    <w:p w14:paraId="1AE36226" w14:textId="7FCD13E2" w:rsidR="00A8690A" w:rsidRDefault="005A4E38" w:rsidP="00A8690A">
      <w:pPr>
        <w:pStyle w:val="a3"/>
        <w:jc w:val="left"/>
        <w:rPr>
          <w:rStyle w:val="tlid-translation"/>
        </w:rPr>
      </w:pPr>
      <w:r>
        <w:rPr>
          <w:rStyle w:val="tlid-translation"/>
          <w:rFonts w:hint="eastAsia"/>
        </w:rPr>
        <w:t>比如在农业上，基于人工智能技术的机器人可以代替人类进行一系列的繁重的体力劳动，并且可以对生产环境进行实时监测和调节，提高产量，减少农药的使用和预防一些未知的风险。</w:t>
      </w:r>
    </w:p>
    <w:p w14:paraId="7980C214" w14:textId="42E03031" w:rsidR="005A4E38" w:rsidRDefault="005A4E38" w:rsidP="00A8690A">
      <w:pPr>
        <w:pStyle w:val="a3"/>
        <w:jc w:val="left"/>
        <w:rPr>
          <w:rStyle w:val="tlid-translation"/>
        </w:rPr>
      </w:pPr>
      <w:r>
        <w:rPr>
          <w:rStyle w:val="tlid-translation"/>
          <w:rFonts w:hint="eastAsia"/>
        </w:rPr>
        <w:t>在制造业上，人工智能技术可以改造流水线</w:t>
      </w:r>
      <w:r w:rsidR="00683E98">
        <w:rPr>
          <w:rStyle w:val="tlid-translation"/>
          <w:rFonts w:hint="eastAsia"/>
        </w:rPr>
        <w:t>。比如在保证生产安全的目的下，我们可以使用人工智能技术提高生产效率，监测产品质量，提高产品的良品率。</w:t>
      </w:r>
    </w:p>
    <w:p w14:paraId="0ACA72C2" w14:textId="1F4C4CF5" w:rsidR="00CB0CF4" w:rsidRPr="006E5407" w:rsidRDefault="00A8690A" w:rsidP="00683E98">
      <w:pPr>
        <w:pStyle w:val="a3"/>
        <w:jc w:val="left"/>
      </w:pPr>
      <w:r w:rsidRPr="006E5407">
        <w:rPr>
          <w:rFonts w:hint="eastAsia"/>
        </w:rPr>
        <w:t>PWC的2</w:t>
      </w:r>
      <w:r w:rsidRPr="006E5407">
        <w:t>017</w:t>
      </w:r>
      <w:r w:rsidRPr="006E5407">
        <w:rPr>
          <w:rFonts w:hint="eastAsia"/>
        </w:rPr>
        <w:t>年报告中预测指出，到2030年为止，由于采用人工智能，全球GDP将增加14％，为全球经济带来额外的15.7</w:t>
      </w:r>
      <w:proofErr w:type="gramStart"/>
      <w:r w:rsidRPr="006E5407">
        <w:rPr>
          <w:rFonts w:hint="eastAsia"/>
        </w:rPr>
        <w:t>万亿</w:t>
      </w:r>
      <w:proofErr w:type="gramEnd"/>
      <w:r w:rsidRPr="006E5407">
        <w:rPr>
          <w:rFonts w:hint="eastAsia"/>
        </w:rPr>
        <w:t>美元。</w:t>
      </w:r>
    </w:p>
    <w:p w14:paraId="7C199C69" w14:textId="42296BB7" w:rsidR="006E5407" w:rsidRDefault="00357C88" w:rsidP="006E5407">
      <w:pPr>
        <w:pStyle w:val="a3"/>
        <w:jc w:val="left"/>
      </w:pPr>
      <w:r>
        <w:rPr>
          <w:rFonts w:hint="eastAsia"/>
        </w:rPr>
        <w:t>在今后的五年，人工智能技术对交通运输、医疗保健</w:t>
      </w:r>
      <w:r w:rsidR="000763BA">
        <w:rPr>
          <w:rFonts w:hint="eastAsia"/>
        </w:rPr>
        <w:t>和营销</w:t>
      </w:r>
      <w:r>
        <w:rPr>
          <w:rFonts w:hint="eastAsia"/>
        </w:rPr>
        <w:t>产业的影响将更加突出。</w:t>
      </w:r>
    </w:p>
    <w:p w14:paraId="2C3392C1" w14:textId="77777777" w:rsidR="002349B3" w:rsidRDefault="00357C88" w:rsidP="002349B3">
      <w:pPr>
        <w:pStyle w:val="a3"/>
        <w:jc w:val="left"/>
        <w:rPr>
          <w:rStyle w:val="tlid-translation"/>
        </w:rPr>
      </w:pPr>
      <w:r w:rsidRPr="006E5407">
        <w:rPr>
          <w:rFonts w:hint="eastAsia"/>
        </w:rPr>
        <w:t>自动驾驶的汽车在之前只能在电影中出现，但是在最近的几年内，自动驾驶的汽车将在未来五年内成为现实，</w:t>
      </w:r>
      <w:r w:rsidR="006E5407" w:rsidRPr="006E5407">
        <w:t>可以说在深度学习出现之前，我们无法想象自动驾驶汽车会真正出现。</w:t>
      </w:r>
      <w:r w:rsidR="002349B3">
        <w:rPr>
          <w:rStyle w:val="tlid-translation"/>
          <w:rFonts w:hint="eastAsia"/>
        </w:rPr>
        <w:t>由于传统的计算机视觉方法，其模式分类能力远大于人类水平，因此自动驾驶仪视觉环境感知的改善没有太大影响。 然而，在过去的五年中，</w:t>
      </w:r>
      <w:r w:rsidR="002349B3">
        <w:rPr>
          <w:rStyle w:val="tlid-translation"/>
          <w:rFonts w:hint="eastAsia"/>
        </w:rPr>
        <w:t>在</w:t>
      </w:r>
      <w:r w:rsidR="002349B3">
        <w:rPr>
          <w:rStyle w:val="tlid-translation"/>
          <w:rFonts w:hint="eastAsia"/>
        </w:rPr>
        <w:t>以深度学习为核心的新一轮人工智能在完整的大数据和超级计算能力的支持下，推动了计算机视觉向人类层面的巨大进步。 所以现在</w:t>
      </w:r>
      <w:r w:rsidR="002349B3">
        <w:rPr>
          <w:rStyle w:val="tlid-translation"/>
          <w:rFonts w:hint="eastAsia"/>
        </w:rPr>
        <w:t>现有大数据的条件下</w:t>
      </w:r>
      <w:r w:rsidR="002349B3">
        <w:rPr>
          <w:rStyle w:val="tlid-translation"/>
          <w:rFonts w:hint="eastAsia"/>
        </w:rPr>
        <w:t>，就可以更加接近人类环境，它具有多模态，具有摄像机视觉，激光雷达，毫米波雷达，红外线等等。</w:t>
      </w:r>
    </w:p>
    <w:p w14:paraId="0AA9E732" w14:textId="77777777" w:rsidR="002349B3" w:rsidRDefault="002349B3" w:rsidP="002349B3">
      <w:pPr>
        <w:pStyle w:val="a3"/>
        <w:jc w:val="left"/>
        <w:rPr>
          <w:rStyle w:val="tlid-translation"/>
        </w:rPr>
      </w:pPr>
      <w:r w:rsidRPr="002349B3">
        <w:rPr>
          <w:rStyle w:val="tlid-translation"/>
        </w:rPr>
        <w:t>2017年10月，Google Waymo在凤凰城Chandler镇100平方英里范围内，对500辆克莱斯勒插电式混合动力L4自动驾驶汽车进行社会公测，这是L4级别的自动驾驶汽车首次进行社会公测，也是首次无驾驶员的公测，可以说是Waymo自动驾驶商业化落地的前奏。</w:t>
      </w:r>
    </w:p>
    <w:p w14:paraId="48E74BFD" w14:textId="5578B4F1" w:rsidR="002349B3" w:rsidRDefault="002349B3" w:rsidP="002349B3">
      <w:pPr>
        <w:pStyle w:val="a3"/>
        <w:jc w:val="left"/>
        <w:rPr>
          <w:rStyle w:val="tlid-translation"/>
        </w:rPr>
      </w:pPr>
      <w:r w:rsidRPr="002349B3">
        <w:rPr>
          <w:rStyle w:val="tlid-translation"/>
        </w:rPr>
        <w:t>早在一年多前的2016年9月，Uber已经在美国匹兹堡市推出城区大范围无人驾驶出租车免费载客服务，尽管上面有2名安全工程师，但商业模式却是大范围的城区，比Waymo</w:t>
      </w:r>
      <w:proofErr w:type="gramStart"/>
      <w:r w:rsidRPr="002349B3">
        <w:rPr>
          <w:rStyle w:val="tlid-translation"/>
        </w:rPr>
        <w:t>公测的</w:t>
      </w:r>
      <w:proofErr w:type="gramEnd"/>
      <w:r w:rsidRPr="002349B3">
        <w:rPr>
          <w:rStyle w:val="tlid-translation"/>
        </w:rPr>
        <w:t>小镇要大得多。</w:t>
      </w:r>
    </w:p>
    <w:p w14:paraId="0811D525" w14:textId="4352CD42" w:rsidR="00357C88" w:rsidRDefault="002349B3" w:rsidP="002349B3">
      <w:pPr>
        <w:pStyle w:val="a3"/>
        <w:jc w:val="left"/>
        <w:rPr>
          <w:rStyle w:val="tlid-translation"/>
        </w:rPr>
      </w:pPr>
      <w:r>
        <w:rPr>
          <w:rStyle w:val="tlid-translation"/>
          <w:rFonts w:hint="eastAsia"/>
        </w:rPr>
        <w:t>可以预测的是在，在人工智能技术与多方面核心技术的合力支撑下，自动驾驶无人汽车将会越来越有可能出现在我们的现实生活中。</w:t>
      </w:r>
    </w:p>
    <w:p w14:paraId="02DFE5E2" w14:textId="036AA71B" w:rsidR="00B509CF" w:rsidRDefault="002349B3" w:rsidP="00B509CF">
      <w:pPr>
        <w:pStyle w:val="a3"/>
        <w:jc w:val="left"/>
        <w:rPr>
          <w:rStyle w:val="bjh-strong"/>
        </w:rPr>
      </w:pPr>
      <w:r>
        <w:rPr>
          <w:rStyle w:val="tlid-translation"/>
          <w:rFonts w:hint="eastAsia"/>
        </w:rPr>
        <w:t>医疗保健产业也将会在未来的五年内与人工智能技术结合的更加紧密，</w:t>
      </w:r>
      <w:r>
        <w:rPr>
          <w:rStyle w:val="bjh-p"/>
          <w:rFonts w:hint="eastAsia"/>
        </w:rPr>
        <w:t>目前，</w:t>
      </w:r>
      <w:r>
        <w:rPr>
          <w:rStyle w:val="bjh-p"/>
        </w:rPr>
        <w:t>狭义人工智能正在被用于各种医疗数据，这使我们能够</w:t>
      </w:r>
      <w:proofErr w:type="gramStart"/>
      <w:r>
        <w:rPr>
          <w:rStyle w:val="bjh-p"/>
        </w:rPr>
        <w:t>对之前</w:t>
      </w:r>
      <w:proofErr w:type="gramEnd"/>
      <w:r>
        <w:rPr>
          <w:rStyle w:val="bjh-p"/>
        </w:rPr>
        <w:t>生活中不可见的、似乎无法测量的方面进行评估。</w:t>
      </w:r>
      <w:r w:rsidR="00B509CF">
        <w:rPr>
          <w:rStyle w:val="bjh-p"/>
          <w:rFonts w:hint="eastAsia"/>
        </w:rPr>
        <w:t>但是人类对许多疾病还并不是非常了解的，医生经常在不知道怎么做的情况下使用一些非针对性的原始药物来治疗疾病。还有就是在手术的情况下，也需要对医生手术的精度有很高的要求。</w:t>
      </w:r>
      <w:r>
        <w:rPr>
          <w:rStyle w:val="bjh-strong"/>
          <w:rFonts w:hint="eastAsia"/>
        </w:rPr>
        <w:t>而机器却不用这么做</w:t>
      </w:r>
      <w:r w:rsidR="00B509CF">
        <w:rPr>
          <w:rStyle w:val="bjh-strong"/>
          <w:rFonts w:hint="eastAsia"/>
        </w:rPr>
        <w:t>，他们的精度远远高于人类。</w:t>
      </w:r>
    </w:p>
    <w:p w14:paraId="1FE22F5C" w14:textId="77777777" w:rsidR="0015471E" w:rsidRDefault="00B509CF" w:rsidP="0015471E">
      <w:pPr>
        <w:pStyle w:val="a3"/>
        <w:jc w:val="left"/>
        <w:rPr>
          <w:rStyle w:val="bjh-p"/>
        </w:rPr>
      </w:pPr>
      <w:r>
        <w:rPr>
          <w:rStyle w:val="bjh-strong"/>
        </w:rPr>
        <w:t>将先进的人工智能系统应用于诊断</w:t>
      </w:r>
      <w:r>
        <w:rPr>
          <w:rStyle w:val="bjh-strong"/>
          <w:rFonts w:hint="eastAsia"/>
        </w:rPr>
        <w:t>是一种</w:t>
      </w:r>
      <w:r>
        <w:rPr>
          <w:rStyle w:val="bjh-strong"/>
        </w:rPr>
        <w:t>趋势。</w:t>
      </w:r>
      <w:r>
        <w:rPr>
          <w:rStyle w:val="bjh-p"/>
        </w:rPr>
        <w:t>它可以从根本上提升效率， 使初级护理医生能够将更多时间用在与病人的交流上，因为人工智能系统可以帮助他们解释更加复杂的数据，并将这些数据与有类似症状的其他病人进行比较。</w:t>
      </w:r>
    </w:p>
    <w:p w14:paraId="799E5F8A" w14:textId="4D8EC1B6" w:rsidR="000763BA" w:rsidRDefault="0015471E" w:rsidP="000763BA">
      <w:pPr>
        <w:pStyle w:val="a3"/>
        <w:jc w:val="left"/>
        <w:rPr>
          <w:rStyle w:val="bjh-p"/>
        </w:rPr>
      </w:pPr>
      <w:r>
        <w:rPr>
          <w:rStyle w:val="bjh-p"/>
        </w:rPr>
        <w:t>与许多其他领域一样，利用人工智能提升专业医生的能力也引发了社会的焦虑。有人担心医疗行业的人性的一面，即人与人之间的关心、护理和治愈，将被毫无感情的技术解</w:t>
      </w:r>
      <w:r>
        <w:rPr>
          <w:rStyle w:val="bjh-p"/>
        </w:rPr>
        <w:lastRenderedPageBreak/>
        <w:t>决方案所取代。</w:t>
      </w:r>
      <w:r w:rsidR="00056D44">
        <w:rPr>
          <w:rStyle w:val="bjh-p"/>
          <w:rFonts w:hint="eastAsia"/>
        </w:rPr>
        <w:t>但是我认为人工智能的发展是无法避免的</w:t>
      </w:r>
      <w:r w:rsidR="00C1384F">
        <w:rPr>
          <w:rStyle w:val="bjh-p"/>
          <w:rFonts w:hint="eastAsia"/>
        </w:rPr>
        <w:t>，科学技术本身并无善恶之分，</w:t>
      </w:r>
      <w:r w:rsidR="00C1384F">
        <w:rPr>
          <w:rStyle w:val="bjh-p"/>
        </w:rPr>
        <w:t>所以更好的办法是控制它、驾驭它并且尽早加以应用。</w:t>
      </w:r>
    </w:p>
    <w:p w14:paraId="49DD433C" w14:textId="77777777" w:rsidR="00462D7C" w:rsidRDefault="00622A37" w:rsidP="00462D7C">
      <w:pPr>
        <w:pStyle w:val="a3"/>
        <w:jc w:val="left"/>
        <w:rPr>
          <w:rStyle w:val="bjh-p"/>
        </w:rPr>
      </w:pPr>
      <w:r>
        <w:rPr>
          <w:rStyle w:val="bjh-p"/>
          <w:rFonts w:hint="eastAsia"/>
        </w:rPr>
        <w:t>而与我们的日常生活结合的最紧密的应该就算是人工智能营销了。在近几年内，AI营销越来越强大，</w:t>
      </w:r>
      <w:r>
        <w:rPr>
          <w:rStyle w:val="bjh-p"/>
        </w:rPr>
        <w:t>人工智能营销解决方案以与人类相同的方式真正了解世界。这意味着平台可以</w:t>
      </w:r>
      <w:proofErr w:type="gramStart"/>
      <w:r>
        <w:rPr>
          <w:rStyle w:val="bjh-p"/>
        </w:rPr>
        <w:t>非常</w:t>
      </w:r>
      <w:proofErr w:type="gramEnd"/>
      <w:r>
        <w:rPr>
          <w:rStyle w:val="bjh-p"/>
        </w:rPr>
        <w:t>快速地识别大型数据集中富有洞察力的概念和主题。人工智能解决方案还能像人类一样解释情感和沟通，这使得这些平台能够理解开放形式的内容，如社交媒体，自然语言和电子邮件回复。</w:t>
      </w:r>
    </w:p>
    <w:p w14:paraId="1B048425" w14:textId="77777777" w:rsidR="00462D7C" w:rsidRDefault="00462D7C" w:rsidP="00462D7C">
      <w:pPr>
        <w:pStyle w:val="a3"/>
        <w:jc w:val="left"/>
        <w:rPr>
          <w:rStyle w:val="bjh-p"/>
        </w:rPr>
      </w:pPr>
      <w:r w:rsidRPr="00462D7C">
        <w:rPr>
          <w:rStyle w:val="bjh-p"/>
        </w:rPr>
        <w:t>例如，Nordstrom公司允许购物者在寻找适合的商品时与机器人互动。在询问了一系列主要问题后，现场助理会建议购买最合适的商品。</w:t>
      </w:r>
    </w:p>
    <w:p w14:paraId="0B7C2CC1" w14:textId="77777777" w:rsidR="00462D7C" w:rsidRDefault="00462D7C" w:rsidP="00462D7C">
      <w:pPr>
        <w:pStyle w:val="a3"/>
        <w:jc w:val="left"/>
        <w:rPr>
          <w:rStyle w:val="bjh-p"/>
        </w:rPr>
      </w:pPr>
      <w:proofErr w:type="spellStart"/>
      <w:r w:rsidRPr="00462D7C">
        <w:rPr>
          <w:rStyle w:val="bjh-p"/>
        </w:rPr>
        <w:t>Hipmunk</w:t>
      </w:r>
      <w:proofErr w:type="spellEnd"/>
      <w:r w:rsidRPr="00462D7C">
        <w:rPr>
          <w:rStyle w:val="bjh-p"/>
        </w:rPr>
        <w:t xml:space="preserve"> Messenger通过旅客的位置来确定他们从哪里出发，然后进行适当的交易。聪明的助手还可以为即将到来的旅行策划旅行建议和管理酒店预订。一般来说，旅游行业在聊天机器人方面已经处于领先地位。</w:t>
      </w:r>
    </w:p>
    <w:p w14:paraId="12352BAC" w14:textId="2F9F408D" w:rsidR="00462D7C" w:rsidRPr="00462D7C" w:rsidRDefault="00462D7C" w:rsidP="00462D7C">
      <w:pPr>
        <w:pStyle w:val="a3"/>
        <w:jc w:val="left"/>
        <w:rPr>
          <w:rStyle w:val="bjh-p"/>
        </w:rPr>
      </w:pPr>
      <w:r w:rsidRPr="00462D7C">
        <w:rPr>
          <w:rStyle w:val="bjh-p"/>
        </w:rPr>
        <w:t>其他行业也在迎头赶上。事实上，在2018年到2024年之间，全球聊天机器人市场规模预计将增长31%，达到13.4亿美元。考虑到开发聊天机器人的成本不断下降，这应该不足为奇。根据CMS Wire公司的调查，为营销目的开发的SME信使聊天机器人的平均成本为3000-5000美元。但是记住，除了为机器人提供人工智能功能，还应该考虑到内容开发成本。</w:t>
      </w:r>
    </w:p>
    <w:p w14:paraId="40D06A94" w14:textId="2DF50FCF" w:rsidR="00462D7C" w:rsidRDefault="000763BA" w:rsidP="00462D7C">
      <w:pPr>
        <w:pStyle w:val="a3"/>
        <w:jc w:val="left"/>
        <w:rPr>
          <w:rStyle w:val="bjh-p"/>
          <w:rFonts w:hint="eastAsia"/>
        </w:rPr>
      </w:pPr>
      <w:r w:rsidRPr="000763BA">
        <w:rPr>
          <w:rStyle w:val="bjh-p"/>
        </w:rPr>
        <w:t>在某种程度上，这些工具和系统正在帮助营销行业更好地定位其广告系列，制定更具个性化的策略并提高其项目的点击率，并希望最终提高销售转化率。由于所有这些工具都依赖于数据，我相信</w:t>
      </w:r>
      <w:r w:rsidR="00462D7C">
        <w:rPr>
          <w:rStyle w:val="bjh-p"/>
          <w:rFonts w:hint="eastAsia"/>
        </w:rPr>
        <w:t>人工智能</w:t>
      </w:r>
      <w:r w:rsidRPr="000763BA">
        <w:rPr>
          <w:rStyle w:val="bjh-p"/>
        </w:rPr>
        <w:t>将在这个行业中占据越来越大的份额，并且越来越多基于AI的用户行为和分析产品将出现在市场中。</w:t>
      </w:r>
    </w:p>
    <w:p w14:paraId="0BBA8EEC" w14:textId="258AE1CB" w:rsidR="00C1384F" w:rsidRPr="00C1384F" w:rsidRDefault="00FE7482" w:rsidP="0015471E">
      <w:pPr>
        <w:pStyle w:val="a3"/>
        <w:jc w:val="left"/>
        <w:rPr>
          <w:rFonts w:hint="eastAsia"/>
        </w:rPr>
      </w:pPr>
      <w:r>
        <w:rPr>
          <w:rStyle w:val="bjh-p"/>
          <w:rFonts w:hint="eastAsia"/>
        </w:rPr>
        <w:t>人工智能技术已经和产业不可分离，并且结合的越来越紧密。在未来的五年内，将会有越来越多的传统产业因为人工智能技术而受益。如何抓住人工智能的浪潮带来的机会，是当今许多产业在未来几年内解决的事情。</w:t>
      </w:r>
      <w:bookmarkStart w:id="0" w:name="_GoBack"/>
      <w:bookmarkEnd w:id="0"/>
    </w:p>
    <w:sectPr w:rsidR="00C1384F" w:rsidRPr="00C13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738C4"/>
    <w:multiLevelType w:val="hybridMultilevel"/>
    <w:tmpl w:val="337698B8"/>
    <w:lvl w:ilvl="0" w:tplc="89CE2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6"/>
    <w:rsid w:val="00056D44"/>
    <w:rsid w:val="000763BA"/>
    <w:rsid w:val="0015471E"/>
    <w:rsid w:val="001A0259"/>
    <w:rsid w:val="0022490B"/>
    <w:rsid w:val="002349B3"/>
    <w:rsid w:val="00353D36"/>
    <w:rsid w:val="00357C88"/>
    <w:rsid w:val="004327E6"/>
    <w:rsid w:val="00462D7C"/>
    <w:rsid w:val="0057433F"/>
    <w:rsid w:val="005A4E38"/>
    <w:rsid w:val="00622A37"/>
    <w:rsid w:val="00683E98"/>
    <w:rsid w:val="006E5407"/>
    <w:rsid w:val="007307C9"/>
    <w:rsid w:val="007B3651"/>
    <w:rsid w:val="008D6615"/>
    <w:rsid w:val="00A8690A"/>
    <w:rsid w:val="00B509CF"/>
    <w:rsid w:val="00B75B8F"/>
    <w:rsid w:val="00C1384F"/>
    <w:rsid w:val="00CB0CF4"/>
    <w:rsid w:val="00E13BFA"/>
    <w:rsid w:val="00F804CB"/>
    <w:rsid w:val="00FA5EAB"/>
    <w:rsid w:val="00FB36B9"/>
    <w:rsid w:val="00F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33DC"/>
  <w15:chartTrackingRefBased/>
  <w15:docId w15:val="{6ACDCA97-5FEE-4670-866B-DC4E6496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CF4"/>
    <w:pPr>
      <w:ind w:firstLineChars="200" w:firstLine="420"/>
    </w:pPr>
  </w:style>
  <w:style w:type="character" w:customStyle="1" w:styleId="tlid-translation">
    <w:name w:val="tlid-translation"/>
    <w:basedOn w:val="a0"/>
    <w:rsid w:val="00FA5EAB"/>
  </w:style>
  <w:style w:type="paragraph" w:styleId="a4">
    <w:name w:val="Normal (Web)"/>
    <w:basedOn w:val="a"/>
    <w:uiPriority w:val="99"/>
    <w:semiHidden/>
    <w:unhideWhenUsed/>
    <w:rsid w:val="006E540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349B3"/>
  </w:style>
  <w:style w:type="character" w:customStyle="1" w:styleId="bjh-strong">
    <w:name w:val="bjh-strong"/>
    <w:basedOn w:val="a0"/>
    <w:rsid w:val="002349B3"/>
  </w:style>
  <w:style w:type="character" w:styleId="a5">
    <w:name w:val="Hyperlink"/>
    <w:basedOn w:val="a0"/>
    <w:uiPriority w:val="99"/>
    <w:semiHidden/>
    <w:unhideWhenUsed/>
    <w:rsid w:val="000763BA"/>
    <w:rPr>
      <w:color w:val="0000FF"/>
      <w:u w:val="single"/>
    </w:rPr>
  </w:style>
  <w:style w:type="character" w:customStyle="1" w:styleId="hrefstyle">
    <w:name w:val="hrefstyle"/>
    <w:basedOn w:val="a0"/>
    <w:rsid w:val="00462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22951">
      <w:bodyDiv w:val="1"/>
      <w:marLeft w:val="0"/>
      <w:marRight w:val="0"/>
      <w:marTop w:val="0"/>
      <w:marBottom w:val="0"/>
      <w:divBdr>
        <w:top w:val="none" w:sz="0" w:space="0" w:color="auto"/>
        <w:left w:val="none" w:sz="0" w:space="0" w:color="auto"/>
        <w:bottom w:val="none" w:sz="0" w:space="0" w:color="auto"/>
        <w:right w:val="none" w:sz="0" w:space="0" w:color="auto"/>
      </w:divBdr>
    </w:div>
    <w:div w:id="560412039">
      <w:bodyDiv w:val="1"/>
      <w:marLeft w:val="0"/>
      <w:marRight w:val="0"/>
      <w:marTop w:val="0"/>
      <w:marBottom w:val="0"/>
      <w:divBdr>
        <w:top w:val="none" w:sz="0" w:space="0" w:color="auto"/>
        <w:left w:val="none" w:sz="0" w:space="0" w:color="auto"/>
        <w:bottom w:val="none" w:sz="0" w:space="0" w:color="auto"/>
        <w:right w:val="none" w:sz="0" w:space="0" w:color="auto"/>
      </w:divBdr>
    </w:div>
    <w:div w:id="623003735">
      <w:bodyDiv w:val="1"/>
      <w:marLeft w:val="0"/>
      <w:marRight w:val="0"/>
      <w:marTop w:val="0"/>
      <w:marBottom w:val="0"/>
      <w:divBdr>
        <w:top w:val="none" w:sz="0" w:space="0" w:color="auto"/>
        <w:left w:val="none" w:sz="0" w:space="0" w:color="auto"/>
        <w:bottom w:val="none" w:sz="0" w:space="0" w:color="auto"/>
        <w:right w:val="none" w:sz="0" w:space="0" w:color="auto"/>
      </w:divBdr>
    </w:div>
    <w:div w:id="1274437303">
      <w:bodyDiv w:val="1"/>
      <w:marLeft w:val="0"/>
      <w:marRight w:val="0"/>
      <w:marTop w:val="0"/>
      <w:marBottom w:val="0"/>
      <w:divBdr>
        <w:top w:val="none" w:sz="0" w:space="0" w:color="auto"/>
        <w:left w:val="none" w:sz="0" w:space="0" w:color="auto"/>
        <w:bottom w:val="none" w:sz="0" w:space="0" w:color="auto"/>
        <w:right w:val="none" w:sz="0" w:space="0" w:color="auto"/>
      </w:divBdr>
    </w:div>
    <w:div w:id="17237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Sen</dc:creator>
  <cp:keywords/>
  <dc:description/>
  <cp:lastModifiedBy>Liu Sen</cp:lastModifiedBy>
  <cp:revision>15</cp:revision>
  <dcterms:created xsi:type="dcterms:W3CDTF">2019-05-11T07:35:00Z</dcterms:created>
  <dcterms:modified xsi:type="dcterms:W3CDTF">2019-05-12T06:30:00Z</dcterms:modified>
</cp:coreProperties>
</file>