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8995" w14:textId="1EFA7042" w:rsidR="00FB36B9" w:rsidRPr="001A0259" w:rsidRDefault="001A0259" w:rsidP="001A0259">
      <w:pPr>
        <w:jc w:val="center"/>
        <w:rPr>
          <w:b/>
          <w:noProof/>
          <w:sz w:val="32"/>
        </w:rPr>
      </w:pPr>
      <w:r w:rsidRPr="001A0259">
        <w:rPr>
          <w:rFonts w:hint="eastAsia"/>
          <w:b/>
          <w:noProof/>
          <w:sz w:val="32"/>
        </w:rPr>
        <w:t>展望未来五年人工智能技术对产业的影响</w:t>
      </w:r>
    </w:p>
    <w:p w14:paraId="682A1E7A" w14:textId="1A008B19" w:rsidR="001A0259" w:rsidRPr="00FA5EAB" w:rsidRDefault="001A0259" w:rsidP="00FA5EAB">
      <w:pPr>
        <w:jc w:val="center"/>
        <w:rPr>
          <w:rFonts w:hint="eastAsia"/>
          <w:noProof/>
          <w:sz w:val="24"/>
        </w:rPr>
      </w:pPr>
      <w:r w:rsidRPr="001A0259">
        <w:rPr>
          <w:rFonts w:hint="eastAsia"/>
          <w:noProof/>
          <w:sz w:val="24"/>
        </w:rPr>
        <w:t>MF</w:t>
      </w:r>
      <w:r w:rsidRPr="001A0259">
        <w:rPr>
          <w:noProof/>
          <w:sz w:val="24"/>
        </w:rPr>
        <w:t>1833040</w:t>
      </w:r>
      <w:r w:rsidRPr="001A0259">
        <w:rPr>
          <w:rFonts w:hint="eastAsia"/>
          <w:noProof/>
          <w:sz w:val="24"/>
        </w:rPr>
        <w:t>；刘森</w:t>
      </w:r>
    </w:p>
    <w:p w14:paraId="684A3EA7" w14:textId="24F9B6B7" w:rsidR="00FA5EAB" w:rsidRDefault="00FA5EAB" w:rsidP="00A8690A">
      <w:pPr>
        <w:pStyle w:val="a3"/>
        <w:jc w:val="left"/>
        <w:rPr>
          <w:rStyle w:val="tlid-translation"/>
        </w:rPr>
      </w:pPr>
      <w:r>
        <w:rPr>
          <w:rStyle w:val="tlid-translation"/>
          <w:rFonts w:hint="eastAsia"/>
        </w:rPr>
        <w:t>人工智能（AI）已经在各个行业中产生了变革性影响。从帮助运输公司的员工预测到达时间或可能出现的问题，到预测</w:t>
      </w:r>
      <w:r>
        <w:rPr>
          <w:rStyle w:val="tlid-translation"/>
          <w:rFonts w:hint="eastAsia"/>
        </w:rPr>
        <w:t>植物是否有毒性</w:t>
      </w:r>
      <w:r>
        <w:rPr>
          <w:rStyle w:val="tlid-translation"/>
          <w:rFonts w:hint="eastAsia"/>
        </w:rPr>
        <w:t>。</w:t>
      </w:r>
      <w:r>
        <w:rPr>
          <w:rStyle w:val="tlid-translation"/>
          <w:rFonts w:hint="eastAsia"/>
        </w:rPr>
        <w:t>人工智能技术可以</w:t>
      </w:r>
      <w:r>
        <w:rPr>
          <w:rStyle w:val="tlid-translation"/>
          <w:rFonts w:hint="eastAsia"/>
        </w:rPr>
        <w:t>帮助科学家学习如何更有效地治疗癌症，</w:t>
      </w:r>
      <w:r>
        <w:rPr>
          <w:rStyle w:val="tlid-translation"/>
          <w:rFonts w:hint="eastAsia"/>
        </w:rPr>
        <w:t>帮助农民研究如何种出更好品种的粮食作物</w:t>
      </w:r>
      <w:r>
        <w:rPr>
          <w:rStyle w:val="tlid-translation"/>
          <w:rFonts w:hint="eastAsia"/>
        </w:rPr>
        <w:t>。</w:t>
      </w:r>
    </w:p>
    <w:p w14:paraId="1AE36226" w14:textId="194E049D" w:rsidR="00A8690A" w:rsidRDefault="00A8690A" w:rsidP="00A8690A">
      <w:pPr>
        <w:pStyle w:val="a3"/>
        <w:jc w:val="left"/>
        <w:rPr>
          <w:rStyle w:val="tlid-translation"/>
          <w:rFonts w:hint="eastAsia"/>
        </w:rPr>
      </w:pPr>
      <w:r>
        <w:rPr>
          <w:rStyle w:val="tlid-translation"/>
        </w:rPr>
        <w:t>2016</w:t>
      </w:r>
      <w:r>
        <w:rPr>
          <w:rStyle w:val="tlid-translation"/>
          <w:rFonts w:hint="eastAsia"/>
        </w:rPr>
        <w:t>年，随着李</w:t>
      </w:r>
      <w:proofErr w:type="gramStart"/>
      <w:r>
        <w:rPr>
          <w:rStyle w:val="tlid-translation"/>
          <w:rFonts w:hint="eastAsia"/>
        </w:rPr>
        <w:t>世</w:t>
      </w:r>
      <w:proofErr w:type="gramEnd"/>
      <w:r>
        <w:rPr>
          <w:rStyle w:val="tlid-translation"/>
          <w:rFonts w:hint="eastAsia"/>
        </w:rPr>
        <w:t>石与AlphaGo的围棋大战的，人工智能技术的发展也进入了新的纪元。</w:t>
      </w:r>
      <w:r w:rsidR="00F804CB">
        <w:rPr>
          <w:rStyle w:val="tlid-translation"/>
          <w:rFonts w:hint="eastAsia"/>
        </w:rPr>
        <w:t>人工智能技术和传统产业的不断融合</w:t>
      </w:r>
      <w:r w:rsidR="00E13BFA">
        <w:rPr>
          <w:rStyle w:val="tlid-translation"/>
          <w:rFonts w:hint="eastAsia"/>
        </w:rPr>
        <w:t xml:space="preserve"> </w:t>
      </w:r>
    </w:p>
    <w:p w14:paraId="1461F646" w14:textId="38580D0E" w:rsidR="00A8690A" w:rsidRDefault="00A8690A" w:rsidP="00A8690A">
      <w:pPr>
        <w:pStyle w:val="a3"/>
        <w:jc w:val="left"/>
        <w:rPr>
          <w:rFonts w:hint="eastAsia"/>
        </w:rPr>
      </w:pPr>
      <w:r>
        <w:rPr>
          <w:rStyle w:val="tlid-translation"/>
          <w:rFonts w:hint="eastAsia"/>
        </w:rPr>
        <w:t>PWC的2</w:t>
      </w:r>
      <w:r>
        <w:rPr>
          <w:rStyle w:val="tlid-translation"/>
        </w:rPr>
        <w:t>017</w:t>
      </w:r>
      <w:r>
        <w:rPr>
          <w:rStyle w:val="tlid-translation"/>
          <w:rFonts w:hint="eastAsia"/>
        </w:rPr>
        <w:t>年报告中预测指出，</w:t>
      </w:r>
      <w:r>
        <w:rPr>
          <w:rStyle w:val="tlid-translation"/>
          <w:rFonts w:hint="eastAsia"/>
        </w:rPr>
        <w:t>到2030年</w:t>
      </w:r>
      <w:r>
        <w:rPr>
          <w:rStyle w:val="tlid-translation"/>
          <w:rFonts w:hint="eastAsia"/>
        </w:rPr>
        <w:t>为止</w:t>
      </w:r>
      <w:r>
        <w:rPr>
          <w:rStyle w:val="tlid-translation"/>
          <w:rFonts w:hint="eastAsia"/>
        </w:rPr>
        <w:t>，由于采用人工智能，全球GDP将增加14％，为全球经济带来额外的15.7</w:t>
      </w:r>
      <w:proofErr w:type="gramStart"/>
      <w:r>
        <w:rPr>
          <w:rStyle w:val="tlid-translation"/>
          <w:rFonts w:hint="eastAsia"/>
        </w:rPr>
        <w:t>万亿</w:t>
      </w:r>
      <w:proofErr w:type="gramEnd"/>
      <w:r>
        <w:rPr>
          <w:rStyle w:val="tlid-translation"/>
          <w:rFonts w:hint="eastAsia"/>
        </w:rPr>
        <w:t>美元。</w:t>
      </w:r>
    </w:p>
    <w:p w14:paraId="6B8F8B71" w14:textId="70521B67" w:rsidR="00CB0CF4" w:rsidRDefault="00CB0CF4" w:rsidP="00CB0CF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人工智能技术将会遇到的问题</w:t>
      </w:r>
    </w:p>
    <w:p w14:paraId="18F223F3" w14:textId="539014F5" w:rsidR="00CB0CF4" w:rsidRDefault="00CB0CF4" w:rsidP="00CB0CF4">
      <w:pPr>
        <w:ind w:left="360"/>
        <w:jc w:val="left"/>
        <w:rPr>
          <w:rFonts w:hint="eastAsia"/>
        </w:rPr>
      </w:pPr>
    </w:p>
    <w:p w14:paraId="0ACA72C2" w14:textId="7F6581DA" w:rsidR="00CB0CF4" w:rsidRDefault="00CB0CF4" w:rsidP="00CB0CF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人工智能在今后的五年内对技术发展对产业的影响</w:t>
      </w:r>
    </w:p>
    <w:sectPr w:rsidR="00CB0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738C4"/>
    <w:multiLevelType w:val="hybridMultilevel"/>
    <w:tmpl w:val="337698B8"/>
    <w:lvl w:ilvl="0" w:tplc="89CE2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E6"/>
    <w:rsid w:val="001A0259"/>
    <w:rsid w:val="0022490B"/>
    <w:rsid w:val="00353D36"/>
    <w:rsid w:val="004327E6"/>
    <w:rsid w:val="0057433F"/>
    <w:rsid w:val="00A8690A"/>
    <w:rsid w:val="00CB0CF4"/>
    <w:rsid w:val="00E13BFA"/>
    <w:rsid w:val="00F804CB"/>
    <w:rsid w:val="00FA5EAB"/>
    <w:rsid w:val="00FB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33DC"/>
  <w15:chartTrackingRefBased/>
  <w15:docId w15:val="{6ACDCA97-5FEE-4670-866B-DC4E6496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CF4"/>
    <w:pPr>
      <w:ind w:firstLineChars="200" w:firstLine="420"/>
    </w:pPr>
  </w:style>
  <w:style w:type="character" w:customStyle="1" w:styleId="tlid-translation">
    <w:name w:val="tlid-translation"/>
    <w:basedOn w:val="a0"/>
    <w:rsid w:val="00FA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Sen</dc:creator>
  <cp:keywords/>
  <dc:description/>
  <cp:lastModifiedBy>Liu Sen</cp:lastModifiedBy>
  <cp:revision>4</cp:revision>
  <dcterms:created xsi:type="dcterms:W3CDTF">2019-05-11T07:35:00Z</dcterms:created>
  <dcterms:modified xsi:type="dcterms:W3CDTF">2019-05-11T11:30:00Z</dcterms:modified>
</cp:coreProperties>
</file>