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0D0" w:rsidRDefault="00C030D0" w:rsidP="00C030D0">
      <w:pPr>
        <w:widowControl/>
        <w:jc w:val="left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联营项目管理</w:t>
      </w:r>
    </w:p>
    <w:p w:rsidR="00C030D0" w:rsidRDefault="00C030D0" w:rsidP="00C030D0">
      <w:pPr>
        <w:widowControl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1.1下设6个二级科目：项目信息</w:t>
      </w:r>
    </w:p>
    <w:p w:rsidR="00C030D0" w:rsidRDefault="00C030D0" w:rsidP="00C030D0">
      <w:pPr>
        <w:widowControl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1.2具有添加、编辑、删除、搜索、打印、</w:t>
      </w:r>
      <w:r>
        <w:rPr>
          <w:rFonts w:ascii="宋体" w:hAnsi="宋体" w:hint="eastAsia"/>
          <w:color w:val="FF0000"/>
          <w:sz w:val="28"/>
          <w:szCs w:val="28"/>
          <w:u w:val="single"/>
        </w:rPr>
        <w:t>导出、导入、备份</w:t>
      </w:r>
      <w:r>
        <w:rPr>
          <w:rFonts w:ascii="宋体" w:hAnsi="宋体" w:hint="eastAsia"/>
          <w:sz w:val="28"/>
          <w:szCs w:val="28"/>
        </w:rPr>
        <w:t>等功能。</w:t>
      </w:r>
    </w:p>
    <w:p w:rsidR="00C030D0" w:rsidRDefault="00C030D0" w:rsidP="00C030D0">
      <w:pPr>
        <w:widowControl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1.3显示要求：在列表显示时，只显示项目名称、中标价、工程所在地、施工负责人、项目经理、技术负责人、专职安全员、工期结束时间。</w:t>
      </w:r>
    </w:p>
    <w:p w:rsidR="00C030D0" w:rsidRDefault="00C030D0" w:rsidP="00C030D0">
      <w:pPr>
        <w:widowControl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1.4搜索要求:可按项目名称、工程所在地、施工负责人、中标时间进行搜索。</w:t>
      </w:r>
    </w:p>
    <w:p w:rsidR="00C030D0" w:rsidRDefault="00C030D0" w:rsidP="00C030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1.5</w:t>
      </w:r>
      <w:r>
        <w:rPr>
          <w:rFonts w:hint="eastAsia"/>
          <w:sz w:val="28"/>
          <w:szCs w:val="28"/>
        </w:rPr>
        <w:t>六个二级科目的具体设计要求</w:t>
      </w:r>
    </w:p>
    <w:p w:rsidR="00C030D0" w:rsidRDefault="00C030D0" w:rsidP="00C030D0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1.5.1项目信息，内容如下图。</w:t>
      </w:r>
    </w:p>
    <w:p w:rsidR="00C030D0" w:rsidRDefault="00C030D0" w:rsidP="00C030D0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</w:t>
      </w:r>
      <w:r>
        <w:rPr>
          <w:rFonts w:hint="eastAsia"/>
          <w:sz w:val="28"/>
          <w:szCs w:val="28"/>
        </w:rPr>
        <w:t>将图中的“发包人”改为“建设单位”，并取消最长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个字符的限制。同时，在同一行增加“联系人、联系电话”。另起一行，增加“监理单位、联系人、联系电话”。将“施工负责人”改为“联营人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、联系方式、身份证号，联营人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、联系方式、身份证号”。</w:t>
      </w:r>
    </w:p>
    <w:p w:rsidR="00C030D0" w:rsidRDefault="00C030D0" w:rsidP="00C030D0">
      <w:pPr>
        <w:rPr>
          <w:rFonts w:ascii="宋体" w:hAnsi="宋体" w:cs="宋体"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8595" cy="234061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3406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0D0" w:rsidRDefault="00C030D0" w:rsidP="00C030D0">
      <w:pPr>
        <w:rPr>
          <w:rFonts w:ascii="宋体" w:hAnsi="宋体" w:cs="宋体" w:hint="eastAsia"/>
          <w:sz w:val="28"/>
          <w:szCs w:val="28"/>
        </w:rPr>
      </w:pPr>
    </w:p>
    <w:p w:rsidR="00C030D0" w:rsidRDefault="00C030D0" w:rsidP="00C030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）超期日期的确定，用户根据自已公司的实际情况，可以自行设</w:t>
      </w:r>
      <w:r>
        <w:rPr>
          <w:rFonts w:hint="eastAsia"/>
          <w:sz w:val="28"/>
          <w:szCs w:val="28"/>
        </w:rPr>
        <w:lastRenderedPageBreak/>
        <w:t>定。</w:t>
      </w:r>
    </w:p>
    <w:p w:rsidR="00C030D0" w:rsidRDefault="00C030D0" w:rsidP="00C030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）名称，备注字段加长，名字长度</w:t>
      </w:r>
      <w:r>
        <w:rPr>
          <w:rFonts w:hint="eastAsia"/>
          <w:sz w:val="28"/>
          <w:szCs w:val="28"/>
        </w:rPr>
        <w:t>255</w:t>
      </w:r>
      <w:r>
        <w:rPr>
          <w:rFonts w:hint="eastAsia"/>
          <w:sz w:val="28"/>
          <w:szCs w:val="28"/>
        </w:rPr>
        <w:t>，备注</w:t>
      </w:r>
      <w:r>
        <w:rPr>
          <w:rFonts w:hint="eastAsia"/>
          <w:sz w:val="28"/>
          <w:szCs w:val="28"/>
        </w:rPr>
        <w:t>1024</w:t>
      </w:r>
      <w:r>
        <w:rPr>
          <w:rFonts w:hint="eastAsia"/>
          <w:sz w:val="28"/>
          <w:szCs w:val="28"/>
        </w:rPr>
        <w:t>。</w:t>
      </w:r>
    </w:p>
    <w:p w:rsidR="00C030D0" w:rsidRDefault="00C030D0" w:rsidP="00C030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1.5.2</w:t>
      </w:r>
      <w:r>
        <w:rPr>
          <w:rFonts w:hint="eastAsia"/>
          <w:sz w:val="28"/>
          <w:szCs w:val="28"/>
        </w:rPr>
        <w:t>档案资料，如下图</w:t>
      </w:r>
    </w:p>
    <w:tbl>
      <w:tblPr>
        <w:tblW w:w="0" w:type="auto"/>
        <w:jc w:val="center"/>
        <w:tblLayout w:type="fixed"/>
        <w:tblLook w:val="0000"/>
      </w:tblPr>
      <w:tblGrid>
        <w:gridCol w:w="1155"/>
        <w:gridCol w:w="1165"/>
        <w:gridCol w:w="1019"/>
        <w:gridCol w:w="1012"/>
        <w:gridCol w:w="1271"/>
        <w:gridCol w:w="920"/>
        <w:gridCol w:w="992"/>
        <w:gridCol w:w="996"/>
      </w:tblGrid>
      <w:tr w:rsidR="00C030D0" w:rsidTr="00EC3D4D">
        <w:trPr>
          <w:trHeight w:val="495"/>
          <w:jc w:val="center"/>
        </w:trPr>
        <w:tc>
          <w:tcPr>
            <w:tcW w:w="853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档案资料</w:t>
            </w:r>
          </w:p>
        </w:tc>
      </w:tr>
      <w:tr w:rsidR="00C030D0" w:rsidTr="00EC3D4D">
        <w:trPr>
          <w:trHeight w:val="285"/>
          <w:jc w:val="center"/>
        </w:trPr>
        <w:tc>
          <w:tcPr>
            <w:tcW w:w="11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名称</w:t>
            </w:r>
          </w:p>
        </w:tc>
        <w:tc>
          <w:tcPr>
            <w:tcW w:w="21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电子版或扫描件</w:t>
            </w:r>
          </w:p>
        </w:tc>
        <w:tc>
          <w:tcPr>
            <w:tcW w:w="22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原件</w:t>
            </w:r>
          </w:p>
        </w:tc>
        <w:tc>
          <w:tcPr>
            <w:tcW w:w="19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复印件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C030D0" w:rsidTr="00EC3D4D">
        <w:trPr>
          <w:trHeight w:val="285"/>
          <w:jc w:val="center"/>
        </w:trPr>
        <w:tc>
          <w:tcPr>
            <w:tcW w:w="11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上传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下载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编号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存放位置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编号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存放位置</w:t>
            </w:r>
          </w:p>
        </w:tc>
        <w:tc>
          <w:tcPr>
            <w:tcW w:w="9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C030D0" w:rsidTr="00EC3D4D">
        <w:trPr>
          <w:trHeight w:val="645"/>
          <w:jc w:val="center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招标文件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将招标文件的压缩电子版上传到该处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用户可以在这里进行下载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手动输入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手动输入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手动输入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手动输入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手动输入</w:t>
            </w:r>
          </w:p>
        </w:tc>
      </w:tr>
      <w:tr w:rsidR="00C030D0" w:rsidTr="00EC3D4D">
        <w:trPr>
          <w:trHeight w:val="285"/>
          <w:jc w:val="center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投标文件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5"/>
          <w:jc w:val="center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中标通知书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5"/>
          <w:jc w:val="center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施工合同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5"/>
          <w:jc w:val="center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施工资料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5"/>
          <w:jc w:val="center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施工照片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5"/>
          <w:jc w:val="center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施工影像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5"/>
          <w:jc w:val="center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拨款资料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5"/>
          <w:jc w:val="center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竣工资料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5"/>
          <w:jc w:val="center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验收资料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5"/>
          <w:jc w:val="center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5"/>
          <w:jc w:val="center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C030D0" w:rsidRDefault="00C030D0" w:rsidP="00C030D0">
      <w:pPr>
        <w:ind w:firstLineChars="200" w:firstLine="560"/>
        <w:rPr>
          <w:rFonts w:hint="eastAsia"/>
          <w:sz w:val="28"/>
          <w:szCs w:val="28"/>
        </w:rPr>
      </w:pPr>
    </w:p>
    <w:p w:rsidR="00C030D0" w:rsidRDefault="00C030D0" w:rsidP="00C030D0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1.5.3</w:t>
      </w:r>
      <w:r>
        <w:rPr>
          <w:rFonts w:hint="eastAsia"/>
          <w:sz w:val="28"/>
          <w:szCs w:val="28"/>
        </w:rPr>
        <w:t>成本控制</w:t>
      </w:r>
    </w:p>
    <w:tbl>
      <w:tblPr>
        <w:tblW w:w="0" w:type="auto"/>
        <w:tblInd w:w="95" w:type="dxa"/>
        <w:shd w:val="clear" w:color="auto" w:fill="C6D9F1"/>
        <w:tblLayout w:type="fixed"/>
        <w:tblLook w:val="0000"/>
      </w:tblPr>
      <w:tblGrid>
        <w:gridCol w:w="700"/>
        <w:gridCol w:w="1720"/>
        <w:gridCol w:w="1080"/>
        <w:gridCol w:w="1720"/>
        <w:gridCol w:w="1520"/>
        <w:gridCol w:w="1760"/>
      </w:tblGrid>
      <w:tr w:rsidR="00C030D0" w:rsidTr="00EC3D4D">
        <w:trPr>
          <w:trHeight w:val="540"/>
        </w:trPr>
        <w:tc>
          <w:tcPr>
            <w:tcW w:w="8500" w:type="dxa"/>
            <w:gridSpan w:val="6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成本控制</w:t>
            </w:r>
          </w:p>
        </w:tc>
      </w:tr>
      <w:tr w:rsidR="00C030D0" w:rsidTr="00EC3D4D">
        <w:trPr>
          <w:trHeight w:val="402"/>
        </w:trPr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中标价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小写:手动输入</w:t>
            </w:r>
          </w:p>
        </w:tc>
        <w:tc>
          <w:tcPr>
            <w:tcW w:w="3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大写：自动生成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成本构成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数额（元）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所占比例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一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人员工资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项目部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施工队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二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机械设备租赁费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挖掘机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三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机械设备购买费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510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33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四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物资、物品购置费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五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主要建筑材料购买费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</w:tr>
      <w:tr w:rsidR="00C030D0" w:rsidTr="00EC3D4D">
        <w:trPr>
          <w:trHeight w:val="402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六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办公费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七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其它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40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C030D0" w:rsidRDefault="00C030D0" w:rsidP="00C030D0">
      <w:pPr>
        <w:ind w:left="360"/>
        <w:rPr>
          <w:rFonts w:hint="eastAsia"/>
          <w:sz w:val="28"/>
          <w:szCs w:val="28"/>
        </w:rPr>
      </w:pPr>
    </w:p>
    <w:p w:rsidR="00C030D0" w:rsidRDefault="00C030D0" w:rsidP="00C030D0">
      <w:pPr>
        <w:ind w:left="360"/>
        <w:rPr>
          <w:rFonts w:hint="eastAsia"/>
          <w:sz w:val="28"/>
          <w:szCs w:val="28"/>
        </w:rPr>
      </w:pPr>
    </w:p>
    <w:p w:rsidR="00C030D0" w:rsidRDefault="00C030D0" w:rsidP="00C030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1.5.4</w:t>
      </w:r>
      <w:r>
        <w:rPr>
          <w:rFonts w:hint="eastAsia"/>
          <w:sz w:val="28"/>
          <w:szCs w:val="28"/>
        </w:rPr>
        <w:t>发票台账</w:t>
      </w:r>
    </w:p>
    <w:tbl>
      <w:tblPr>
        <w:tblW w:w="0" w:type="auto"/>
        <w:jc w:val="center"/>
        <w:tblLayout w:type="fixed"/>
        <w:tblLook w:val="0000"/>
      </w:tblPr>
      <w:tblGrid>
        <w:gridCol w:w="876"/>
        <w:gridCol w:w="10"/>
        <w:gridCol w:w="862"/>
        <w:gridCol w:w="251"/>
        <w:gridCol w:w="741"/>
        <w:gridCol w:w="992"/>
        <w:gridCol w:w="724"/>
        <w:gridCol w:w="913"/>
        <w:gridCol w:w="992"/>
        <w:gridCol w:w="930"/>
        <w:gridCol w:w="1136"/>
      </w:tblGrid>
      <w:tr w:rsidR="00C030D0" w:rsidTr="00EC3D4D">
        <w:trPr>
          <w:gridAfter w:val="7"/>
          <w:wAfter w:w="6428" w:type="dxa"/>
          <w:trHeight w:val="630"/>
          <w:jc w:val="center"/>
        </w:trPr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1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</w:p>
        </w:tc>
      </w:tr>
      <w:tr w:rsidR="00C030D0" w:rsidTr="00EC3D4D">
        <w:trPr>
          <w:trHeight w:val="270"/>
          <w:jc w:val="center"/>
        </w:trPr>
        <w:tc>
          <w:tcPr>
            <w:tcW w:w="8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  <w:highlight w:val="yellow"/>
              </w:rPr>
              <w:t>发票种类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  <w:highlight w:val="yellow"/>
              </w:rPr>
              <w:t>张数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  <w:highlight w:val="yellow"/>
              </w:rPr>
              <w:t>总金额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  <w:highlight w:val="yellow"/>
              </w:rPr>
              <w:t>其中：专票</w:t>
            </w:r>
            <w:r>
              <w:rPr>
                <w:rFonts w:ascii="宋体" w:hAnsi="宋体" w:cs="宋体"/>
                <w:kern w:val="0"/>
                <w:sz w:val="16"/>
                <w:szCs w:val="16"/>
                <w:highlight w:val="yellow"/>
              </w:rPr>
              <w:t>金</w:t>
            </w:r>
            <w:r>
              <w:rPr>
                <w:rFonts w:ascii="宋体" w:hAnsi="宋体" w:cs="宋体" w:hint="eastAsia"/>
                <w:kern w:val="0"/>
                <w:sz w:val="16"/>
                <w:szCs w:val="16"/>
                <w:highlight w:val="yellow"/>
              </w:rPr>
              <w:t>额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接收人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本项目抵扣金额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其它项目抵扣金额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返还金额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返还原因或依据</w:t>
            </w:r>
          </w:p>
        </w:tc>
      </w:tr>
      <w:tr w:rsidR="00C030D0" w:rsidTr="00EC3D4D">
        <w:trPr>
          <w:trHeight w:val="270"/>
          <w:jc w:val="center"/>
        </w:trPr>
        <w:tc>
          <w:tcPr>
            <w:tcW w:w="8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  <w:highlight w:val="yellow"/>
              </w:rPr>
              <w:t xml:space="preserve">　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  <w:highlight w:val="yellow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  <w:highlight w:val="yellow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  <w:highlight w:val="yellow"/>
              </w:rPr>
              <w:t xml:space="preserve">　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</w:p>
        </w:tc>
      </w:tr>
      <w:tr w:rsidR="00C030D0" w:rsidTr="00EC3D4D">
        <w:trPr>
          <w:trHeight w:val="270"/>
          <w:jc w:val="center"/>
        </w:trPr>
        <w:tc>
          <w:tcPr>
            <w:tcW w:w="8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030D0" w:rsidRDefault="00C030D0" w:rsidP="00EC3D4D">
            <w:pPr>
              <w:widowControl/>
              <w:ind w:leftChars="-103" w:left="-216"/>
              <w:jc w:val="left"/>
              <w:rPr>
                <w:rFonts w:ascii="宋体" w:hAnsi="宋体" w:cs="宋体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  <w:highlight w:val="yellow"/>
              </w:rPr>
              <w:t xml:space="preserve">　登记人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  <w:highlight w:val="yellow"/>
              </w:rPr>
              <w:t>自动生成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  <w:highlight w:val="yellow"/>
              </w:rPr>
              <w:t>登记时间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  <w:highlight w:val="yellow"/>
              </w:rPr>
              <w:t>日历，自动生成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C030D0" w:rsidRDefault="00C030D0" w:rsidP="00EC3D4D">
            <w:pPr>
              <w:widowControl/>
              <w:ind w:leftChars="-103" w:left="-216"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登记人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自动生成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登记时间</w:t>
            </w:r>
          </w:p>
        </w:tc>
        <w:tc>
          <w:tcPr>
            <w:tcW w:w="2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日历，自动生成</w:t>
            </w:r>
          </w:p>
        </w:tc>
      </w:tr>
      <w:tr w:rsidR="00C030D0" w:rsidTr="00EC3D4D">
        <w:trPr>
          <w:trHeight w:val="270"/>
          <w:jc w:val="center"/>
        </w:trPr>
        <w:tc>
          <w:tcPr>
            <w:tcW w:w="8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  <w:highlight w:val="yellow"/>
              </w:rPr>
              <w:t xml:space="preserve">　备注</w:t>
            </w:r>
          </w:p>
        </w:tc>
        <w:tc>
          <w:tcPr>
            <w:tcW w:w="284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  <w:highlight w:val="yellow"/>
              </w:rPr>
              <w:t xml:space="preserve">　</w:t>
            </w:r>
          </w:p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  <w:highlight w:val="yellow"/>
              </w:rPr>
              <w:t xml:space="preserve">　</w:t>
            </w:r>
          </w:p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  <w:highlight w:val="yellow"/>
              </w:rPr>
              <w:t xml:space="preserve">　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备注</w:t>
            </w:r>
          </w:p>
        </w:tc>
        <w:tc>
          <w:tcPr>
            <w:tcW w:w="39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C030D0" w:rsidRDefault="00C030D0" w:rsidP="00C030D0">
      <w:pPr>
        <w:rPr>
          <w:rFonts w:hint="eastAsia"/>
          <w:sz w:val="24"/>
        </w:rPr>
      </w:pPr>
      <w:r>
        <w:rPr>
          <w:rFonts w:hint="eastAsia"/>
          <w:sz w:val="24"/>
        </w:rPr>
        <w:t>说明：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、黄色区域为一块，由工程部人员填写，蓝色区域由财务部人员填写，流程为：工程部——财务部。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、列表显示时，应显示：序号、发票种类、总金额、专票金额、本项目抵扣金额、其它项目抵扣金额、返还金额。</w:t>
      </w:r>
    </w:p>
    <w:tbl>
      <w:tblPr>
        <w:tblW w:w="0" w:type="auto"/>
        <w:tblInd w:w="108" w:type="dxa"/>
        <w:tblLayout w:type="fixed"/>
        <w:tblLook w:val="0000"/>
      </w:tblPr>
      <w:tblGrid>
        <w:gridCol w:w="695"/>
        <w:gridCol w:w="821"/>
        <w:gridCol w:w="894"/>
        <w:gridCol w:w="1257"/>
        <w:gridCol w:w="769"/>
        <w:gridCol w:w="951"/>
        <w:gridCol w:w="1243"/>
        <w:gridCol w:w="826"/>
        <w:gridCol w:w="817"/>
      </w:tblGrid>
      <w:tr w:rsidR="00C030D0" w:rsidTr="00EC3D4D">
        <w:trPr>
          <w:trHeight w:val="653"/>
        </w:trPr>
        <w:tc>
          <w:tcPr>
            <w:tcW w:w="82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0D0" w:rsidRDefault="00C030D0" w:rsidP="00EC3D4D"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</w:p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1.5.5</w:t>
            </w:r>
            <w:r>
              <w:rPr>
                <w:rFonts w:hint="eastAsia"/>
                <w:sz w:val="28"/>
                <w:szCs w:val="28"/>
              </w:rPr>
              <w:t>收支台账，又分收入台账和支出台账两类。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8037"/>
            </w:tblGrid>
            <w:tr w:rsidR="00C030D0" w:rsidTr="00EC3D4D">
              <w:trPr>
                <w:trHeight w:val="653"/>
                <w:tblCellSpacing w:w="0" w:type="dxa"/>
              </w:trPr>
              <w:tc>
                <w:tcPr>
                  <w:tcW w:w="803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center"/>
                </w:tcPr>
                <w:p w:rsidR="00C030D0" w:rsidRDefault="00C030D0" w:rsidP="00EC3D4D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********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项目部    年    月收入台账</w:t>
                  </w:r>
                </w:p>
              </w:tc>
            </w:tr>
          </w:tbl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C030D0" w:rsidTr="00EC3D4D">
        <w:trPr>
          <w:trHeight w:val="549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序号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日期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付款人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付款金额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  <w:t>（元）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凭证号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收款人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收款金额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  <w:t>（元）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凭证号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C030D0" w:rsidTr="00EC3D4D">
        <w:trPr>
          <w:trHeight w:val="549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利用日历功能选择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3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3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3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3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3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3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3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3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3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3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3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自动计算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自动计算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C030D0" w:rsidRDefault="00C030D0" w:rsidP="00C030D0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设计说明</w:t>
      </w:r>
    </w:p>
    <w:p w:rsidR="00C030D0" w:rsidRDefault="00C030D0" w:rsidP="00C030D0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、搜索要求：可以按照日期、付款人、收款人进行搜索，搜索后的结果有合计总数。</w:t>
      </w:r>
    </w:p>
    <w:p w:rsidR="00C030D0" w:rsidRDefault="00C030D0" w:rsidP="00C030D0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、打印要求：可打印到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纸上，纵向打印，显示总页码和每页页码，且每页要显示表头。备注栏要留有足够的空间供会计填写内容。</w:t>
      </w:r>
    </w:p>
    <w:tbl>
      <w:tblPr>
        <w:tblW w:w="0" w:type="auto"/>
        <w:jc w:val="center"/>
        <w:tblLayout w:type="fixed"/>
        <w:tblLook w:val="0000"/>
      </w:tblPr>
      <w:tblGrid>
        <w:gridCol w:w="382"/>
        <w:gridCol w:w="436"/>
        <w:gridCol w:w="914"/>
        <w:gridCol w:w="746"/>
        <w:gridCol w:w="557"/>
        <w:gridCol w:w="882"/>
        <w:gridCol w:w="405"/>
        <w:gridCol w:w="477"/>
        <w:gridCol w:w="696"/>
        <w:gridCol w:w="696"/>
        <w:gridCol w:w="698"/>
        <w:gridCol w:w="709"/>
        <w:gridCol w:w="594"/>
      </w:tblGrid>
      <w:tr w:rsidR="00C030D0" w:rsidTr="00EC3D4D">
        <w:trPr>
          <w:trHeight w:val="590"/>
          <w:jc w:val="center"/>
        </w:trPr>
        <w:tc>
          <w:tcPr>
            <w:tcW w:w="819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********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项目部   年  月支出台账</w:t>
            </w:r>
          </w:p>
        </w:tc>
      </w:tr>
      <w:tr w:rsidR="00C030D0" w:rsidTr="00EC3D4D">
        <w:trPr>
          <w:trHeight w:val="315"/>
          <w:jc w:val="center"/>
        </w:trPr>
        <w:tc>
          <w:tcPr>
            <w:tcW w:w="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日期</w:t>
            </w:r>
          </w:p>
        </w:tc>
        <w:tc>
          <w:tcPr>
            <w:tcW w:w="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费用类别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费用名称</w:t>
            </w:r>
          </w:p>
        </w:tc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凭证号</w:t>
            </w:r>
          </w:p>
        </w:tc>
        <w:tc>
          <w:tcPr>
            <w:tcW w:w="8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品牌、规格、型号</w:t>
            </w:r>
          </w:p>
        </w:tc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单位</w:t>
            </w: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数量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单价（元）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合价（元）</w:t>
            </w:r>
          </w:p>
        </w:tc>
        <w:tc>
          <w:tcPr>
            <w:tcW w:w="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经手人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证明人</w:t>
            </w:r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C030D0" w:rsidTr="00EC3D4D">
        <w:trPr>
          <w:trHeight w:val="484"/>
          <w:jc w:val="center"/>
        </w:trPr>
        <w:tc>
          <w:tcPr>
            <w:tcW w:w="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C030D0" w:rsidTr="00EC3D4D">
        <w:trPr>
          <w:trHeight w:val="398"/>
          <w:jc w:val="center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7"/>
          <w:jc w:val="center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7"/>
          <w:jc w:val="center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7"/>
          <w:jc w:val="center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7"/>
          <w:jc w:val="center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7"/>
          <w:jc w:val="center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7"/>
          <w:jc w:val="center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7"/>
          <w:jc w:val="center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030D0" w:rsidTr="00EC3D4D">
        <w:trPr>
          <w:trHeight w:val="287"/>
          <w:jc w:val="center"/>
        </w:trPr>
        <w:tc>
          <w:tcPr>
            <w:tcW w:w="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自动</w:t>
            </w:r>
          </w:p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计算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C030D0" w:rsidRDefault="00C030D0" w:rsidP="00C030D0">
      <w:pPr>
        <w:ind w:left="3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设计说明</w:t>
      </w:r>
    </w:p>
    <w:p w:rsidR="00C030D0" w:rsidRDefault="00C030D0" w:rsidP="00C030D0">
      <w:pPr>
        <w:ind w:left="3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>、表格中的“日期”：</w:t>
      </w:r>
      <w:r>
        <w:rPr>
          <w:rFonts w:ascii="宋体" w:hAnsi="宋体" w:cs="宋体" w:hint="eastAsia"/>
          <w:color w:val="FF0000"/>
          <w:kern w:val="0"/>
          <w:sz w:val="16"/>
          <w:szCs w:val="16"/>
        </w:rPr>
        <w:t xml:space="preserve"> 设计为利用日历功能选择。</w:t>
      </w:r>
    </w:p>
    <w:p w:rsidR="00C030D0" w:rsidRDefault="00C030D0" w:rsidP="00C030D0">
      <w:pPr>
        <w:ind w:left="3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rFonts w:hint="eastAsia"/>
          <w:sz w:val="16"/>
          <w:szCs w:val="16"/>
        </w:rPr>
        <w:t>、表格中的“费用类别”：</w:t>
      </w:r>
      <w:r>
        <w:rPr>
          <w:rFonts w:hint="eastAsia"/>
          <w:color w:val="FF0000"/>
          <w:sz w:val="16"/>
          <w:szCs w:val="16"/>
        </w:rPr>
        <w:t>设计为</w:t>
      </w:r>
      <w:r>
        <w:rPr>
          <w:rFonts w:ascii="宋体" w:hAnsi="宋体" w:cs="宋体" w:hint="eastAsia"/>
          <w:color w:val="FF0000"/>
          <w:kern w:val="0"/>
          <w:sz w:val="16"/>
          <w:szCs w:val="16"/>
        </w:rPr>
        <w:t xml:space="preserve"> 下拉菜单，内容包括：伙食费、机械设备租赁费、物资设备购置费、交通费、</w:t>
      </w:r>
      <w:r>
        <w:rPr>
          <w:rFonts w:ascii="宋体" w:hAnsi="宋体" w:cs="宋体" w:hint="eastAsia"/>
          <w:color w:val="FF0000"/>
          <w:kern w:val="0"/>
          <w:sz w:val="16"/>
          <w:szCs w:val="16"/>
        </w:rPr>
        <w:lastRenderedPageBreak/>
        <w:t>住宿费、办公费、项目部管理人员工资、施工队劳务人员工资、招待费、协调费、赔偿费。</w:t>
      </w:r>
    </w:p>
    <w:p w:rsidR="00C030D0" w:rsidRDefault="00C030D0" w:rsidP="00C030D0">
      <w:pPr>
        <w:ind w:left="3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3</w:t>
      </w:r>
      <w:r>
        <w:rPr>
          <w:rFonts w:hint="eastAsia"/>
          <w:sz w:val="16"/>
          <w:szCs w:val="16"/>
        </w:rPr>
        <w:t>、搜索要求：可以按照日期、费用类别、费用名称进行搜索，搜索后的结果有合计总数。</w:t>
      </w:r>
    </w:p>
    <w:p w:rsidR="00C030D0" w:rsidRDefault="00C030D0" w:rsidP="00C030D0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16"/>
          <w:szCs w:val="16"/>
        </w:rPr>
        <w:t>4</w:t>
      </w:r>
      <w:r>
        <w:rPr>
          <w:rFonts w:hint="eastAsia"/>
          <w:sz w:val="16"/>
          <w:szCs w:val="16"/>
        </w:rPr>
        <w:t>、打印要求：可打印到</w:t>
      </w:r>
      <w:r>
        <w:rPr>
          <w:rFonts w:hint="eastAsia"/>
          <w:sz w:val="16"/>
          <w:szCs w:val="16"/>
        </w:rPr>
        <w:t>A4</w:t>
      </w:r>
      <w:r>
        <w:rPr>
          <w:rFonts w:hint="eastAsia"/>
          <w:sz w:val="16"/>
          <w:szCs w:val="16"/>
        </w:rPr>
        <w:t>纸上，横向打印，显示总页码和每页页码，且每页要显示表头。备注栏要留有足够的空间供会计填写内容。</w:t>
      </w:r>
    </w:p>
    <w:p w:rsidR="00C030D0" w:rsidRDefault="00C030D0" w:rsidP="00C030D0">
      <w:pPr>
        <w:ind w:left="360"/>
        <w:rPr>
          <w:rFonts w:hint="eastAsia"/>
          <w:sz w:val="28"/>
          <w:szCs w:val="28"/>
        </w:rPr>
      </w:pPr>
    </w:p>
    <w:p w:rsidR="00C030D0" w:rsidRDefault="00C030D0" w:rsidP="00C030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1.5.6</w:t>
      </w:r>
      <w:r>
        <w:rPr>
          <w:rFonts w:hint="eastAsia"/>
          <w:sz w:val="28"/>
          <w:szCs w:val="28"/>
        </w:rPr>
        <w:t>税金预缴</w:t>
      </w:r>
    </w:p>
    <w:tbl>
      <w:tblPr>
        <w:tblpPr w:leftFromText="180" w:rightFromText="180" w:vertAnchor="text" w:horzAnchor="page" w:tblpXSpec="center" w:tblpY="627"/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8"/>
        <w:gridCol w:w="1186"/>
        <w:gridCol w:w="1008"/>
        <w:gridCol w:w="84"/>
        <w:gridCol w:w="1184"/>
        <w:gridCol w:w="580"/>
        <w:gridCol w:w="611"/>
        <w:gridCol w:w="833"/>
        <w:gridCol w:w="703"/>
      </w:tblGrid>
      <w:tr w:rsidR="00C030D0" w:rsidTr="00EC3D4D">
        <w:trPr>
          <w:trHeight w:val="497"/>
          <w:jc w:val="center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项目名称</w:t>
            </w:r>
          </w:p>
        </w:tc>
        <w:tc>
          <w:tcPr>
            <w:tcW w:w="61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C030D0" w:rsidTr="00EC3D4D">
        <w:trPr>
          <w:trHeight w:val="497"/>
          <w:jc w:val="center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开票金额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经办人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经办日期</w:t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C030D0" w:rsidTr="00EC3D4D">
        <w:trPr>
          <w:trHeight w:val="497"/>
          <w:jc w:val="center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税目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税率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应交税额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预交税额</w:t>
            </w:r>
          </w:p>
        </w:tc>
        <w:tc>
          <w:tcPr>
            <w:tcW w:w="27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未交税额</w:t>
            </w:r>
          </w:p>
        </w:tc>
      </w:tr>
      <w:tr w:rsidR="00C030D0" w:rsidTr="00EC3D4D">
        <w:trPr>
          <w:trHeight w:val="497"/>
          <w:jc w:val="center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增值税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C030D0" w:rsidTr="00EC3D4D">
        <w:trPr>
          <w:trHeight w:val="497"/>
          <w:jc w:val="center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城建税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C030D0" w:rsidTr="00EC3D4D">
        <w:trPr>
          <w:trHeight w:val="497"/>
          <w:jc w:val="center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教育费附加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C030D0" w:rsidTr="00EC3D4D">
        <w:trPr>
          <w:trHeight w:val="497"/>
          <w:jc w:val="center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地方教育费附征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C030D0" w:rsidTr="00EC3D4D">
        <w:trPr>
          <w:trHeight w:val="497"/>
          <w:jc w:val="center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印花税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C030D0" w:rsidTr="00EC3D4D">
        <w:trPr>
          <w:trHeight w:val="497"/>
          <w:jc w:val="center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企业所得税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C030D0" w:rsidTr="00EC3D4D">
        <w:trPr>
          <w:trHeight w:val="497"/>
          <w:jc w:val="center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合计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C030D0" w:rsidTr="00EC3D4D">
        <w:trPr>
          <w:trHeight w:val="497"/>
          <w:jc w:val="center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备注</w:t>
            </w:r>
          </w:p>
        </w:tc>
        <w:tc>
          <w:tcPr>
            <w:tcW w:w="61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AF1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C030D0" w:rsidTr="00EC3D4D">
        <w:trPr>
          <w:trHeight w:val="497"/>
          <w:jc w:val="center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C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到账日期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C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C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到账金额</w:t>
            </w:r>
          </w:p>
        </w:tc>
        <w:tc>
          <w:tcPr>
            <w:tcW w:w="39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C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C030D0" w:rsidTr="00EC3D4D">
        <w:trPr>
          <w:trHeight w:val="600"/>
          <w:jc w:val="center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C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备注</w:t>
            </w:r>
          </w:p>
        </w:tc>
        <w:tc>
          <w:tcPr>
            <w:tcW w:w="54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DCDC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DCDC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C030D0" w:rsidTr="00EC3D4D">
        <w:trPr>
          <w:trHeight w:val="600"/>
          <w:jc w:val="center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交税日期（国税）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交纳金额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ABF8F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ABF8F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C030D0" w:rsidTr="00EC3D4D">
        <w:trPr>
          <w:trHeight w:val="600"/>
          <w:jc w:val="center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交税日期（地税）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交纳金额</w:t>
            </w:r>
          </w:p>
        </w:tc>
        <w:tc>
          <w:tcPr>
            <w:tcW w:w="39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C030D0" w:rsidTr="00EC3D4D">
        <w:trPr>
          <w:trHeight w:val="700"/>
          <w:jc w:val="center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center"/>
          </w:tcPr>
          <w:p w:rsidR="00C030D0" w:rsidRDefault="00C030D0" w:rsidP="00EC3D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备注</w:t>
            </w:r>
          </w:p>
        </w:tc>
        <w:tc>
          <w:tcPr>
            <w:tcW w:w="61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center"/>
          </w:tcPr>
          <w:p w:rsidR="00C030D0" w:rsidRDefault="00C030D0" w:rsidP="00EC3D4D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C030D0" w:rsidTr="00EC3D4D">
        <w:trPr>
          <w:gridAfter w:val="1"/>
          <w:wAfter w:w="700" w:type="dxa"/>
          <w:trHeight w:val="318"/>
          <w:jc w:val="center"/>
        </w:trPr>
        <w:tc>
          <w:tcPr>
            <w:tcW w:w="1808" w:type="dxa"/>
            <w:vAlign w:val="center"/>
          </w:tcPr>
          <w:p w:rsidR="00C030D0" w:rsidRDefault="00C030D0" w:rsidP="00EC3D4D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194" w:type="dxa"/>
            <w:gridSpan w:val="2"/>
            <w:vAlign w:val="center"/>
          </w:tcPr>
          <w:p w:rsidR="00C030D0" w:rsidRDefault="00C030D0" w:rsidP="00EC3D4D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848" w:type="dxa"/>
            <w:gridSpan w:val="3"/>
            <w:vAlign w:val="center"/>
          </w:tcPr>
          <w:p w:rsidR="00C030D0" w:rsidRDefault="00C030D0" w:rsidP="00EC3D4D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444" w:type="dxa"/>
            <w:gridSpan w:val="2"/>
            <w:vAlign w:val="center"/>
          </w:tcPr>
          <w:p w:rsidR="00C030D0" w:rsidRDefault="00C030D0" w:rsidP="00EC3D4D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</w:tbl>
    <w:p w:rsidR="00C030D0" w:rsidRDefault="00C030D0" w:rsidP="00C030D0">
      <w:pPr>
        <w:rPr>
          <w:rFonts w:hint="eastAsia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lang/>
        </w:rPr>
        <w:t>说明：蓝色区块工程部填列，红色区块出纳填列，最后三行会计填列。</w:t>
      </w:r>
    </w:p>
    <w:p w:rsidR="00C030D0" w:rsidRDefault="00C030D0" w:rsidP="00C030D0">
      <w:pPr>
        <w:rPr>
          <w:rFonts w:hint="eastAsia"/>
          <w:sz w:val="28"/>
          <w:szCs w:val="28"/>
        </w:rPr>
      </w:pPr>
    </w:p>
    <w:p w:rsidR="00C030D0" w:rsidRDefault="00C030D0" w:rsidP="00C030D0">
      <w:pPr>
        <w:rPr>
          <w:rFonts w:ascii="宋体" w:hAnsi="宋体" w:hint="eastAsia"/>
          <w:sz w:val="28"/>
          <w:szCs w:val="28"/>
        </w:rPr>
      </w:pPr>
      <w:r>
        <w:rPr>
          <w:rFonts w:hint="eastAsia"/>
          <w:sz w:val="28"/>
          <w:szCs w:val="28"/>
        </w:rPr>
        <w:t>1.5.7</w:t>
      </w:r>
      <w:r>
        <w:rPr>
          <w:rFonts w:hint="eastAsia"/>
          <w:sz w:val="28"/>
          <w:szCs w:val="28"/>
        </w:rPr>
        <w:t>工程</w:t>
      </w:r>
      <w:r>
        <w:rPr>
          <w:rFonts w:ascii="宋体" w:hAnsi="宋体" w:hint="eastAsia"/>
          <w:sz w:val="28"/>
          <w:szCs w:val="28"/>
        </w:rPr>
        <w:t>巡查。要有添加、编辑、删除、搜索、打印等功能。</w:t>
      </w:r>
    </w:p>
    <w:tbl>
      <w:tblPr>
        <w:tblpPr w:leftFromText="180" w:rightFromText="180" w:vertAnchor="text" w:horzAnchor="margin" w:tblpY="327"/>
        <w:tblW w:w="0" w:type="auto"/>
        <w:tblLayout w:type="fixed"/>
        <w:tblLook w:val="0000"/>
      </w:tblPr>
      <w:tblGrid>
        <w:gridCol w:w="1285"/>
        <w:gridCol w:w="1496"/>
        <w:gridCol w:w="1106"/>
        <w:gridCol w:w="1498"/>
        <w:gridCol w:w="1138"/>
        <w:gridCol w:w="1139"/>
      </w:tblGrid>
      <w:tr w:rsidR="00C030D0" w:rsidTr="00EC3D4D">
        <w:trPr>
          <w:trHeight w:val="90"/>
        </w:trPr>
        <w:tc>
          <w:tcPr>
            <w:tcW w:w="766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工程巡查登记</w:t>
            </w:r>
          </w:p>
        </w:tc>
      </w:tr>
      <w:tr w:rsidR="00C030D0" w:rsidTr="00EC3D4D">
        <w:trPr>
          <w:trHeight w:val="90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巡查人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巡查时间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巡查次数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   次</w:t>
            </w:r>
          </w:p>
        </w:tc>
      </w:tr>
      <w:tr w:rsidR="00C030D0" w:rsidTr="00EC3D4D">
        <w:trPr>
          <w:trHeight w:val="90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巡查结果</w:t>
            </w:r>
          </w:p>
        </w:tc>
        <w:tc>
          <w:tcPr>
            <w:tcW w:w="63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C030D0" w:rsidTr="00EC3D4D">
        <w:trPr>
          <w:trHeight w:val="90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处理措施</w:t>
            </w:r>
          </w:p>
        </w:tc>
        <w:tc>
          <w:tcPr>
            <w:tcW w:w="63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</w:tcPr>
          <w:p w:rsidR="00C030D0" w:rsidRDefault="00C030D0" w:rsidP="00EC3D4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C030D0" w:rsidRDefault="00C030D0" w:rsidP="00C030D0">
      <w:pPr>
        <w:ind w:left="360"/>
        <w:rPr>
          <w:rFonts w:hint="eastAsia"/>
          <w:sz w:val="28"/>
          <w:szCs w:val="28"/>
        </w:rPr>
      </w:pPr>
    </w:p>
    <w:p w:rsidR="00F2037E" w:rsidRDefault="00F2037E"/>
    <w:sectPr w:rsidR="00F2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37E" w:rsidRDefault="00F2037E" w:rsidP="00C030D0">
      <w:r>
        <w:separator/>
      </w:r>
    </w:p>
  </w:endnote>
  <w:endnote w:type="continuationSeparator" w:id="1">
    <w:p w:rsidR="00F2037E" w:rsidRDefault="00F2037E" w:rsidP="00C030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37E" w:rsidRDefault="00F2037E" w:rsidP="00C030D0">
      <w:r>
        <w:separator/>
      </w:r>
    </w:p>
  </w:footnote>
  <w:footnote w:type="continuationSeparator" w:id="1">
    <w:p w:rsidR="00F2037E" w:rsidRDefault="00F2037E" w:rsidP="00C030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0D0"/>
    <w:rsid w:val="00C030D0"/>
    <w:rsid w:val="00F20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0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0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0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0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30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30D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2016-11-30T08:06:00Z</dcterms:created>
  <dcterms:modified xsi:type="dcterms:W3CDTF">2016-11-30T08:07:00Z</dcterms:modified>
</cp:coreProperties>
</file>