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Mysql 权限管理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0C41E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11</dc:creator>
  <cp:lastModifiedBy>11</cp:lastModifiedBy>
  <dcterms:modified xsi:type="dcterms:W3CDTF">2016-04-15T07:46:48Z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