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8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eastAsia="zh-CN"/>
        </w:rPr>
        <w:t>图形用户界面的使用</w:t>
      </w:r>
    </w:p>
    <w:p>
      <w:pPr>
        <w:pStyle w:val="3"/>
      </w:pPr>
      <w:r>
        <w:rPr>
          <w:rFonts w:hint="eastAsia"/>
        </w:rPr>
        <w:t>1.实验目的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（1）掌握Java的基本图形用户界面组件的使用方法。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（2）掌握Java图形用户界面事件处理方法。</w:t>
      </w:r>
    </w:p>
    <w:p>
      <w:pPr>
        <w:pStyle w:val="3"/>
        <w:rPr>
          <w:rFonts w:hint="eastAsia"/>
        </w:rPr>
      </w:pPr>
      <w:r>
        <w:rPr>
          <w:rFonts w:hint="eastAsia"/>
        </w:rPr>
        <w:t>2.实验内容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color w:val="auto"/>
          <w:szCs w:val="21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lang w:eastAsia="zh-CN"/>
        </w:rPr>
        <w:t>（</w:t>
      </w:r>
      <w:r>
        <w:rPr>
          <w:rFonts w:hint="eastAsia" w:ascii="Arial" w:hAnsi="Arial" w:cs="Arial"/>
          <w:color w:val="auto"/>
          <w:szCs w:val="21"/>
          <w:lang w:val="en-US" w:eastAsia="zh-CN"/>
        </w:rPr>
        <w:t>1</w:t>
      </w:r>
      <w:r>
        <w:rPr>
          <w:rFonts w:hint="eastAsia" w:ascii="Arial" w:hAnsi="Arial" w:cs="Arial"/>
          <w:color w:val="auto"/>
          <w:szCs w:val="21"/>
          <w:lang w:eastAsia="zh-CN"/>
        </w:rPr>
        <w:t>）在</w:t>
      </w:r>
      <w:r>
        <w:rPr>
          <w:rFonts w:hint="eastAsia" w:ascii="Arial" w:hAnsi="Arial" w:cs="Arial"/>
          <w:color w:val="auto"/>
          <w:szCs w:val="21"/>
          <w:lang w:val="en-US" w:eastAsia="zh-CN"/>
        </w:rPr>
        <w:t>JFrame窗口中，加入一个内容面板，在该面板上加入一个标签、一个按钮、一个文本框，使用FlowLayout布局。设置标签、按钮、文本框的前景色、背景色、字体等属性。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Cs w:val="21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1. 源代码：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package shiyan_8;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import java.util.*;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import java.lang.*;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import javax.swing.*; //引入swing包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import java.awt.*;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import java.awt.event.ActionEvent;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import java.awt.event.ActionListener;</w:t>
      </w:r>
    </w:p>
    <w:p>
      <w:pPr>
        <w:numPr>
          <w:ilvl w:val="0"/>
          <w:numId w:val="0"/>
        </w:numPr>
        <w:rPr>
          <w:rFonts w:hint="default" w:ascii="Arial" w:hAnsi="Arial" w:cs="Arial"/>
          <w:color w:val="auto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public class test1 {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public static void main(String[] args) {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JFrame frame = new JFrame();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JLabel jt = new JLabel(" Try your best ?"); // 标签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Font f = new Font("楷体", Font.BOLD, 26); //加粗，楷体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jt.setFont(f);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jt.setForeground(Color.RED); // 设置标签上的文字的颜色，默认颜色是黑色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jt.setOpaque(true); // 此句是重点，设置背景颜色必须先将它设置为不透明的，因为默认是透明的。。。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jt.setBackground(Color.YELLOW); // 设置标签的背景颜色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JButton yes = new JButton("yes!");// 创建按钮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Font butFon = new Font("宋体", Font.BOLD, 16); //宋体，正常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yes.setFont(butFon);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yes.setForeground(Color.BLACK);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JTextField txt = new JTextField(" 那就一定要加油哦！");//文本框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Font txt_fon = new Font("楷体", Font.PLAIN, 12); //正常，楷体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txt.setFont(txt_fon);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txt.setForeground(Color.BLUE);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FlowLayout flow = new FlowLayout();// 创建流式布局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frame.setLayout(flow);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frame.add(jt);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frame.add(yes);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frame.add(txt);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frame.setBounds(300, 300, 200,150 );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frame.setVisible(true);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// 添加按钮的点击事件监听器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yes.addActionListener(new ActionListener() {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    @Override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    public void actionPerformed(ActionEvent e) {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        // 获取到的事件源就是按钮本身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    </w:t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System.exit(0);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    }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 xml:space="preserve">        });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ab/>
      </w:r>
      <w:r>
        <w:rPr>
          <w:rFonts w:hint="default" w:ascii="Arial" w:hAnsi="Arial" w:cs="Arial"/>
          <w:color w:val="auto"/>
          <w:sz w:val="15"/>
          <w:szCs w:val="15"/>
          <w:lang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15"/>
          <w:szCs w:val="15"/>
          <w:lang w:eastAsia="zh-CN"/>
        </w:rPr>
      </w:pPr>
      <w:r>
        <w:rPr>
          <w:rFonts w:hint="default" w:ascii="Arial" w:hAnsi="Arial" w:cs="Arial"/>
          <w:color w:val="auto"/>
          <w:sz w:val="15"/>
          <w:szCs w:val="15"/>
          <w:lang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Cs w:val="21"/>
          <w:lang w:eastAsia="zh-CN"/>
        </w:rPr>
      </w:pPr>
    </w:p>
    <w:p>
      <w:pPr>
        <w:numPr>
          <w:ilvl w:val="0"/>
          <w:numId w:val="1"/>
        </w:numPr>
        <w:ind w:firstLine="420"/>
        <w:rPr>
          <w:rFonts w:hint="default" w:ascii="Arial" w:hAnsi="Arial" w:cs="Arial"/>
          <w:color w:val="auto"/>
          <w:szCs w:val="21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运行截图：</w:t>
      </w:r>
    </w:p>
    <w:p>
      <w:pPr>
        <w:widowControl w:val="0"/>
        <w:numPr>
          <w:numId w:val="0"/>
        </w:numPr>
        <w:jc w:val="both"/>
        <w:rPr>
          <w:rFonts w:hint="default" w:ascii="Arial" w:hAnsi="Arial" w:cs="Arial"/>
          <w:color w:val="auto"/>
          <w:szCs w:val="21"/>
          <w:lang w:eastAsia="zh-CN"/>
        </w:rPr>
      </w:pPr>
      <w:r>
        <w:drawing>
          <wp:inline distT="0" distB="0" distL="114300" distR="114300">
            <wp:extent cx="2257425" cy="2114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Cs w:val="21"/>
          <w:lang w:eastAsia="zh-CN"/>
        </w:rPr>
      </w:pPr>
    </w:p>
    <w:p>
      <w:pPr>
        <w:numPr>
          <w:ilvl w:val="0"/>
          <w:numId w:val="2"/>
        </w:numPr>
        <w:ind w:firstLine="420"/>
        <w:rPr>
          <w:rFonts w:hint="eastAsia" w:ascii="Arial" w:hAnsi="Arial" w:cs="Arial"/>
          <w:color w:val="auto"/>
          <w:szCs w:val="21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lang w:val="en-US" w:eastAsia="zh-CN"/>
        </w:rPr>
        <w:t>使用Swing组件做一个登录界面。要求有用户名、密码文本框及标签，两个按钮（登录和退出），并能够响应鼠标单击按钮事件，即当单击“登录”按钮时显示“登录成功”，单击“退出”按钮时退出程序。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color w:val="auto"/>
          <w:szCs w:val="21"/>
          <w:lang w:val="en-US" w:eastAsia="zh-CN"/>
        </w:rPr>
      </w:pPr>
      <w:r>
        <w:rPr>
          <w:rFonts w:hint="eastAsia" w:ascii="Arial" w:hAnsi="Arial" w:cs="Arial"/>
          <w:color w:val="auto"/>
          <w:szCs w:val="21"/>
          <w:lang w:val="en-US" w:eastAsia="zh-CN"/>
        </w:rPr>
        <w:t>（提示：可调用JF</w:t>
      </w:r>
      <w:r>
        <w:t>rame</w:t>
      </w:r>
      <w:r>
        <w:rPr>
          <w:rFonts w:hint="eastAsia"/>
          <w:lang w:eastAsia="zh-CN"/>
        </w:rPr>
        <w:t>组件的</w:t>
      </w:r>
      <w:r>
        <w:t>dispose()</w:t>
      </w:r>
      <w:r>
        <w:rPr>
          <w:rFonts w:hint="eastAsia"/>
          <w:lang w:eastAsia="zh-CN"/>
        </w:rPr>
        <w:t>方法退出程序。</w:t>
      </w:r>
      <w:r>
        <w:rPr>
          <w:rFonts w:hint="eastAsia" w:ascii="Arial" w:hAnsi="Arial" w:cs="Arial"/>
          <w:color w:val="auto"/>
          <w:szCs w:val="21"/>
          <w:lang w:val="en-US" w:eastAsia="zh-CN"/>
        </w:rPr>
        <w:t>）</w:t>
      </w:r>
    </w:p>
    <w:p>
      <w:pPr>
        <w:numPr>
          <w:ilvl w:val="0"/>
          <w:numId w:val="3"/>
        </w:numPr>
        <w:rPr>
          <w:rFonts w:hint="eastAsia" w:ascii="Arial" w:hAnsi="Arial" w:cs="Arial"/>
          <w:color w:val="auto"/>
          <w:szCs w:val="21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源代码：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package shiyan_8;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java.util.*;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java.lang.*;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java.awt.BorderLayout; //BorderLayout(边界布局)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java.awt.GridLayout;//GridLayout(网格布局)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java.awt.event.ActionEvent;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java.awt.event.ActionListener;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javax.swing.JButton;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javax.swing.JFrame;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javax.swing.JLabel;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javax.swing.JOptionPane;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javax.swing.JPanel;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javax.swing.JPasswordField;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javax.swing.JTextField;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import javax.swing.SwingConstants;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/*extends 继承　，*/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public class test2 extends JFrame implements ActionListener 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JButton login = new JButton("login in");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JButton exit = new JButton("login out");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JLabel name = new JLabel("username：");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JLabel password = new JLabel("password：");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/* 文本框的长度为10列，即当用户输入的字符超过10个时数据就会超出可视范围，但是文本框不会限制用户只能输入10个字符 */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JTextField JName = new JTextField(13); // 明文账号输入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JPasswordField JPassword = new JPasswordField(13); // 非明文密码输入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public test2() 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JPanel jp = new JPanel();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jp.setLayout(new GridLayout(3, 2)); // 3行2列的面板jp（网格布局）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name.setHorizontalAlignment(SwingConstants.RIGHT); // 设置该组件的对齐方式为向右对齐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password.setHorizontalAlignment(SwingConstants.RIGHT);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jp.add(name); // 将内容加到面板jp上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jp.add(JName);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jp.add(password);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jp.add(JPassword);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jp.add(login);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jp.add(exit);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login.addActionListener(this); // login in 增加事件监听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exit.addActionListener(this); // login out 增加事件监听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this.add(jp, BorderLayout.CENTER); // 将整块面板定义在屏幕中间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this.setTitle("login window");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this.setLocation(500, 300); // 设置初始位置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this.pack(); // 表示随着面板自动调整大小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this.setVisible(true);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this.setDefaultCloseOperation(JFrame.EXIT_ON_CLOSE);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public void actionPerformed(ActionEvent e) // =&gt; try catch 语句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if (e.getSource() == exit) 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this.dispose();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 else 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if(JName.getText().equals("Tattoo") &amp;&amp; String.valueOf(JPassword.getPassword()).equals("Tattoo")) 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JOptionPane.showMessageDialog(null, " Success! Welcome 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// 显示信息提示框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this.dispose();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 else 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JOptionPane.showMessageDialog(null, "failed! Please try again...");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// 显示信息提示框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JName.setText("");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JPassword.setText("");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public static void main(String[] args) {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JFrame.setDefaultLookAndFeelDecorated(false); // 不禁用本地外观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new test2();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ab/>
      </w: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 w:val="16"/>
          <w:szCs w:val="16"/>
          <w:lang w:eastAsia="zh-CN"/>
        </w:rPr>
      </w:pPr>
      <w:r>
        <w:rPr>
          <w:rFonts w:hint="eastAsia" w:ascii="Arial" w:hAnsi="Arial" w:cs="Arial"/>
          <w:color w:val="auto"/>
          <w:sz w:val="16"/>
          <w:szCs w:val="16"/>
          <w:lang w:eastAsia="zh-CN"/>
        </w:rPr>
        <w:t>}</w:t>
      </w:r>
    </w:p>
    <w:p>
      <w:pPr>
        <w:numPr>
          <w:ilvl w:val="0"/>
          <w:numId w:val="3"/>
        </w:numPr>
        <w:rPr>
          <w:rFonts w:hint="eastAsia" w:ascii="Arial" w:hAnsi="Arial" w:cs="Arial"/>
          <w:color w:val="auto"/>
          <w:szCs w:val="21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运行截图：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Cs w:val="21"/>
          <w:lang w:eastAsia="zh-CN"/>
        </w:rPr>
      </w:pPr>
      <w:r>
        <w:drawing>
          <wp:inline distT="0" distB="0" distL="114300" distR="114300">
            <wp:extent cx="4333240" cy="19431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Cs w:val="21"/>
          <w:lang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Arial" w:hAnsi="Arial" w:cs="Arial"/>
          <w:color w:val="auto"/>
          <w:szCs w:val="21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实验总结：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Arial" w:hAnsi="Arial" w:cs="Arial"/>
          <w:color w:val="auto"/>
          <w:szCs w:val="21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这次实验主要是java.awt(与系统有关)包和javax.swing包(基于JVM,在任何平台运行效果都一样)中一些基础的组件的使用，主要是多熟悉，多练习，就能很好的掌握了．希望自己以后多多练习．</w:t>
      </w: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Arial" w:hAnsi="Arial" w:cs="Arial"/>
          <w:color w:val="auto"/>
          <w:szCs w:val="21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Monospace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A6AFB"/>
    <w:multiLevelType w:val="singleLevel"/>
    <w:tmpl w:val="AEDA6AFB"/>
    <w:lvl w:ilvl="0" w:tentative="0">
      <w:start w:val="2"/>
      <w:numFmt w:val="decimal"/>
      <w:suff w:val="nothing"/>
      <w:lvlText w:val="%1.　"/>
      <w:lvlJc w:val="left"/>
    </w:lvl>
  </w:abstractNum>
  <w:abstractNum w:abstractNumId="1">
    <w:nsid w:val="EFEBF41F"/>
    <w:multiLevelType w:val="singleLevel"/>
    <w:tmpl w:val="EFEBF41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378BCD"/>
    <w:multiLevelType w:val="singleLevel"/>
    <w:tmpl w:val="5A378BCD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C49"/>
    <w:rsid w:val="00013864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C13F0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1FAA"/>
    <w:rsid w:val="0023345F"/>
    <w:rsid w:val="00234B55"/>
    <w:rsid w:val="00240FD6"/>
    <w:rsid w:val="0024660B"/>
    <w:rsid w:val="002726E8"/>
    <w:rsid w:val="0028371B"/>
    <w:rsid w:val="00285190"/>
    <w:rsid w:val="00287185"/>
    <w:rsid w:val="002A79E7"/>
    <w:rsid w:val="002B6DDE"/>
    <w:rsid w:val="002E5C40"/>
    <w:rsid w:val="00310341"/>
    <w:rsid w:val="003136CB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94770"/>
    <w:rsid w:val="004960FE"/>
    <w:rsid w:val="004A5CDA"/>
    <w:rsid w:val="004C6450"/>
    <w:rsid w:val="004F18E4"/>
    <w:rsid w:val="00515561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A603F"/>
    <w:rsid w:val="005B1228"/>
    <w:rsid w:val="005D0177"/>
    <w:rsid w:val="005E3A9E"/>
    <w:rsid w:val="005F1786"/>
    <w:rsid w:val="005F265A"/>
    <w:rsid w:val="006042C3"/>
    <w:rsid w:val="006072E8"/>
    <w:rsid w:val="00630B4B"/>
    <w:rsid w:val="00632862"/>
    <w:rsid w:val="00651936"/>
    <w:rsid w:val="00672F48"/>
    <w:rsid w:val="00691AA8"/>
    <w:rsid w:val="00691B8F"/>
    <w:rsid w:val="006A6376"/>
    <w:rsid w:val="006B45CD"/>
    <w:rsid w:val="006B5F58"/>
    <w:rsid w:val="006D3EAD"/>
    <w:rsid w:val="00721FA6"/>
    <w:rsid w:val="00746C5F"/>
    <w:rsid w:val="007575DF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A2840"/>
    <w:rsid w:val="008A4012"/>
    <w:rsid w:val="008C4D70"/>
    <w:rsid w:val="009103DE"/>
    <w:rsid w:val="009127C5"/>
    <w:rsid w:val="00915254"/>
    <w:rsid w:val="00926EA2"/>
    <w:rsid w:val="009448C5"/>
    <w:rsid w:val="00945629"/>
    <w:rsid w:val="009514AA"/>
    <w:rsid w:val="009523F1"/>
    <w:rsid w:val="00953657"/>
    <w:rsid w:val="00974D01"/>
    <w:rsid w:val="00981080"/>
    <w:rsid w:val="009961E7"/>
    <w:rsid w:val="009B627F"/>
    <w:rsid w:val="009E72D5"/>
    <w:rsid w:val="009F789D"/>
    <w:rsid w:val="00A012FC"/>
    <w:rsid w:val="00A071BF"/>
    <w:rsid w:val="00A13F81"/>
    <w:rsid w:val="00A4280C"/>
    <w:rsid w:val="00A71DA9"/>
    <w:rsid w:val="00A7230F"/>
    <w:rsid w:val="00A8075A"/>
    <w:rsid w:val="00A81976"/>
    <w:rsid w:val="00A8436B"/>
    <w:rsid w:val="00A872F1"/>
    <w:rsid w:val="00A910CB"/>
    <w:rsid w:val="00AB2CE9"/>
    <w:rsid w:val="00AE4AFC"/>
    <w:rsid w:val="00AF3F98"/>
    <w:rsid w:val="00B01A68"/>
    <w:rsid w:val="00B13585"/>
    <w:rsid w:val="00B2766B"/>
    <w:rsid w:val="00B317C9"/>
    <w:rsid w:val="00B60936"/>
    <w:rsid w:val="00B725A8"/>
    <w:rsid w:val="00B8247E"/>
    <w:rsid w:val="00B83A08"/>
    <w:rsid w:val="00B965F7"/>
    <w:rsid w:val="00B96A3A"/>
    <w:rsid w:val="00BA2CFE"/>
    <w:rsid w:val="00BA4CCE"/>
    <w:rsid w:val="00BA5FF1"/>
    <w:rsid w:val="00BB1894"/>
    <w:rsid w:val="00BC5B0D"/>
    <w:rsid w:val="00BD3C25"/>
    <w:rsid w:val="00BE5F6F"/>
    <w:rsid w:val="00C1099A"/>
    <w:rsid w:val="00C26E4A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632B5"/>
    <w:rsid w:val="00D74BA1"/>
    <w:rsid w:val="00D9199E"/>
    <w:rsid w:val="00DB163A"/>
    <w:rsid w:val="00DC5608"/>
    <w:rsid w:val="00DD0C67"/>
    <w:rsid w:val="00DD34D8"/>
    <w:rsid w:val="00DE023F"/>
    <w:rsid w:val="00DE0645"/>
    <w:rsid w:val="00DF4F0F"/>
    <w:rsid w:val="00E03FF2"/>
    <w:rsid w:val="00E2072A"/>
    <w:rsid w:val="00E2537A"/>
    <w:rsid w:val="00E272A6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B7C91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554F8"/>
    <w:rsid w:val="00F557FE"/>
    <w:rsid w:val="00F605D8"/>
    <w:rsid w:val="00F61E6A"/>
    <w:rsid w:val="00F77C8B"/>
    <w:rsid w:val="00F820B6"/>
    <w:rsid w:val="00F84C10"/>
    <w:rsid w:val="00FC339B"/>
    <w:rsid w:val="00FE6F32"/>
    <w:rsid w:val="06916C6E"/>
    <w:rsid w:val="104B43AE"/>
    <w:rsid w:val="205540DD"/>
    <w:rsid w:val="20BD531E"/>
    <w:rsid w:val="288C7F26"/>
    <w:rsid w:val="2C015165"/>
    <w:rsid w:val="33767350"/>
    <w:rsid w:val="36367B1B"/>
    <w:rsid w:val="36FB5E53"/>
    <w:rsid w:val="3E5D6712"/>
    <w:rsid w:val="3FFF5781"/>
    <w:rsid w:val="4978A4DE"/>
    <w:rsid w:val="4DF58966"/>
    <w:rsid w:val="5A597B52"/>
    <w:rsid w:val="5AD20259"/>
    <w:rsid w:val="5CBDFDC7"/>
    <w:rsid w:val="5EAF25D3"/>
    <w:rsid w:val="66C2336E"/>
    <w:rsid w:val="66FF0219"/>
    <w:rsid w:val="67FFFB9D"/>
    <w:rsid w:val="69F2589D"/>
    <w:rsid w:val="6C1DA9B1"/>
    <w:rsid w:val="757FF822"/>
    <w:rsid w:val="7AA7611C"/>
    <w:rsid w:val="7BE4D1DE"/>
    <w:rsid w:val="7E9BF63B"/>
    <w:rsid w:val="7EEEAE4B"/>
    <w:rsid w:val="7FE389DA"/>
    <w:rsid w:val="7FF7C466"/>
    <w:rsid w:val="7FFD2371"/>
    <w:rsid w:val="7FFFE341"/>
    <w:rsid w:val="AC3380BA"/>
    <w:rsid w:val="B7CF2A56"/>
    <w:rsid w:val="BAB7B64A"/>
    <w:rsid w:val="BBFFE705"/>
    <w:rsid w:val="BFEF6539"/>
    <w:rsid w:val="D3F717B1"/>
    <w:rsid w:val="D71B786C"/>
    <w:rsid w:val="DEFF03A0"/>
    <w:rsid w:val="DFDDF859"/>
    <w:rsid w:val="DFDF9AF4"/>
    <w:rsid w:val="E3A23759"/>
    <w:rsid w:val="E6DD5D4D"/>
    <w:rsid w:val="E93EE22D"/>
    <w:rsid w:val="EBD2AEE5"/>
    <w:rsid w:val="EBFF0FAD"/>
    <w:rsid w:val="ED6F2103"/>
    <w:rsid w:val="F3BD1D4D"/>
    <w:rsid w:val="F7F3CC6D"/>
    <w:rsid w:val="FB7D70A3"/>
    <w:rsid w:val="FBBB855F"/>
    <w:rsid w:val="FBDE4812"/>
    <w:rsid w:val="FBE59100"/>
    <w:rsid w:val="FE7FB5B8"/>
    <w:rsid w:val="FF4B21BF"/>
    <w:rsid w:val="FFDA4DEB"/>
    <w:rsid w:val="FFEE7347"/>
    <w:rsid w:val="FFFABDB3"/>
    <w:rsid w:val="FFFCD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520</Characters>
  <Lines>4</Lines>
  <Paragraphs>1</Paragraphs>
  <TotalTime>330</TotalTime>
  <ScaleCrop>false</ScaleCrop>
  <LinksUpToDate>false</LinksUpToDate>
  <CharactersWithSpaces>610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2016-04-29T20:37:00Z</dcterms:created>
  <dc:creator>Liuhai</dc:creator>
  <cp:lastModifiedBy>Tattoo</cp:lastModifiedBy>
  <dcterms:modified xsi:type="dcterms:W3CDTF">2018-12-26T17:36:25Z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