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BD02" w14:textId="77777777" w:rsidR="00BF5B7E" w:rsidRDefault="004463ED">
      <w:pPr>
        <w:pStyle w:val="2"/>
        <w:tabs>
          <w:tab w:val="left" w:pos="3402"/>
        </w:tabs>
        <w:spacing w:line="360" w:lineRule="auto"/>
        <w:jc w:val="center"/>
      </w:pPr>
      <w:r>
        <w:rPr>
          <w:rFonts w:ascii="Times New Roman" w:hAnsi="Times New Roman"/>
        </w:rPr>
        <w:t>2019</w:t>
      </w:r>
      <w:r>
        <w:rPr>
          <w:rFonts w:ascii="Times New Roman" w:hAnsi="Times New Roman"/>
        </w:rPr>
        <w:t>年普通高等学校招生全国统一考试</w:t>
      </w:r>
      <w:r>
        <w:rPr>
          <w:rFonts w:ascii="Times New Roman" w:hAnsi="Times New Roman"/>
        </w:rPr>
        <w:t>·</w:t>
      </w:r>
      <w:r>
        <w:rPr>
          <w:rFonts w:ascii="Times New Roman" w:hAnsi="Times New Roman"/>
        </w:rPr>
        <w:t>全国</w:t>
      </w:r>
      <w:r>
        <w:rPr>
          <w:rFonts w:hAnsi="宋体"/>
        </w:rPr>
        <w:t>Ⅰ</w:t>
      </w:r>
      <w:r>
        <w:rPr>
          <w:rFonts w:ascii="Times New Roman" w:hAnsi="Times New Roman"/>
        </w:rPr>
        <w:t>卷</w:t>
      </w:r>
    </w:p>
    <w:p w14:paraId="3181C1B4" w14:textId="77777777" w:rsidR="00BF5B7E" w:rsidRDefault="004463ED">
      <w:pPr>
        <w:pStyle w:val="3"/>
        <w:tabs>
          <w:tab w:val="left" w:pos="3402"/>
        </w:tabs>
        <w:spacing w:line="360" w:lineRule="auto"/>
        <w:jc w:val="center"/>
      </w:pPr>
      <w:r>
        <w:t>理科综合</w:t>
      </w:r>
      <w:r>
        <w:t>(</w:t>
      </w:r>
      <w:r>
        <w:t>化学部分</w:t>
      </w:r>
      <w:r>
        <w:t>)</w:t>
      </w:r>
    </w:p>
    <w:p w14:paraId="59F0F74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可能用到的相对原子质量：</w:t>
      </w:r>
      <w:r>
        <w:rPr>
          <w:rFonts w:ascii="Times New Roman" w:hAnsi="Times New Roman" w:cs="Times New Roman"/>
        </w:rPr>
        <w:t>H—1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C—12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N—14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O—16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Mg—24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S—32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Fe—56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Cu—64</w:t>
      </w:r>
    </w:p>
    <w:p w14:paraId="0C4B0CF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本题共</w:t>
      </w:r>
      <w:r>
        <w:rPr>
          <w:rFonts w:ascii="Times New Roman" w:eastAsia="仿宋_GB2312" w:hAnsi="Times New Roman" w:cs="Times New Roman"/>
        </w:rPr>
        <w:t>7</w:t>
      </w:r>
      <w:r>
        <w:rPr>
          <w:rFonts w:ascii="Times New Roman" w:eastAsia="仿宋_GB2312" w:hAnsi="Times New Roman" w:cs="Times New Roman"/>
        </w:rPr>
        <w:t>小题，每小题</w:t>
      </w:r>
      <w:r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</w:rPr>
        <w:t>分，共</w:t>
      </w:r>
      <w:r>
        <w:rPr>
          <w:rFonts w:ascii="Times New Roman" w:eastAsia="仿宋_GB2312" w:hAnsi="Times New Roman" w:cs="Times New Roman"/>
        </w:rPr>
        <w:t>42</w:t>
      </w:r>
      <w:r>
        <w:rPr>
          <w:rFonts w:ascii="Times New Roman" w:eastAsia="仿宋_GB2312" w:hAnsi="Times New Roman" w:cs="Times New Roman"/>
        </w:rPr>
        <w:t>分。在每小题给出的四个选项中，只有一项是符合题目要求的。</w:t>
      </w:r>
    </w:p>
    <w:p w14:paraId="363C9BE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．陶瓷是火与土的结晶，是中华文明的象征之一，其形成、性质与化学有着密切的关系。下列说法错误的是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4E3677D0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所描述的瓷器青色，来自氧化铁</w:t>
      </w:r>
    </w:p>
    <w:p w14:paraId="1A9F408E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．闻名世界的秦兵马俑是陶制品，由黏土经高温烧结而成</w:t>
      </w:r>
    </w:p>
    <w:p w14:paraId="6A7C40D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．陶瓷是应用较早的人造材料，主要化学成分是硅酸盐</w:t>
      </w:r>
    </w:p>
    <w:p w14:paraId="3BCFFC8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．陶瓷化学性质稳定，具有耐酸碱侵蚀、抗氧化等优点</w:t>
      </w:r>
    </w:p>
    <w:p w14:paraId="3517960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A</w:t>
      </w:r>
    </w:p>
    <w:p w14:paraId="64E3028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雨过天晴云破处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所描述的瓷器青色与氧化亚铁有关，而氧化铁显红棕色，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项错误；秦兵马俑是陶制品，由黏土经高温烧结而成，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项正确；陶瓷以黏土为原料，经高温烧制而成，属于人造材料，主要成分是硅酸盐，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项正确；陶瓷主要成分是硅酸盐，硅酸盐中硅元素化合价处于最高价，化学性质稳定，具有耐酸碱侵蚀、抗氧化等优点，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73E4BE2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．关于化合物</w:t>
      </w:r>
      <w:r>
        <w:rPr>
          <w:rFonts w:ascii="Times New Roman" w:hAnsi="Times New Roman" w:cs="Times New Roman"/>
        </w:rPr>
        <w:t>2­</w:t>
      </w:r>
      <w:r>
        <w:rPr>
          <w:rFonts w:ascii="Times New Roman" w:hAnsi="Times New Roman" w:cs="Times New Roman"/>
        </w:rPr>
        <w:t>苯基丙烯</w:t>
      </w:r>
      <w:r>
        <w:rPr>
          <w:rFonts w:ascii="Times New Roman" w:hAnsi="Times New Roman" w:cs="Times New Roman"/>
        </w:rPr>
        <w:t>(</w:t>
      </w:r>
      <w:r w:rsidR="00D67415">
        <w:pict w14:anchorId="2669D4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55pt;height:27.25pt">
            <v:imagedata r:id="rId7" o:title=""/>
          </v:shape>
        </w:pic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2960829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．不能使稀高锰酸钾溶液褪色</w:t>
      </w:r>
    </w:p>
    <w:p w14:paraId="767F98C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．可以发生加成聚合反应</w:t>
      </w:r>
    </w:p>
    <w:p w14:paraId="1814D8A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．分子中所有原子共平面</w:t>
      </w:r>
    </w:p>
    <w:p w14:paraId="72C8F1F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．易溶于水及甲苯</w:t>
      </w:r>
    </w:p>
    <w:p w14:paraId="21F73C0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24C7252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苯基丙烯分子中苯环的侧链上含有碳碳双键，它能与稀高锰酸钾溶液发生氧化反应而使其褪色，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项错误；类比乙烯，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苯基丙烯能发生加成聚合反应，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苯基丙烯分子中含有甲基，故该分子中不可能所有原子共平面，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项错误；</w:t>
      </w:r>
      <w:r>
        <w:rPr>
          <w:rFonts w:ascii="Times New Roman" w:eastAsia="楷体_GB2312" w:hAnsi="Times New Roman" w:cs="Times New Roman"/>
        </w:rPr>
        <w:t>2­</w:t>
      </w:r>
      <w:r>
        <w:rPr>
          <w:rFonts w:ascii="Times New Roman" w:eastAsia="楷体_GB2312" w:hAnsi="Times New Roman" w:cs="Times New Roman"/>
        </w:rPr>
        <w:t>苯基丙烯属于烃，不易溶于水，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06E9E52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．实验室制备溴苯的反应装置如图所示，关于实验操作或叙述错误的是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608A650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\\S1.TIF"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\\S1</w:instrText>
      </w:r>
      <w:r w:rsidR="00D67415">
        <w:rPr>
          <w:rFonts w:ascii="Times New Roman" w:hAnsi="Times New Roman" w:cs="Times New Roman" w:hint="eastAsia"/>
        </w:rPr>
        <w:instrText>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4514418A">
          <v:shape id="_x0000_i1026" type="#_x0000_t75" style="width:163.65pt;height:90pt">
            <v:imagedata r:id="rId8" r:href="rId9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24E13E2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．向圆底烧瓶中滴加苯和溴的混合液前需先打开</w:t>
      </w:r>
      <w:r>
        <w:rPr>
          <w:rFonts w:ascii="Times New Roman" w:hAnsi="Times New Roman" w:cs="Times New Roman"/>
        </w:rPr>
        <w:t>K</w:t>
      </w:r>
    </w:p>
    <w:p w14:paraId="701A380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．实验中装置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中的液体逐渐变为浅红色</w:t>
      </w:r>
    </w:p>
    <w:p w14:paraId="38E3766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．装置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中碳酸钠溶液的作用是吸收溴化氢</w:t>
      </w:r>
    </w:p>
    <w:p w14:paraId="0942009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．反应后的混合液经稀碱溶液洗涤、结晶，得到溴苯</w:t>
      </w:r>
    </w:p>
    <w:p w14:paraId="441DA36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4011AA1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苯和溴均易挥发，苯与液溴在溴化铁作用下发生剧烈的放热反应，释放出溴化氢气体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含少量苯和溴蒸气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，先打开</w:t>
      </w:r>
      <w:r>
        <w:rPr>
          <w:rFonts w:ascii="Times New Roman" w:eastAsia="楷体_GB2312" w:hAnsi="Times New Roman" w:cs="Times New Roman"/>
        </w:rPr>
        <w:t>K</w:t>
      </w:r>
      <w:r>
        <w:rPr>
          <w:rFonts w:ascii="Times New Roman" w:eastAsia="楷体_GB2312" w:hAnsi="Times New Roman" w:cs="Times New Roman"/>
        </w:rPr>
        <w:t>，后加入苯和液溴，避免因装置内气体压强过大而发生危险，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项正确；四氯化碳用于吸收溴化氢气体中混有的溴单质，防止溴单质与碳酸钠溶液反应，四氯化碳呈无色，吸收红棕色溴蒸气后，液体呈浅红色，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项正确；溴化氢极易溶于水，倒置漏斗防倒吸，碳酸钠溶液呈碱性，易吸收溴化氢，发生反应为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HBr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NaHCO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NaBr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NaHCO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HBr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NaBr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项正确；反应后的混合液中混有苯、液溴、溴化铁和少量溴化氢等，提纯溴苯的正确操作是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用大量水洗涤，除去可溶性的溴化铁、溴化氢和少量溴；</w:t>
      </w:r>
      <w:r>
        <w:rPr>
          <w:rFonts w:eastAsia="楷体_GB2312" w:hAnsi="宋体" w:cs="Times New Roman"/>
        </w:rPr>
        <w:t>②</w:t>
      </w:r>
      <w:r>
        <w:rPr>
          <w:rFonts w:ascii="Times New Roman" w:eastAsia="楷体_GB2312" w:hAnsi="Times New Roman" w:cs="Times New Roman"/>
        </w:rPr>
        <w:t>用氢氧化钠溶液洗涤，除去剩余的溴等物质；</w:t>
      </w:r>
      <w:r>
        <w:rPr>
          <w:rFonts w:eastAsia="楷体_GB2312" w:hAnsi="宋体" w:cs="Times New Roman"/>
        </w:rPr>
        <w:t>③</w:t>
      </w:r>
      <w:r>
        <w:rPr>
          <w:rFonts w:ascii="Times New Roman" w:eastAsia="楷体_GB2312" w:hAnsi="Times New Roman" w:cs="Times New Roman"/>
        </w:rPr>
        <w:t>用水洗涤，除去残留的氢氧化钠；</w:t>
      </w:r>
      <w:r>
        <w:rPr>
          <w:rFonts w:eastAsia="楷体_GB2312" w:hAnsi="宋体" w:cs="Times New Roman"/>
        </w:rPr>
        <w:t>④</w:t>
      </w:r>
      <w:r>
        <w:rPr>
          <w:rFonts w:ascii="Times New Roman" w:eastAsia="楷体_GB2312" w:hAnsi="Times New Roman" w:cs="Times New Roman"/>
        </w:rPr>
        <w:t>加入干燥剂除去水，过滤；</w:t>
      </w:r>
      <w:r>
        <w:rPr>
          <w:rFonts w:eastAsia="楷体_GB2312" w:hAnsi="宋体" w:cs="Times New Roman"/>
        </w:rPr>
        <w:t>⑤</w:t>
      </w:r>
      <w:r>
        <w:rPr>
          <w:rFonts w:ascii="Times New Roman" w:eastAsia="楷体_GB2312" w:hAnsi="Times New Roman" w:cs="Times New Roman"/>
        </w:rPr>
        <w:t>对有机物进行蒸馏，除去杂质苯，从而提纯溴苯，分离溴苯，不用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结晶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的方法，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00B7E74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</w:rPr>
        <w:t>．固体界面上强酸的吸附和离解是多相化学在环境、催化、材料科学等领域研究的重要课题。如图为少量</w:t>
      </w:r>
      <w:r>
        <w:rPr>
          <w:rFonts w:ascii="Times New Roman" w:hAnsi="Times New Roman" w:cs="Times New Roman"/>
          <w:spacing w:val="-4"/>
        </w:rPr>
        <w:t>HCl</w:t>
      </w:r>
      <w:r>
        <w:rPr>
          <w:rFonts w:ascii="Times New Roman" w:hAnsi="Times New Roman" w:cs="Times New Roman"/>
          <w:spacing w:val="-4"/>
        </w:rPr>
        <w:t>气体分子在</w:t>
      </w:r>
      <w:r>
        <w:rPr>
          <w:rFonts w:ascii="Times New Roman" w:hAnsi="Times New Roman" w:cs="Times New Roman"/>
          <w:spacing w:val="-4"/>
        </w:rPr>
        <w:t>253 K</w:t>
      </w:r>
      <w:r>
        <w:rPr>
          <w:rFonts w:ascii="Times New Roman" w:hAnsi="Times New Roman" w:cs="Times New Roman"/>
          <w:spacing w:val="-4"/>
        </w:rPr>
        <w:t>冰表面吸附和溶解过程的示意图，下列叙述错误的是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2A2FCF2E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\\S2.TIF"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\\S2.TIF"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352318E9">
          <v:shape id="_x0000_i1027" type="#_x0000_t75" style="width:216.55pt;height:117.25pt">
            <v:imagedata r:id="rId10" r:href="rId11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72BE96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．冰表面第一层中，</w:t>
      </w:r>
      <w:r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以分子形式存在</w:t>
      </w:r>
    </w:p>
    <w:p w14:paraId="3AA5397E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．冰表面第二层中，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浓度为</w:t>
      </w:r>
      <w:r>
        <w:rPr>
          <w:rFonts w:ascii="Times New Roman" w:hAnsi="Times New Roman" w:cs="Times New Roman"/>
        </w:rPr>
        <w:t>5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mol·L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设冰的密度为</w:t>
      </w:r>
      <w:r>
        <w:rPr>
          <w:rFonts w:ascii="Times New Roman" w:hAnsi="Times New Roman" w:cs="Times New Roman"/>
        </w:rPr>
        <w:t>0.9 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)</w:t>
      </w:r>
    </w:p>
    <w:p w14:paraId="6F9B73A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．冰表面第三层中，冰的氢键网络结构保持不变</w:t>
      </w:r>
    </w:p>
    <w:p w14:paraId="39B0736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．冰表面各层之间，均存在可逆反应</w:t>
      </w:r>
      <w:r>
        <w:rPr>
          <w:rFonts w:ascii="Times New Roman" w:hAnsi="Times New Roman" w:cs="Times New Roman"/>
        </w:rPr>
        <w:t>HCl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perscript"/>
        </w:rPr>
        <w:t>－</w:t>
      </w:r>
    </w:p>
    <w:p w14:paraId="414931C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D</w:t>
      </w:r>
    </w:p>
    <w:p w14:paraId="300791E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观察图示知，第一层只存在</w:t>
      </w:r>
      <w:r>
        <w:rPr>
          <w:rFonts w:ascii="Times New Roman" w:eastAsia="楷体_GB2312" w:hAnsi="Times New Roman" w:cs="Times New Roman"/>
        </w:rPr>
        <w:t>HCl</w:t>
      </w:r>
      <w:r>
        <w:rPr>
          <w:rFonts w:ascii="Times New Roman" w:eastAsia="楷体_GB2312" w:hAnsi="Times New Roman" w:cs="Times New Roman"/>
        </w:rPr>
        <w:t>分子，</w:t>
      </w:r>
      <w:r>
        <w:rPr>
          <w:rFonts w:ascii="Times New Roman" w:eastAsia="楷体_GB2312" w:hAnsi="Times New Roman" w:cs="Times New Roman"/>
        </w:rPr>
        <w:t>HCl</w:t>
      </w:r>
      <w:r>
        <w:rPr>
          <w:rFonts w:ascii="Times New Roman" w:eastAsia="楷体_GB2312" w:hAnsi="Times New Roman" w:cs="Times New Roman"/>
        </w:rPr>
        <w:t>没有电离，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项错误；在冰表</w:t>
      </w:r>
      <w:r>
        <w:rPr>
          <w:rFonts w:ascii="Times New Roman" w:eastAsia="楷体_GB2312" w:hAnsi="Times New Roman" w:cs="Times New Roman"/>
        </w:rPr>
        <w:lastRenderedPageBreak/>
        <w:t>面第二层中，假设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的物质的量为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(Cl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4</w:t>
      </w:r>
      <w:r>
        <w:rPr>
          <w:rFonts w:ascii="Times New Roman" w:eastAsia="楷体_GB2312" w:hAnsi="Times New Roman" w:cs="Times New Roman"/>
        </w:rPr>
        <w:t>mol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(Cl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n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，冰的体积</w:t>
      </w:r>
      <w:r>
        <w:rPr>
          <w:rFonts w:ascii="Times New Roman" w:eastAsia="楷体_GB2312" w:hAnsi="Times New Roman" w:cs="Times New Roman"/>
          <w:i/>
        </w:rPr>
        <w:t>V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 mol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18 g·mol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1</w:instrText>
      </w:r>
      <w:r>
        <w:rPr>
          <w:rFonts w:ascii="Times New Roman" w:eastAsia="楷体_GB2312" w:hAnsi="Times New Roman" w:cs="Times New Roman"/>
        </w:rPr>
        <w:instrText>,0.9 g·cm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20.00 cm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\f(1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4</w:instrText>
      </w:r>
      <w:r>
        <w:rPr>
          <w:rFonts w:ascii="Times New Roman" w:eastAsia="楷体_GB2312" w:hAnsi="Times New Roman" w:cs="Times New Roman"/>
        </w:rPr>
        <w:instrText>mol,20</w:instrText>
      </w:r>
      <w:r>
        <w:rPr>
          <w:rFonts w:hAnsi="宋体" w:cs="Times New Roman"/>
        </w:rPr>
        <w:instrText>×</w:instrText>
      </w:r>
      <w:r>
        <w:rPr>
          <w:rFonts w:ascii="Times New Roman" w:eastAsia="楷体_GB2312" w:hAnsi="Times New Roman" w:cs="Times New Roman"/>
        </w:rPr>
        <w:instrText>10</w:instrText>
      </w:r>
      <w:r>
        <w:rPr>
          <w:rFonts w:ascii="Times New Roman" w:eastAsia="楷体_GB2312" w:hAnsi="Times New Roman" w:cs="Times New Roman"/>
          <w:vertAlign w:val="superscript"/>
        </w:rPr>
        <w:instrText>－</w:instrText>
      </w:r>
      <w:r>
        <w:rPr>
          <w:rFonts w:ascii="Times New Roman" w:eastAsia="楷体_GB2312" w:hAnsi="Times New Roman" w:cs="Times New Roman"/>
          <w:vertAlign w:val="superscript"/>
        </w:rPr>
        <w:instrText>3</w:instrText>
      </w:r>
      <w:r>
        <w:rPr>
          <w:rFonts w:ascii="Times New Roman" w:eastAsia="楷体_GB2312" w:hAnsi="Times New Roman" w:cs="Times New Roman"/>
        </w:rPr>
        <w:instrText>L)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5.0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mol·L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项正确；第三层中水分子结构不变，每个水分子与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个水分子形成氢键，氢键网络结构保持不变，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项正确。</w:t>
      </w:r>
    </w:p>
    <w:p w14:paraId="2D76543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11</w:t>
      </w:r>
      <w:r>
        <w:rPr>
          <w:rFonts w:ascii="Times New Roman" w:hAnsi="Times New Roman" w:cs="Times New Roman"/>
          <w:spacing w:val="-4"/>
        </w:rPr>
        <w:t>．</w:t>
      </w:r>
      <w:r>
        <w:rPr>
          <w:rFonts w:ascii="Times New Roman" w:hAnsi="Times New Roman" w:cs="Times New Roman"/>
          <w:spacing w:val="-4"/>
        </w:rPr>
        <w:t>NaOH</w:t>
      </w:r>
      <w:r>
        <w:rPr>
          <w:rFonts w:ascii="Times New Roman" w:hAnsi="Times New Roman" w:cs="Times New Roman"/>
          <w:spacing w:val="-4"/>
        </w:rPr>
        <w:t>溶液滴定邻苯二甲酸氢钾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邻苯二甲酸</w:t>
      </w:r>
      <w:r>
        <w:rPr>
          <w:rFonts w:ascii="Times New Roman" w:hAnsi="Times New Roman" w:cs="Times New Roman"/>
          <w:spacing w:val="-4"/>
        </w:rPr>
        <w:t>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A</w:t>
      </w:r>
      <w:r>
        <w:rPr>
          <w:rFonts w:ascii="Times New Roman" w:hAnsi="Times New Roman" w:cs="Times New Roman"/>
          <w:spacing w:val="-4"/>
        </w:rPr>
        <w:t>的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al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1.1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3</w:t>
      </w:r>
      <w:r>
        <w:rPr>
          <w:rFonts w:ascii="Times New Roman" w:hAnsi="Times New Roman" w:cs="Times New Roman"/>
          <w:spacing w:val="-4"/>
        </w:rPr>
        <w:t>，</w:t>
      </w:r>
      <w:r>
        <w:rPr>
          <w:rFonts w:ascii="Times New Roman" w:hAnsi="Times New Roman" w:cs="Times New Roman"/>
          <w:i/>
          <w:spacing w:val="-4"/>
        </w:rPr>
        <w:t>K</w:t>
      </w:r>
      <w:r>
        <w:rPr>
          <w:rFonts w:ascii="Times New Roman" w:hAnsi="Times New Roman" w:cs="Times New Roman"/>
          <w:spacing w:val="-4"/>
          <w:vertAlign w:val="subscript"/>
        </w:rPr>
        <w:t>a2</w:t>
      </w:r>
      <w:r>
        <w:rPr>
          <w:rFonts w:ascii="Times New Roman" w:hAnsi="Times New Roman" w:cs="Times New Roman"/>
          <w:spacing w:val="-4"/>
        </w:rPr>
        <w:t>＝</w:t>
      </w:r>
      <w:r>
        <w:rPr>
          <w:rFonts w:ascii="Times New Roman" w:hAnsi="Times New Roman" w:cs="Times New Roman"/>
          <w:spacing w:val="-4"/>
        </w:rPr>
        <w:t>3.9</w:t>
      </w:r>
      <w:r>
        <w:rPr>
          <w:rFonts w:hAnsi="宋体" w:cs="Times New Roman"/>
          <w:spacing w:val="-4"/>
        </w:rPr>
        <w:t>×</w:t>
      </w:r>
      <w:r>
        <w:rPr>
          <w:rFonts w:ascii="Times New Roman" w:hAnsi="Times New Roman" w:cs="Times New Roman"/>
          <w:spacing w:val="-4"/>
        </w:rPr>
        <w:t>10</w:t>
      </w:r>
      <w:r>
        <w:rPr>
          <w:rFonts w:ascii="Times New Roman" w:hAnsi="Times New Roman" w:cs="Times New Roman"/>
          <w:spacing w:val="-4"/>
          <w:vertAlign w:val="superscript"/>
        </w:rPr>
        <w:t>－</w:t>
      </w:r>
      <w:r>
        <w:rPr>
          <w:rFonts w:ascii="Times New Roman" w:hAnsi="Times New Roman" w:cs="Times New Roman"/>
          <w:spacing w:val="-4"/>
          <w:vertAlign w:val="superscript"/>
        </w:rPr>
        <w:t>6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溶液，混合溶液的相对导电能力变化曲线如图所示，其中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</w:rPr>
        <w:t>点为反应终点。下列叙述错误的是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 xml:space="preserve">　　</w:t>
      </w:r>
      <w:r>
        <w:rPr>
          <w:rFonts w:ascii="Times New Roman" w:hAnsi="Times New Roman" w:cs="Times New Roman"/>
          <w:spacing w:val="-4"/>
        </w:rPr>
        <w:t>)</w:t>
      </w:r>
    </w:p>
    <w:p w14:paraId="2F89AC6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\\S3.TIF"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\\S3.TIF"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\\S3.TIF"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\\S3.TIF"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1E7F6AF4">
          <v:shape id="_x0000_i1028" type="#_x0000_t75" style="width:129.25pt;height:86.2pt">
            <v:imagedata r:id="rId12" r:href="rId13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FA6DC6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．混合溶液的导电能力与离子浓度和种类有关</w:t>
      </w:r>
    </w:p>
    <w:p w14:paraId="4F61589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的导电能力之和大于</w:t>
      </w:r>
      <w:r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的</w:t>
      </w:r>
    </w:p>
    <w:p w14:paraId="6490938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点的混合溶液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7</w:t>
      </w:r>
    </w:p>
    <w:p w14:paraId="1977EFB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点的混合溶液中，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(K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)&gt;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</w:t>
      </w:r>
    </w:p>
    <w:p w14:paraId="293330BE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2BE1C1E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滴定至终点时发生反应：</w:t>
      </w:r>
      <w:r>
        <w:rPr>
          <w:rFonts w:ascii="Times New Roman" w:eastAsia="楷体_GB2312" w:hAnsi="Times New Roman" w:cs="Times New Roman"/>
        </w:rPr>
        <w:t>2NaOH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2KHA</w:t>
      </w:r>
      <w:r>
        <w:rPr>
          <w:rFonts w:ascii="Times New Roman" w:eastAsia="楷体_GB2312" w:hAnsi="Times New Roman" w:cs="Times New Roman" w:hint="eastAsia"/>
          <w:spacing w:val="-16"/>
        </w:rPr>
        <w:t>==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K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。溶液导电能力与溶液中离子浓度、离子种类有关，离子浓度越大、所带电荷越多，其导电能力越强，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项正确；图像中纵轴表示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相对导电能力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，随着</w:t>
      </w:r>
      <w:r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溶液的滴加，溶液中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(HA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逐渐减小，而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的物质的量逐渐增大，由题图可知，溶液的相对导电能力逐渐增强，说明</w:t>
      </w:r>
      <w:r>
        <w:rPr>
          <w:rFonts w:ascii="Times New Roman" w:eastAsia="楷体_GB2312" w:hAnsi="Times New Roman" w:cs="Times New Roman"/>
        </w:rPr>
        <w:t>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的导电能力之和大于</w:t>
      </w:r>
      <w:r>
        <w:rPr>
          <w:rFonts w:ascii="Times New Roman" w:eastAsia="楷体_GB2312" w:hAnsi="Times New Roman" w:cs="Times New Roman"/>
        </w:rPr>
        <w:t>HA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的，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项正确；本实验默认在常温下进行，滴定终点时，溶液中的溶质为邻苯二甲酸钠和邻苯二甲酸钾，由于邻苯二甲酸是弱酸，所以溶液呈碱性，</w:t>
      </w:r>
      <w:r>
        <w:rPr>
          <w:rFonts w:ascii="Times New Roman" w:eastAsia="楷体_GB2312" w:hAnsi="Times New Roman" w:cs="Times New Roman"/>
        </w:rPr>
        <w:t>pH&gt;7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项错误；滴定终点时，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点到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点加入</w:t>
      </w:r>
      <w:r>
        <w:rPr>
          <w:rFonts w:ascii="Times New Roman" w:eastAsia="楷体_GB2312" w:hAnsi="Times New Roman" w:cs="Times New Roman"/>
        </w:rPr>
        <w:t>NaOH</w:t>
      </w:r>
      <w:r>
        <w:rPr>
          <w:rFonts w:ascii="Times New Roman" w:eastAsia="楷体_GB2312" w:hAnsi="Times New Roman" w:cs="Times New Roman"/>
        </w:rPr>
        <w:t>溶液的体积大于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点到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点的，故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点时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)&gt;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，所以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(Na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)&gt;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(K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)&gt;</w:t>
      </w:r>
      <w:r>
        <w:rPr>
          <w:rFonts w:ascii="Times New Roman" w:eastAsia="楷体_GB2312" w:hAnsi="Times New Roman" w:cs="Times New Roman"/>
          <w:i/>
        </w:rPr>
        <w:t>c</w:t>
      </w:r>
      <w:r>
        <w:rPr>
          <w:rFonts w:ascii="Times New Roman" w:eastAsia="楷体_GB2312" w:hAnsi="Times New Roman" w:cs="Times New Roman"/>
        </w:rPr>
        <w:t>(OH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0ED80BA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．利用生物燃料电池原理研究室温下氨的合成，电池工作时</w:t>
      </w:r>
      <w:r>
        <w:rPr>
          <w:rFonts w:ascii="Times New Roman" w:hAnsi="Times New Roman" w:cs="Times New Roman"/>
        </w:rPr>
        <w:t>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/MV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在电极与酶之间传递电子，示意图如图所示。下列说法错误的是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114354D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\\S4.TIF"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\\S4.TIF"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\\S4.TIF"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\\S4.TIF"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1936D0FC">
          <v:shape id="_x0000_i1029" type="#_x0000_t75" style="width:158.2pt;height:73.65pt">
            <v:imagedata r:id="rId14" r:href="rId15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F199F4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．相比现有工业合成氨，该方法条件温和，同时还可提供电能</w:t>
      </w:r>
    </w:p>
    <w:p w14:paraId="7500605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．阴极区，在氢化酶作用下发生反应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2MV</w:t>
      </w:r>
      <w:r>
        <w:rPr>
          <w:rFonts w:ascii="Times New Roman" w:hAnsi="Times New Roman" w:cs="Times New Roman"/>
          <w:vertAlign w:val="superscript"/>
        </w:rPr>
        <w:t>＋</w:t>
      </w:r>
    </w:p>
    <w:p w14:paraId="2A7C41D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．正极区，固氮酶为催化剂，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发生还原反应生成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</w:p>
    <w:p w14:paraId="7BF5DDE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．电池工作时质子通过交换膜由负极区向正极区移动</w:t>
      </w:r>
    </w:p>
    <w:p w14:paraId="224E746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B</w:t>
      </w:r>
    </w:p>
    <w:p w14:paraId="36D487E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由题图和题意知，电池总反应是</w:t>
      </w:r>
      <w:r>
        <w:rPr>
          <w:rFonts w:ascii="Times New Roman" w:eastAsia="楷体_GB2312" w:hAnsi="Times New Roman" w:cs="Times New Roman"/>
        </w:rPr>
        <w:t>3H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2NH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。该合成氨反应在常温下进行，并形成原电池产生电能，反应不需要高温、高压和催化剂，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项正确；观察题图知，左边电极发生氧化反应</w:t>
      </w:r>
      <w:r>
        <w:rPr>
          <w:rFonts w:ascii="Times New Roman" w:eastAsia="楷体_GB2312" w:hAnsi="Times New Roman" w:cs="Times New Roman"/>
        </w:rPr>
        <w:t>MV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e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MV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，为负极，不是阴极，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项错误；正极区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在固氮酶作用下发生还原反应生成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项正确；电池工作时，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通过交换膜，由左侧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负极区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向右侧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正极区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迁移，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项正确。</w:t>
      </w:r>
    </w:p>
    <w:p w14:paraId="126FA09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．科学家合成出了一种新化合物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为同一短周期元素，</w:t>
      </w:r>
      <w:r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核外最外层电子数是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核外电子数的一半。下列叙述正确的是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F7150C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\\S5.TIF"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\\S5.TIF"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66FC0BD1">
          <v:shape id="_x0000_i1030" type="#_x0000_t75" style="width:115.65pt;height:57.8pt">
            <v:imagedata r:id="rId16" r:href="rId17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934761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WZ</w:t>
      </w:r>
      <w:r>
        <w:rPr>
          <w:rFonts w:ascii="Times New Roman" w:hAnsi="Times New Roman" w:cs="Times New Roman"/>
        </w:rPr>
        <w:t>的水溶液呈碱性</w:t>
      </w:r>
    </w:p>
    <w:p w14:paraId="0CA28EF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．元素非金属性的顺序为</w:t>
      </w:r>
      <w:r>
        <w:rPr>
          <w:rFonts w:ascii="Times New Roman" w:hAnsi="Times New Roman" w:cs="Times New Roman"/>
        </w:rPr>
        <w:t>X&gt;Y&gt;Z</w:t>
      </w:r>
    </w:p>
    <w:p w14:paraId="53529DC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的最高价氧化物的水化物是中强酸</w:t>
      </w:r>
    </w:p>
    <w:p w14:paraId="237C8AAE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．该新化合物中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不满足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电子稳定结构</w:t>
      </w:r>
    </w:p>
    <w:p w14:paraId="7BE0FA7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C</w:t>
      </w:r>
    </w:p>
    <w:p w14:paraId="00F4BAF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氯化钠是强酸强碱盐，其水溶液呈中性，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项错误；元素非金属性顺序为</w:t>
      </w:r>
      <w:r>
        <w:rPr>
          <w:rFonts w:ascii="Times New Roman" w:eastAsia="楷体_GB2312" w:hAnsi="Times New Roman" w:cs="Times New Roman"/>
        </w:rPr>
        <w:t>Z(Cl)&gt;Y(P)&gt;X(Si)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项错误；磷的最高价氧化物是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5</w:t>
      </w:r>
      <w:r>
        <w:rPr>
          <w:rFonts w:ascii="Times New Roman" w:eastAsia="楷体_GB2312" w:hAnsi="Times New Roman" w:cs="Times New Roman"/>
        </w:rPr>
        <w:t>，其对应的水化物为</w:t>
      </w:r>
      <w:r>
        <w:rPr>
          <w:rFonts w:ascii="Times New Roman" w:eastAsia="楷体_GB2312" w:hAnsi="Times New Roman" w:cs="Times New Roman"/>
        </w:rPr>
        <w:t>HPO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PO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，它们均是中强酸，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项正确；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个硅原子和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P</w:t>
      </w:r>
      <w:r>
        <w:rPr>
          <w:rFonts w:ascii="Times New Roman" w:eastAsia="楷体_GB2312" w:hAnsi="Times New Roman" w:cs="Times New Roman"/>
        </w:rPr>
        <w:t>原子形成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个共价键，阴离子得到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个电子，所以该化合物中磷原子最外层达到</w:t>
      </w:r>
      <w:r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电子稳定结构，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项错误。</w:t>
      </w:r>
    </w:p>
    <w:p w14:paraId="47B5373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二、非选择题</w:t>
      </w:r>
      <w:r>
        <w:rPr>
          <w:rFonts w:ascii="Times New Roman" w:hAnsi="Times New Roman" w:cs="Times New Roman"/>
        </w:rPr>
        <w:t>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58</w:t>
      </w:r>
      <w:r>
        <w:rPr>
          <w:rFonts w:ascii="Times New Roman" w:eastAsia="仿宋_GB2312" w:hAnsi="Times New Roman" w:cs="Times New Roman"/>
        </w:rPr>
        <w:t>分。第</w:t>
      </w:r>
      <w:r>
        <w:rPr>
          <w:rFonts w:ascii="Times New Roman" w:eastAsia="仿宋_GB2312" w:hAnsi="Times New Roman" w:cs="Times New Roman"/>
        </w:rPr>
        <w:t>26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28</w:t>
      </w:r>
      <w:r>
        <w:rPr>
          <w:rFonts w:ascii="Times New Roman" w:eastAsia="仿宋_GB2312" w:hAnsi="Times New Roman" w:cs="Times New Roman"/>
        </w:rPr>
        <w:t>题为必考题，每个试题考生都必须作答。第</w:t>
      </w:r>
      <w:r>
        <w:rPr>
          <w:rFonts w:ascii="Times New Roman" w:eastAsia="仿宋_GB2312" w:hAnsi="Times New Roman" w:cs="Times New Roman"/>
        </w:rPr>
        <w:t>35</w:t>
      </w:r>
      <w:r>
        <w:rPr>
          <w:rFonts w:ascii="Times New Roman" w:eastAsia="仿宋_GB2312" w:hAnsi="Times New Roman" w:cs="Times New Roman"/>
        </w:rPr>
        <w:t>～</w:t>
      </w:r>
      <w:r>
        <w:rPr>
          <w:rFonts w:ascii="Times New Roman" w:eastAsia="仿宋_GB2312" w:hAnsi="Times New Roman" w:cs="Times New Roman"/>
        </w:rPr>
        <w:t>36</w:t>
      </w:r>
      <w:r>
        <w:rPr>
          <w:rFonts w:ascii="Times New Roman" w:eastAsia="仿宋_GB2312" w:hAnsi="Times New Roman" w:cs="Times New Roman"/>
        </w:rPr>
        <w:t>题为选考题，考生根据要求作答。</w:t>
      </w:r>
    </w:p>
    <w:p w14:paraId="0E1466F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一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必考题：共</w:t>
      </w:r>
      <w:r>
        <w:rPr>
          <w:rFonts w:ascii="Times New Roman" w:eastAsia="黑体" w:hAnsi="Times New Roman" w:cs="Times New Roman"/>
        </w:rPr>
        <w:t>43</w:t>
      </w:r>
      <w:r>
        <w:rPr>
          <w:rFonts w:ascii="Times New Roman" w:eastAsia="黑体" w:hAnsi="Times New Roman" w:cs="Times New Roman"/>
        </w:rPr>
        <w:t>分。</w:t>
      </w:r>
    </w:p>
    <w:p w14:paraId="3FBEEE3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  <w:spacing w:val="-4"/>
        </w:rPr>
      </w:pPr>
      <w:r>
        <w:rPr>
          <w:rFonts w:ascii="Times New Roman" w:hAnsi="Times New Roman" w:cs="Times New Roman"/>
          <w:spacing w:val="-4"/>
        </w:rPr>
        <w:t>26</w:t>
      </w:r>
      <w:r>
        <w:rPr>
          <w:rFonts w:ascii="Times New Roman" w:hAnsi="Times New Roman" w:cs="Times New Roman"/>
          <w:spacing w:val="-4"/>
        </w:rPr>
        <w:t>．硼酸</w:t>
      </w:r>
      <w:r>
        <w:rPr>
          <w:rFonts w:ascii="Times New Roman" w:hAnsi="Times New Roman" w:cs="Times New Roman"/>
          <w:spacing w:val="-4"/>
        </w:rPr>
        <w:t>(H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BO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是一种重要的化工原料，广泛应用于玻璃、医药、肥料等工业。一种以硼镁矿</w:t>
      </w:r>
      <w:r>
        <w:rPr>
          <w:rFonts w:ascii="Times New Roman" w:hAnsi="Times New Roman" w:cs="Times New Roman"/>
          <w:spacing w:val="-4"/>
        </w:rPr>
        <w:t>(</w:t>
      </w:r>
      <w:r>
        <w:rPr>
          <w:rFonts w:ascii="Times New Roman" w:hAnsi="Times New Roman" w:cs="Times New Roman"/>
          <w:spacing w:val="-4"/>
        </w:rPr>
        <w:t>含</w:t>
      </w:r>
      <w:r>
        <w:rPr>
          <w:rFonts w:ascii="Times New Roman" w:hAnsi="Times New Roman" w:cs="Times New Roman"/>
          <w:spacing w:val="-4"/>
        </w:rPr>
        <w:t>Mg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B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5</w:t>
      </w:r>
      <w:r>
        <w:rPr>
          <w:rFonts w:ascii="Times New Roman" w:hAnsi="Times New Roman" w:cs="Times New Roman"/>
          <w:spacing w:val="-4"/>
        </w:rPr>
        <w:t>·H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SiO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及少量</w:t>
      </w:r>
      <w:r>
        <w:rPr>
          <w:rFonts w:ascii="Times New Roman" w:hAnsi="Times New Roman" w:cs="Times New Roman"/>
          <w:spacing w:val="-4"/>
        </w:rPr>
        <w:t>Fe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、</w:t>
      </w:r>
      <w:r>
        <w:rPr>
          <w:rFonts w:ascii="Times New Roman" w:hAnsi="Times New Roman" w:cs="Times New Roman"/>
          <w:spacing w:val="-4"/>
        </w:rPr>
        <w:t>Al</w:t>
      </w:r>
      <w:r>
        <w:rPr>
          <w:rFonts w:ascii="Times New Roman" w:hAnsi="Times New Roman" w:cs="Times New Roman"/>
          <w:spacing w:val="-4"/>
          <w:vertAlign w:val="subscript"/>
        </w:rPr>
        <w:t>2</w:t>
      </w:r>
      <w:r>
        <w:rPr>
          <w:rFonts w:ascii="Times New Roman" w:hAnsi="Times New Roman" w:cs="Times New Roman"/>
          <w:spacing w:val="-4"/>
        </w:rPr>
        <w:t>O</w:t>
      </w:r>
      <w:r>
        <w:rPr>
          <w:rFonts w:ascii="Times New Roman" w:hAnsi="Times New Roman" w:cs="Times New Roman"/>
          <w:spacing w:val="-4"/>
          <w:vertAlign w:val="subscript"/>
        </w:rPr>
        <w:t>3</w:t>
      </w:r>
      <w:r>
        <w:rPr>
          <w:rFonts w:ascii="Times New Roman" w:hAnsi="Times New Roman" w:cs="Times New Roman"/>
          <w:spacing w:val="-4"/>
        </w:rPr>
        <w:t>)</w:t>
      </w:r>
      <w:r>
        <w:rPr>
          <w:rFonts w:ascii="Times New Roman" w:hAnsi="Times New Roman" w:cs="Times New Roman"/>
          <w:spacing w:val="-4"/>
        </w:rPr>
        <w:t>为原料生产硼酸及轻质氧化镁的工艺流程如下：</w:t>
      </w:r>
    </w:p>
    <w:p w14:paraId="1AC4AD30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\\S6.TIF"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\\S6.TIF"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\\S6.TIF"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</w:instrText>
      </w:r>
      <w:r w:rsidR="00D67415">
        <w:rPr>
          <w:rFonts w:ascii="Times New Roman" w:hAnsi="Times New Roman" w:cs="Times New Roman" w:hint="eastAsia"/>
        </w:rPr>
        <w:instrText>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\\S6.TIF"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6E5E3A92">
          <v:shape id="_x0000_i1031" type="#_x0000_t75" style="width:226.35pt;height:90pt">
            <v:imagedata r:id="rId18" r:href="rId19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634C6A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31B6DC8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℃“</w:t>
      </w:r>
      <w:r>
        <w:rPr>
          <w:rFonts w:ascii="Times New Roman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硼镁矿粉，产生的气体在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吸收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中反应的化学方程式为</w:t>
      </w:r>
      <w:r>
        <w:rPr>
          <w:rFonts w:ascii="Times New Roman" w:hAnsi="Times New Roman" w:cs="Times New Roman"/>
        </w:rPr>
        <w:t>____________</w:t>
      </w:r>
      <w:r>
        <w:rPr>
          <w:rFonts w:ascii="Times New Roman" w:hAnsi="Times New Roman" w:cs="Times New Roman"/>
        </w:rPr>
        <w:t>。</w:t>
      </w:r>
    </w:p>
    <w:p w14:paraId="4F37D0C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滤渣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的主要成分有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。为检验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后的滤液中是否含有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离子，可选用的化学试剂是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B5268E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的解离反应：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ZBFH" w:hAnsi="ZBFH" w:cs="Times New Roman"/>
        </w:rPr>
        <w:t>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B(OH)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5.81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，可判断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酸；在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过滤</w:t>
      </w:r>
      <w:r>
        <w:rPr>
          <w:rFonts w:ascii="Times New Roman" w:hAnsi="Times New Roman" w:cs="Times New Roman"/>
        </w:rPr>
        <w:t>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前，将溶液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调节到</w:t>
      </w:r>
      <w:r>
        <w:rPr>
          <w:rFonts w:ascii="Times New Roman" w:hAnsi="Times New Roman" w:cs="Times New Roman"/>
        </w:rPr>
        <w:t>3.5</w:t>
      </w:r>
      <w:r>
        <w:rPr>
          <w:rFonts w:ascii="Times New Roman" w:hAnsi="Times New Roman" w:cs="Times New Roman"/>
        </w:rPr>
        <w:t>，目的是</w:t>
      </w:r>
      <w:r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>。</w:t>
      </w:r>
    </w:p>
    <w:p w14:paraId="138EEEE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中生成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沉淀的离子方程为</w:t>
      </w:r>
      <w:r>
        <w:rPr>
          <w:rFonts w:ascii="Times New Roman" w:hAnsi="Times New Roman" w:cs="Times New Roman"/>
        </w:rPr>
        <w:t>_____________________________</w:t>
      </w:r>
      <w:r>
        <w:rPr>
          <w:rFonts w:ascii="Times New Roman" w:hAnsi="Times New Roman" w:cs="Times New Roman"/>
        </w:rPr>
        <w:t>，</w:t>
      </w:r>
    </w:p>
    <w:p w14:paraId="6D7032B0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母液经加热后可返回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工序循环使用。由碱式碳酸镁制备轻质氧化镁的方法是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455862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</w:p>
    <w:p w14:paraId="6008FFC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(2)SiO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KSCN</w:t>
      </w:r>
    </w:p>
    <w:p w14:paraId="54486AA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一元弱　转化为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，促进析出</w:t>
      </w:r>
    </w:p>
    <w:p w14:paraId="7931475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(4)2Mg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3CO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2Mg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2CO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3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Mg(OH)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·MgCO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　溶浸　高温焙烧</w:t>
      </w:r>
    </w:p>
    <w:p w14:paraId="728A9BE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硫酸铵溶液中存在平衡：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\o\al(</w:instrText>
      </w:r>
      <w:r>
        <w:rPr>
          <w:rFonts w:ascii="Times New Roman" w:eastAsia="楷体_GB2312" w:hAnsi="Times New Roman" w:cs="Times New Roman"/>
          <w:vertAlign w:val="superscript"/>
        </w:rPr>
        <w:instrText>＋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vertAlign w:val="subscript"/>
        </w:rPr>
        <w:instrText>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·H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，硼酸镁能与水解出的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反应，促进平衡向右移动，生成的一水合氨浓度增大，因溶液中存在平衡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·H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，一水合氨浓度增大，促进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·H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分解产生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。用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溶液吸收氨气，发生的反应为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HCO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NH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(NH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二氧化硅、氧化铁、氧化铝不溶于硫酸铵溶液，滤渣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的主要成分是二氧化硅、氧化铁、氧化铝。检验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的试剂可选用</w:t>
      </w:r>
      <w:r>
        <w:rPr>
          <w:rFonts w:ascii="Times New Roman" w:eastAsia="楷体_GB2312" w:hAnsi="Times New Roman" w:cs="Times New Roman"/>
        </w:rPr>
        <w:t>KSCN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由题给硼酸的解离反应方程式知，硼酸是一元弱酸。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过滤</w:t>
      </w:r>
      <w:r>
        <w:rPr>
          <w:rFonts w:ascii="Times New Roman" w:eastAsia="楷体_GB2312" w:hAnsi="Times New Roman" w:cs="Times New Roman"/>
        </w:rPr>
        <w:t>2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之前，调节</w:t>
      </w:r>
      <w:r>
        <w:rPr>
          <w:rFonts w:ascii="Times New Roman" w:eastAsia="楷体_GB2312" w:hAnsi="Times New Roman" w:cs="Times New Roman"/>
        </w:rPr>
        <w:t>pH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3.5</w:t>
      </w:r>
      <w:r>
        <w:rPr>
          <w:rFonts w:ascii="Times New Roman" w:eastAsia="楷体_GB2312" w:hAnsi="Times New Roman" w:cs="Times New Roman"/>
        </w:rPr>
        <w:t>的目的是将硼元素转化为硼酸，促进硼酸析出。</w:t>
      </w:r>
      <w:r>
        <w:rPr>
          <w:rFonts w:ascii="Times New Roman" w:eastAsia="楷体_GB2312" w:hAnsi="Times New Roman" w:cs="Times New Roman"/>
        </w:rPr>
        <w:t>(4)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沉镁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中，碳酸铵溶液与硫酸镁溶液发生双水解反应生成碱式碳酸镁：</w:t>
      </w:r>
      <w:r>
        <w:rPr>
          <w:rFonts w:ascii="Times New Roman" w:eastAsia="楷体_GB2312" w:hAnsi="Times New Roman" w:cs="Times New Roman"/>
        </w:rPr>
        <w:t>2MgSO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2(NH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·MgCO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hAnsi="宋体" w:cs="Times New Roman"/>
        </w:rPr>
        <w:t>↓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2(NH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SO</w:t>
      </w:r>
      <w:r>
        <w:rPr>
          <w:rFonts w:ascii="Times New Roman" w:eastAsia="楷体_GB2312" w:hAnsi="Times New Roman" w:cs="Times New Roman"/>
          <w:vertAlign w:val="subscript"/>
        </w:rPr>
        <w:t>4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，或者反应生成碱式碳酸镁和碳酸氢盐。母液含硫酸铵，可以将母液返回</w:t>
      </w:r>
      <w:r>
        <w:rPr>
          <w:rFonts w:hAnsi="宋体" w:cs="Times New Roman"/>
        </w:rPr>
        <w:t>“</w:t>
      </w:r>
      <w:r>
        <w:rPr>
          <w:rFonts w:ascii="Times New Roman" w:eastAsia="楷体_GB2312" w:hAnsi="Times New Roman" w:cs="Times New Roman"/>
        </w:rPr>
        <w:t>溶浸</w:t>
      </w:r>
      <w:r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工序循环使用，体现绿色化学理念和环境保护思想。碱式碳酸镁转化成轻质氧化镁，联系碳酸镁、氢氧化镁受热都能分解生成氧化镁，也可以联系碱式碳酸铜分解生成氧化铜、水和二氧化碳，可知采用的方法是高温焙烧法，</w:t>
      </w:r>
      <w:r>
        <w:rPr>
          <w:rFonts w:ascii="Times New Roman" w:eastAsia="楷体_GB2312" w:hAnsi="Times New Roman" w:cs="Times New Roman"/>
        </w:rPr>
        <w:t>Mg(OH)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·MgCO</w:t>
      </w:r>
      <w:r>
        <w:rPr>
          <w:rFonts w:ascii="Times New Roman" w:eastAsia="楷体_GB2312" w:hAnsi="Times New Roman" w:cs="Times New Roman"/>
          <w:vertAlign w:val="subscript"/>
        </w:rPr>
        <w:t>3</w:t>
      </w:r>
      <w:r>
        <w:rPr>
          <w:rFonts w:ascii="楷体_GB2312" w:eastAsia="楷体_GB2312" w:hAnsi="楷体_GB2312" w:cs="楷体_GB2312"/>
        </w:rPr>
        <w:fldChar w:fldCharType="begin"/>
      </w:r>
      <w:r>
        <w:rPr>
          <w:rFonts w:ascii="楷体_GB2312" w:eastAsia="楷体_GB2312" w:hAnsi="楷体_GB2312" w:cs="楷体_GB2312" w:hint="eastAsia"/>
        </w:rPr>
        <w:instrText>eq \</w:instrText>
      </w:r>
      <w:r>
        <w:rPr>
          <w:rFonts w:ascii="Times New Roman" w:eastAsia="楷体_GB2312" w:hAnsi="Times New Roman" w:cs="Times New Roman" w:hint="eastAsia"/>
        </w:rPr>
        <w:instrText>o(</w:instrText>
      </w:r>
      <w:r>
        <w:rPr>
          <w:rFonts w:ascii="Times New Roman" w:eastAsia="楷体_GB2312" w:hAnsi="Times New Roman" w:cs="Times New Roman" w:hint="eastAsia"/>
          <w:spacing w:val="-16"/>
        </w:rPr>
        <w:instrText>====</w:instrText>
      </w:r>
      <w:r>
        <w:rPr>
          <w:rFonts w:ascii="Times New Roman" w:eastAsia="楷体_GB2312" w:hAnsi="Times New Roman" w:cs="Times New Roman" w:hint="eastAsia"/>
        </w:rPr>
        <w:instrText>=,\s\up7(</w:instrText>
      </w:r>
      <w:r>
        <w:rPr>
          <w:rFonts w:ascii="Times New Roman" w:eastAsia="楷体_GB2312" w:hAnsi="Times New Roman" w:cs="Times New Roman"/>
          <w:sz w:val="15"/>
        </w:rPr>
        <w:instrText>高温</w:instrText>
      </w:r>
      <w:r>
        <w:rPr>
          <w:rFonts w:ascii="Times New Roman" w:eastAsia="楷体_GB2312" w:hAnsi="Times New Roman" w:cs="Times New Roman" w:hint="eastAsia"/>
        </w:rPr>
        <w:instrText>))</w:instrText>
      </w:r>
      <w:r>
        <w:rPr>
          <w:rFonts w:ascii="楷体_GB2312" w:eastAsia="楷体_GB2312" w:hAnsi="楷体_GB2312" w:cs="楷体_GB2312"/>
        </w:rPr>
        <w:fldChar w:fldCharType="end"/>
      </w:r>
      <w:r>
        <w:rPr>
          <w:rFonts w:ascii="Times New Roman" w:eastAsia="楷体_GB2312" w:hAnsi="Times New Roman" w:cs="Times New Roman"/>
        </w:rPr>
        <w:t>2MgO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hAnsi="宋体" w:cs="Times New Roman"/>
        </w:rPr>
        <w:t>↑</w:t>
      </w:r>
      <w:r>
        <w:rPr>
          <w:rFonts w:ascii="Times New Roman" w:eastAsia="楷体_GB2312" w:hAnsi="Times New Roman" w:cs="Times New Roman"/>
        </w:rPr>
        <w:t>。</w:t>
      </w:r>
    </w:p>
    <w:p w14:paraId="4A8D1D0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．硫酸铁铵</w:t>
      </w:r>
      <w:r>
        <w:rPr>
          <w:rFonts w:ascii="IPAPANNEW" w:hAnsi="IPAPANNEW" w:cs="Times New Roman"/>
        </w:rPr>
        <w:t>[NH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Fe(SO</w:t>
      </w:r>
      <w:r>
        <w:rPr>
          <w:rFonts w:ascii="IPAPANNEW" w:hAnsi="IPAPANNEW" w:cs="Times New Roman"/>
          <w:vertAlign w:val="subscript"/>
        </w:rPr>
        <w:t>4</w:t>
      </w:r>
      <w:r>
        <w:rPr>
          <w:rFonts w:ascii="IPAPANNEW" w:hAnsi="IPAPANNEW" w:cs="Times New Roman"/>
        </w:rPr>
        <w:t>)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·</w:t>
      </w:r>
      <w:r>
        <w:rPr>
          <w:rFonts w:ascii="IPAPANNEW" w:hAnsi="IPAPANNEW" w:cs="Times New Roman"/>
          <w:i/>
        </w:rPr>
        <w:t>x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O]</w:t>
      </w:r>
      <w:r>
        <w:rPr>
          <w:rFonts w:ascii="Times New Roman" w:hAnsi="Times New Roman" w:cs="Times New Roman"/>
        </w:rPr>
        <w:t>是一种重要铁盐。为充分利用资源，变废为宝，在实验室中探究采用废铁屑来制备硫酸铁铵，具体流程如下：</w:t>
      </w:r>
    </w:p>
    <w:p w14:paraId="229F837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\\S7.TIF"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\\S7.TIF"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\\S7.TIF"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</w:instrText>
      </w:r>
      <w:r w:rsidR="00D67415">
        <w:rPr>
          <w:rFonts w:ascii="Times New Roman" w:hAnsi="Times New Roman" w:cs="Times New Roman" w:hint="eastAsia"/>
        </w:rPr>
        <w:instrText>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\\S7.TIF"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2FF9F797">
          <v:shape id="_x0000_i1032" type="#_x0000_t75" style="width:226.35pt;height:57.8pt">
            <v:imagedata r:id="rId20" r:href="rId21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5C83319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3013358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的目的是去除废铁屑表面的油污，方法是</w:t>
      </w: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 w:hint="eastAsia"/>
        </w:rPr>
        <w:t>___</w:t>
      </w:r>
      <w:r>
        <w:rPr>
          <w:rFonts w:ascii="Times New Roman" w:hAnsi="Times New Roman" w:cs="Times New Roman"/>
        </w:rPr>
        <w:t>______</w:t>
      </w:r>
    </w:p>
    <w:p w14:paraId="6BF8EED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7F0229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需要加热的目的是</w:t>
      </w:r>
      <w:r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>，温度保持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 xml:space="preserve">95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，采用的合适加热方式是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。铁屑中含有少量硫化物，反应产生的气体需要净化处理，合适的装置为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626C15B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\\S8.TIF"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\\S8.TIF"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\\S8.TIF"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\\S8.TIF"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239C1BC5">
          <v:shape id="_x0000_i1033" type="#_x0000_t75" style="width:205.65pt;height:55.65pt">
            <v:imagedata r:id="rId22" r:href="rId23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78A921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中选用足量的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，理由是</w:t>
      </w:r>
      <w:r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>。分批加入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，同时为了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，溶液要保持</w:t>
      </w:r>
      <w:r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小于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/>
        </w:rPr>
        <w:t>。</w:t>
      </w:r>
    </w:p>
    <w:p w14:paraId="4A12FFB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步骤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的具体实验操作有</w:t>
      </w:r>
      <w:r>
        <w:rPr>
          <w:rFonts w:ascii="Times New Roman" w:hAnsi="Times New Roman" w:cs="Times New Roman"/>
        </w:rPr>
        <w:t>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55E9631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经干燥得到硫酸铁铵晶体样品。</w:t>
      </w:r>
    </w:p>
    <w:p w14:paraId="758ACE4E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采用热重分析法测定硫酸铁铵晶体样品所含结晶水数，将样品加热到</w:t>
      </w:r>
      <w:r>
        <w:rPr>
          <w:rFonts w:ascii="Times New Roman" w:hAnsi="Times New Roman" w:cs="Times New Roman"/>
        </w:rPr>
        <w:t xml:space="preserve">150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时失掉</w:t>
      </w:r>
      <w:r>
        <w:rPr>
          <w:rFonts w:ascii="Times New Roman" w:hAnsi="Times New Roman" w:cs="Times New Roman"/>
        </w:rPr>
        <w:t>1.5</w:t>
      </w:r>
      <w:r>
        <w:rPr>
          <w:rFonts w:ascii="Times New Roman" w:hAnsi="Times New Roman" w:cs="Times New Roman"/>
        </w:rPr>
        <w:t>个结晶水，失重</w:t>
      </w:r>
      <w:r>
        <w:rPr>
          <w:rFonts w:ascii="Times New Roman" w:hAnsi="Times New Roman" w:cs="Times New Roman"/>
        </w:rPr>
        <w:t>5.6%</w:t>
      </w:r>
      <w:r>
        <w:rPr>
          <w:rFonts w:ascii="Times New Roman" w:hAnsi="Times New Roman" w:cs="Times New Roman"/>
        </w:rPr>
        <w:t>。硫酸铁铵晶体的化学式为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6919709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碱煮水洗</w:t>
      </w:r>
    </w:p>
    <w:p w14:paraId="1000F3D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 xml:space="preserve">加快反应　热水浴　</w:t>
      </w:r>
      <w:r>
        <w:rPr>
          <w:rFonts w:ascii="Times New Roman" w:hAnsi="Times New Roman" w:cs="Times New Roman"/>
        </w:rPr>
        <w:t>C</w:t>
      </w:r>
    </w:p>
    <w:p w14:paraId="0F979F0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全部氧化为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；不引入杂质　防止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水解</w:t>
      </w:r>
    </w:p>
    <w:p w14:paraId="46BBB4A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加热浓缩、冷却结晶、过滤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洗涤</w:t>
      </w:r>
      <w:r>
        <w:rPr>
          <w:rFonts w:ascii="Times New Roman" w:hAnsi="Times New Roman" w:cs="Times New Roman"/>
        </w:rPr>
        <w:t>)</w:t>
      </w:r>
    </w:p>
    <w:p w14:paraId="2A0ECCA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Fe(SO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·12H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 w14:paraId="14CDF5E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除去铁屑表面油污的方法是：用热纯碱溶液清洗铁屑，再用水洗。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铁与稀硫酸反应时加热，可提高反应速率。温度低于水的沸点，可以用热水浴加热，受热均匀且便于控制。含少量硫化物的铁屑与稀硫酸反应有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生成。氢气不与碱溶液反应，而硫化氢能与碱溶液反应，而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S</w:t>
      </w:r>
      <w:r>
        <w:rPr>
          <w:rFonts w:ascii="Times New Roman" w:eastAsia="楷体_GB2312" w:hAnsi="Times New Roman" w:cs="Times New Roman"/>
        </w:rPr>
        <w:t>在水中溶解度小，故氢气中混有的硫化氢用烧碱溶液除去，又因为硫化氢与碱反应较快，容易引起倒吸，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装置倒置漏斗能防倒吸。故宜选择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装置吸收硫化氢。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铁与稀硫酸反应生成硫酸亚铁和氢气，加入足量双氧水的目的是将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全部氧化为</w:t>
      </w:r>
      <w:r>
        <w:rPr>
          <w:rFonts w:ascii="Times New Roman" w:eastAsia="楷体_GB2312" w:hAnsi="Times New Roman" w:cs="Times New Roman"/>
        </w:rPr>
        <w:t>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，发生反应为</w:t>
      </w:r>
      <w:r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 w:hint="eastAsia"/>
          <w:spacing w:val="-16"/>
        </w:rPr>
        <w:t>=</w:t>
      </w:r>
      <w:r>
        <w:rPr>
          <w:rFonts w:ascii="Times New Roman" w:eastAsia="楷体_GB2312" w:hAnsi="Times New Roman" w:cs="Times New Roman" w:hint="eastAsia"/>
        </w:rPr>
        <w:t>=</w:t>
      </w:r>
      <w:r>
        <w:rPr>
          <w:rFonts w:ascii="Times New Roman" w:eastAsia="楷体_GB2312" w:hAnsi="Times New Roman" w:cs="Times New Roman"/>
        </w:rPr>
        <w:t>2Fe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</w:rPr>
        <w:t>，从生成物看，又不引入杂质。铁离子对双氧水分解起催化作用，分批加入双氧水，避免反应过快、放出热量较多，减少双氧水分解，以免造成氧化剂损失；铁离子易水解，保持溶液呈强酸性，避免铁离子发生水解反应生成氢氧化铁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步骤</w:t>
      </w:r>
      <w:r>
        <w:rPr>
          <w:rFonts w:eastAsia="楷体_GB2312" w:hAnsi="宋体" w:cs="Times New Roman"/>
        </w:rPr>
        <w:t>⑤</w:t>
      </w:r>
      <w:r>
        <w:rPr>
          <w:rFonts w:ascii="Times New Roman" w:eastAsia="楷体_GB2312" w:hAnsi="Times New Roman" w:cs="Times New Roman"/>
        </w:rPr>
        <w:t>是要从溶液中得到硫酸铁铵晶体，故实验操作有加热浓缩、冷却结晶、过滤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洗涤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  <w:spacing w:val="6"/>
        </w:rPr>
        <w:t>(5)</w:t>
      </w:r>
      <w:r>
        <w:rPr>
          <w:rFonts w:ascii="Times New Roman" w:eastAsia="楷体_GB2312" w:hAnsi="Times New Roman" w:cs="Times New Roman"/>
          <w:spacing w:val="6"/>
        </w:rPr>
        <w:t>失重</w:t>
      </w:r>
      <w:r>
        <w:rPr>
          <w:rFonts w:ascii="Times New Roman" w:eastAsia="楷体_GB2312" w:hAnsi="Times New Roman" w:cs="Times New Roman"/>
          <w:spacing w:val="6"/>
        </w:rPr>
        <w:t>5.6%</w:t>
      </w:r>
      <w:r>
        <w:rPr>
          <w:rFonts w:ascii="Times New Roman" w:eastAsia="楷体_GB2312" w:hAnsi="Times New Roman" w:cs="Times New Roman"/>
          <w:spacing w:val="6"/>
        </w:rPr>
        <w:t>是质量分数，设结晶水合物的化学式为</w:t>
      </w:r>
      <w:r>
        <w:rPr>
          <w:rFonts w:ascii="Times New Roman" w:eastAsia="楷体_GB2312" w:hAnsi="Times New Roman" w:cs="Times New Roman"/>
          <w:spacing w:val="6"/>
        </w:rPr>
        <w:t>NH</w:t>
      </w:r>
      <w:r>
        <w:rPr>
          <w:rFonts w:ascii="Times New Roman" w:eastAsia="楷体_GB2312" w:hAnsi="Times New Roman" w:cs="Times New Roman"/>
          <w:spacing w:val="6"/>
          <w:vertAlign w:val="subscript"/>
        </w:rPr>
        <w:t>4</w:t>
      </w:r>
      <w:r>
        <w:rPr>
          <w:rFonts w:ascii="Times New Roman" w:eastAsia="楷体_GB2312" w:hAnsi="Times New Roman" w:cs="Times New Roman"/>
          <w:spacing w:val="6"/>
        </w:rPr>
        <w:t>Fe(SO</w:t>
      </w:r>
      <w:r>
        <w:rPr>
          <w:rFonts w:ascii="Times New Roman" w:eastAsia="楷体_GB2312" w:hAnsi="Times New Roman" w:cs="Times New Roman"/>
          <w:spacing w:val="6"/>
          <w:vertAlign w:val="subscript"/>
        </w:rPr>
        <w:t>4</w:t>
      </w:r>
      <w:r>
        <w:rPr>
          <w:rFonts w:ascii="Times New Roman" w:eastAsia="楷体_GB2312" w:hAnsi="Times New Roman" w:cs="Times New Roman"/>
          <w:spacing w:val="6"/>
        </w:rPr>
        <w:t>)</w:t>
      </w:r>
      <w:r>
        <w:rPr>
          <w:rFonts w:ascii="Times New Roman" w:eastAsia="楷体_GB2312" w:hAnsi="Times New Roman" w:cs="Times New Roman"/>
          <w:spacing w:val="6"/>
          <w:vertAlign w:val="subscript"/>
        </w:rPr>
        <w:t>2</w:t>
      </w:r>
      <w:r>
        <w:rPr>
          <w:rFonts w:ascii="Times New Roman" w:eastAsia="楷体_GB2312" w:hAnsi="Times New Roman" w:cs="Times New Roman"/>
          <w:spacing w:val="6"/>
        </w:rPr>
        <w:t>·</w:t>
      </w:r>
      <w:r>
        <w:rPr>
          <w:rFonts w:ascii="Times New Roman" w:eastAsia="楷体_GB2312" w:hAnsi="Times New Roman" w:cs="Times New Roman"/>
          <w:i/>
          <w:spacing w:val="6"/>
        </w:rPr>
        <w:t>x</w:t>
      </w:r>
      <w:r>
        <w:rPr>
          <w:rFonts w:ascii="Times New Roman" w:eastAsia="楷体_GB2312" w:hAnsi="Times New Roman" w:cs="Times New Roman"/>
          <w:spacing w:val="6"/>
        </w:rPr>
        <w:t>H</w:t>
      </w:r>
      <w:r>
        <w:rPr>
          <w:rFonts w:ascii="Times New Roman" w:eastAsia="楷体_GB2312" w:hAnsi="Times New Roman" w:cs="Times New Roman"/>
          <w:spacing w:val="6"/>
          <w:vertAlign w:val="subscript"/>
        </w:rPr>
        <w:t>2</w:t>
      </w:r>
      <w:r>
        <w:rPr>
          <w:rFonts w:ascii="Times New Roman" w:eastAsia="楷体_GB2312" w:hAnsi="Times New Roman" w:cs="Times New Roman"/>
          <w:spacing w:val="6"/>
        </w:rPr>
        <w:t>O</w:t>
      </w:r>
      <w:r>
        <w:rPr>
          <w:rFonts w:ascii="Times New Roman" w:eastAsia="楷体_GB2312" w:hAnsi="Times New Roman" w:cs="Times New Roman"/>
          <w:spacing w:val="6"/>
        </w:rPr>
        <w:t>，由题意知</w:t>
      </w:r>
      <w:r>
        <w:rPr>
          <w:rFonts w:ascii="Times New Roman" w:eastAsia="楷体_GB2312" w:hAnsi="Times New Roman" w:cs="Times New Roman"/>
          <w:spacing w:val="6"/>
        </w:rPr>
        <w:fldChar w:fldCharType="begin"/>
      </w:r>
      <w:r>
        <w:rPr>
          <w:rFonts w:ascii="Times New Roman" w:eastAsia="楷体_GB2312" w:hAnsi="Times New Roman" w:cs="Times New Roman"/>
          <w:spacing w:val="6"/>
        </w:rPr>
        <w:instrText>eq \f(1.5</w:instrText>
      </w:r>
      <w:r>
        <w:rPr>
          <w:rFonts w:hAnsi="宋体" w:cs="Times New Roman"/>
          <w:spacing w:val="6"/>
        </w:rPr>
        <w:instrText>×</w:instrText>
      </w:r>
      <w:r>
        <w:rPr>
          <w:rFonts w:ascii="Times New Roman" w:eastAsia="楷体_GB2312" w:hAnsi="Times New Roman" w:cs="Times New Roman"/>
          <w:spacing w:val="6"/>
        </w:rPr>
        <w:instrText>18,266</w:instrText>
      </w:r>
      <w:r>
        <w:rPr>
          <w:rFonts w:ascii="Times New Roman" w:eastAsia="楷体_GB2312" w:hAnsi="Times New Roman" w:cs="Times New Roman"/>
          <w:spacing w:val="6"/>
        </w:rPr>
        <w:instrText>＋</w:instrText>
      </w:r>
      <w:r>
        <w:rPr>
          <w:rFonts w:ascii="Times New Roman" w:eastAsia="楷体_GB2312" w:hAnsi="Times New Roman" w:cs="Times New Roman"/>
          <w:spacing w:val="6"/>
        </w:rPr>
        <w:instrText>18</w:instrText>
      </w:r>
      <w:r>
        <w:rPr>
          <w:rFonts w:ascii="Times New Roman" w:eastAsia="楷体_GB2312" w:hAnsi="Times New Roman" w:cs="Times New Roman"/>
          <w:i/>
          <w:spacing w:val="6"/>
        </w:rPr>
        <w:instrText>x</w:instrText>
      </w:r>
      <w:r>
        <w:rPr>
          <w:rFonts w:ascii="Times New Roman" w:eastAsia="楷体_GB2312" w:hAnsi="Times New Roman" w:cs="Times New Roman"/>
          <w:spacing w:val="6"/>
        </w:rPr>
        <w:instrText>)</w:instrText>
      </w:r>
      <w:r>
        <w:rPr>
          <w:rFonts w:ascii="Times New Roman" w:eastAsia="楷体_GB2312" w:hAnsi="Times New Roman" w:cs="Times New Roman"/>
          <w:spacing w:val="6"/>
        </w:rPr>
        <w:fldChar w:fldCharType="end"/>
      </w:r>
      <w:r>
        <w:rPr>
          <w:rFonts w:ascii="Times New Roman" w:eastAsia="楷体_GB2312" w:hAnsi="Times New Roman" w:cs="Times New Roman"/>
          <w:spacing w:val="6"/>
        </w:rPr>
        <w:t>＝</w:t>
      </w:r>
      <w:r>
        <w:rPr>
          <w:rFonts w:ascii="Times New Roman" w:eastAsia="楷体_GB2312" w:hAnsi="Times New Roman" w:cs="Times New Roman"/>
          <w:spacing w:val="6"/>
        </w:rPr>
        <w:fldChar w:fldCharType="begin"/>
      </w:r>
      <w:r>
        <w:rPr>
          <w:rFonts w:ascii="Times New Roman" w:eastAsia="楷体_GB2312" w:hAnsi="Times New Roman" w:cs="Times New Roman"/>
          <w:spacing w:val="6"/>
        </w:rPr>
        <w:instrText>eq \f(5.6,100)</w:instrText>
      </w:r>
      <w:r>
        <w:rPr>
          <w:rFonts w:ascii="Times New Roman" w:eastAsia="楷体_GB2312" w:hAnsi="Times New Roman" w:cs="Times New Roman"/>
          <w:spacing w:val="6"/>
        </w:rPr>
        <w:fldChar w:fldCharType="end"/>
      </w:r>
      <w:r>
        <w:rPr>
          <w:rFonts w:ascii="Times New Roman" w:eastAsia="楷体_GB2312" w:hAnsi="Times New Roman" w:cs="Times New Roman"/>
          <w:spacing w:val="6"/>
        </w:rPr>
        <w:t>，</w:t>
      </w:r>
      <w:r>
        <w:rPr>
          <w:rFonts w:ascii="Times New Roman" w:eastAsia="楷体_GB2312" w:hAnsi="Times New Roman" w:cs="Times New Roman"/>
        </w:rPr>
        <w:t>解得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12</w:t>
      </w:r>
      <w:r>
        <w:rPr>
          <w:rFonts w:ascii="Times New Roman" w:eastAsia="楷体_GB2312" w:hAnsi="Times New Roman" w:cs="Times New Roman"/>
        </w:rPr>
        <w:t>。</w:t>
      </w:r>
    </w:p>
    <w:p w14:paraId="3C5FE44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．水煤气变换</w:t>
      </w:r>
      <w:r>
        <w:rPr>
          <w:rFonts w:ascii="IPAPANNEW" w:hAnsi="IPAPANNEW" w:cs="Times New Roman"/>
        </w:rPr>
        <w:t>[CO(g)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O(g)</w:t>
      </w:r>
      <w:r>
        <w:rPr>
          <w:rFonts w:ascii="Times New Roman" w:hAnsi="Times New Roman" w:cs="Times New Roman"/>
          <w:spacing w:val="-16"/>
        </w:rPr>
        <w:t>=</w:t>
      </w:r>
      <w:r>
        <w:rPr>
          <w:rFonts w:ascii="Times New Roman" w:hAnsi="Times New Roman" w:cs="Times New Roman"/>
        </w:rPr>
        <w:t>=</w:t>
      </w:r>
      <w:r>
        <w:rPr>
          <w:rFonts w:ascii="IPAPANNEW" w:hAnsi="IPAPANNEW" w:cs="Times New Roman"/>
        </w:rPr>
        <w:t>CO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</w:t>
      </w:r>
      <w:r>
        <w:rPr>
          <w:rFonts w:ascii="IPAPANNEW" w:hAnsi="IPAPANNEW" w:cs="Times New Roman"/>
        </w:rPr>
        <w:t>＋</w:t>
      </w:r>
      <w:r>
        <w:rPr>
          <w:rFonts w:ascii="IPAPANNEW" w:hAnsi="IPAPANNEW" w:cs="Times New Roman"/>
        </w:rPr>
        <w:t>H</w:t>
      </w:r>
      <w:r>
        <w:rPr>
          <w:rFonts w:ascii="IPAPANNEW" w:hAnsi="IPAPANNEW" w:cs="Times New Roman"/>
          <w:vertAlign w:val="subscript"/>
        </w:rPr>
        <w:t>2</w:t>
      </w:r>
      <w:r>
        <w:rPr>
          <w:rFonts w:ascii="IPAPANNEW" w:hAnsi="IPAPANNEW" w:cs="Times New Roman"/>
        </w:rPr>
        <w:t>(g)]</w:t>
      </w:r>
      <w:r>
        <w:rPr>
          <w:rFonts w:ascii="Times New Roman" w:hAnsi="Times New Roman" w:cs="Times New Roman"/>
        </w:rPr>
        <w:t>是重要的化工过程，主要用于合成氨、制氢以及合成气加工等工业领域中。回答下列问题：</w:t>
      </w:r>
    </w:p>
    <w:p w14:paraId="45C5629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(1)Shibata</w:t>
      </w:r>
      <w:r>
        <w:rPr>
          <w:rFonts w:ascii="Times New Roman" w:hAnsi="Times New Roman" w:cs="Times New Roman"/>
        </w:rPr>
        <w:t>曾做过下列实验：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使纯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缓慢地通过处于</w:t>
      </w:r>
      <w:r>
        <w:rPr>
          <w:rFonts w:ascii="Times New Roman" w:hAnsi="Times New Roman" w:cs="Times New Roman"/>
        </w:rPr>
        <w:t xml:space="preserve">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下的过量氧化钴</w:t>
      </w:r>
      <w:r>
        <w:rPr>
          <w:rFonts w:ascii="Times New Roman" w:hAnsi="Times New Roman" w:cs="Times New Roman"/>
        </w:rPr>
        <w:tab/>
        <w:t>CoO(s)</w:t>
      </w:r>
      <w:r>
        <w:rPr>
          <w:rFonts w:ascii="Times New Roman" w:hAnsi="Times New Roman" w:cs="Times New Roman"/>
        </w:rPr>
        <w:t>，氧化钴部分被还原为金属钴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0.025 0</w:t>
      </w:r>
      <w:r>
        <w:rPr>
          <w:rFonts w:ascii="Times New Roman" w:hAnsi="Times New Roman" w:cs="Times New Roman"/>
        </w:rPr>
        <w:t>。</w:t>
      </w:r>
    </w:p>
    <w:p w14:paraId="4063284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在同一温度下用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，平衡后气体中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0.019 2</w:t>
      </w:r>
      <w:r>
        <w:rPr>
          <w:rFonts w:ascii="Times New Roman" w:hAnsi="Times New Roman" w:cs="Times New Roman"/>
        </w:rPr>
        <w:t>。</w:t>
      </w:r>
    </w:p>
    <w:p w14:paraId="370DBA5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根据上述实验结果判断，还原</w:t>
      </w:r>
      <w:r>
        <w:rPr>
          <w:rFonts w:ascii="Times New Roman" w:hAnsi="Times New Roman" w:cs="Times New Roman"/>
        </w:rPr>
        <w:t>CoO(s)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Co(s)</w:t>
      </w:r>
      <w:r>
        <w:rPr>
          <w:rFonts w:ascii="Times New Roman" w:hAnsi="Times New Roman" w:cs="Times New Roman"/>
        </w:rPr>
        <w:t>的倾向是</w:t>
      </w:r>
      <w:r>
        <w:rPr>
          <w:rFonts w:ascii="Times New Roman" w:hAnsi="Times New Roman" w:cs="Times New Roman"/>
        </w:rPr>
        <w:t>CO______H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24B3319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(2)721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时，在密闭容器中将等物质的量的</w:t>
      </w:r>
      <w:r>
        <w:rPr>
          <w:rFonts w:ascii="Times New Roman" w:hAnsi="Times New Roman" w:cs="Times New Roman"/>
        </w:rPr>
        <w:t>CO(g)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O(g)</w:t>
      </w:r>
      <w:r>
        <w:rPr>
          <w:rFonts w:ascii="Times New Roman" w:hAnsi="Times New Roman" w:cs="Times New Roman"/>
        </w:rPr>
        <w:t>混合，采用适当的催化剂进行反应，则平衡时体系中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的物质的量分数为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0982435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&lt;0.25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0.25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0.50</w:t>
      </w:r>
      <w:r>
        <w:rPr>
          <w:rFonts w:ascii="Times New Roman" w:hAnsi="Times New Roman" w:cs="Times New Roman"/>
        </w:rPr>
        <w:tab/>
        <w:t>E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&gt;0.50</w:t>
      </w:r>
    </w:p>
    <w:p w14:paraId="655E90D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我国学者结合实验与计算机模拟结果，研究了在金催化剂表面上水煤气变换的反应历程，如图所示，其中吸附在金催化剂表面上的物种用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标注。</w:t>
      </w:r>
    </w:p>
    <w:p w14:paraId="77E743F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\\S9.TIF"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\\S9.TIF"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\\S9.TIF"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\\S9.TIF"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36E22C15">
          <v:shape id="_x0000_i1034" type="#_x0000_t75" style="width:224.2pt;height:138pt">
            <v:imagedata r:id="rId24" r:href="rId25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E278650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可知水煤气变换的</w:t>
      </w:r>
      <w:r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________0(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大于</w:t>
      </w:r>
      <w:r>
        <w:rPr>
          <w:rFonts w:hAnsi="宋体" w:cs="Times New Roman"/>
        </w:rPr>
        <w:t>”“</w:t>
      </w:r>
      <w:r>
        <w:rPr>
          <w:rFonts w:ascii="Times New Roman" w:hAnsi="Times New Roman" w:cs="Times New Roman"/>
        </w:rPr>
        <w:t>等于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小于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。该历程中最大能垒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活化能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________eV</w:t>
      </w:r>
      <w:r>
        <w:rPr>
          <w:rFonts w:ascii="Times New Roman" w:hAnsi="Times New Roman" w:cs="Times New Roman"/>
        </w:rPr>
        <w:t>，写出该步骤的化学方程式</w:t>
      </w:r>
      <w:r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>。</w:t>
      </w:r>
    </w:p>
    <w:p w14:paraId="4D58A9C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(4)Shoichi</w:t>
      </w:r>
      <w:r>
        <w:rPr>
          <w:rFonts w:ascii="Times New Roman" w:hAnsi="Times New Roman" w:cs="Times New Roman"/>
        </w:rPr>
        <w:t>研究了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时水煤气变换中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分压随时间变化关系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，催化剂为氧化铁，实验初始时体系中的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相等、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相等。</w:t>
      </w:r>
    </w:p>
    <w:p w14:paraId="5D75A40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\\S10.TIF"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\\S10.TIF"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\\S10.TIF"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\\S10.TIF"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1DC20177">
          <v:shape id="_x0000_i1035" type="#_x0000_t75" style="width:140.2pt;height:158.2pt">
            <v:imagedata r:id="rId26" r:href="rId27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522D35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计算曲线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的反应在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～</w:t>
      </w:r>
      <w:r>
        <w:rPr>
          <w:rFonts w:ascii="Times New Roman" w:hAnsi="Times New Roman" w:cs="Times New Roman"/>
        </w:rPr>
        <w:t>90 min</w:t>
      </w:r>
      <w:r>
        <w:rPr>
          <w:rFonts w:ascii="Times New Roman" w:hAnsi="Times New Roman" w:cs="Times New Roman"/>
        </w:rPr>
        <w:t>内的平均速率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\x\to(</w:instrText>
      </w:r>
      <w:r>
        <w:rPr>
          <w:rFonts w:ascii="Book Antiqua" w:hAnsi="Book Antiqua" w:cs="Times New Roman"/>
          <w:i/>
        </w:rPr>
        <w:instrText>v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________kPa·min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467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489 </w:t>
      </w:r>
      <w:r>
        <w:rPr>
          <w:rFonts w:hAnsi="宋体" w:cs="Times New Roman"/>
        </w:rPr>
        <w:t>℃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vertAlign w:val="subscript"/>
        </w:rPr>
        <w:t>CO</w:t>
      </w:r>
      <w:r>
        <w:rPr>
          <w:rFonts w:ascii="Times New Roman" w:hAnsi="Times New Roman" w:cs="Times New Roman"/>
        </w:rPr>
        <w:t>随时间变化关系的曲线分别是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411D9C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大于　</w:t>
      </w:r>
      <w:r>
        <w:rPr>
          <w:rFonts w:ascii="Times New Roman" w:hAnsi="Times New Roman" w:cs="Times New Roman"/>
        </w:rPr>
        <w:t>(2)C</w:t>
      </w:r>
    </w:p>
    <w:p w14:paraId="5BDBFA0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 xml:space="preserve">小于　</w:t>
      </w:r>
      <w:r>
        <w:rPr>
          <w:rFonts w:ascii="Times New Roman" w:hAnsi="Times New Roman" w:cs="Times New Roman"/>
        </w:rPr>
        <w:t>2.02</w:t>
      </w:r>
    </w:p>
    <w:p w14:paraId="2114103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COOH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 w:hint="eastAsia"/>
          <w:spacing w:val="-16"/>
        </w:rPr>
        <w:t>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OH</w:t>
      </w:r>
      <w:r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)</w:t>
      </w:r>
    </w:p>
    <w:p w14:paraId="19BE41B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(4)0.004 7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d</w:t>
      </w:r>
    </w:p>
    <w:p w14:paraId="32EB73AD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由题给信息</w:t>
      </w:r>
      <w:r>
        <w:rPr>
          <w:rFonts w:eastAsia="楷体_GB2312" w:hAnsi="宋体" w:cs="Times New Roman"/>
        </w:rPr>
        <w:t>①</w:t>
      </w:r>
      <w:r>
        <w:rPr>
          <w:rFonts w:ascii="Times New Roman" w:eastAsia="楷体_GB2312" w:hAnsi="Times New Roman" w:cs="Times New Roman"/>
        </w:rPr>
        <w:t>可知，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CoO(s)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Co(s)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O(g)(i)</w:t>
      </w:r>
    </w:p>
    <w:p w14:paraId="0DC1932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  <w:i/>
          <w:spacing w:val="4"/>
        </w:rPr>
        <w:t>K</w:t>
      </w:r>
      <w:r>
        <w:rPr>
          <w:rFonts w:ascii="Times New Roman" w:eastAsia="楷体_GB2312" w:hAnsi="Times New Roman" w:cs="Times New Roman"/>
          <w:spacing w:val="4"/>
          <w:vertAlign w:val="subscript"/>
        </w:rPr>
        <w:t>1</w:t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H</w:instrText>
      </w:r>
      <w:r>
        <w:rPr>
          <w:rFonts w:ascii="Times New Roman" w:eastAsia="楷体_GB2312" w:hAnsi="Times New Roman" w:cs="Times New Roman"/>
          <w:spacing w:val="4"/>
          <w:vertAlign w:val="subscript"/>
        </w:rPr>
        <w:instrText>2</w:instrText>
      </w:r>
      <w:r>
        <w:rPr>
          <w:rFonts w:ascii="Times New Roman" w:eastAsia="楷体_GB2312" w:hAnsi="Times New Roman" w:cs="Times New Roman"/>
          <w:spacing w:val="4"/>
        </w:rPr>
        <w:instrText>O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,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H</w:instrText>
      </w:r>
      <w:r>
        <w:rPr>
          <w:rFonts w:ascii="Times New Roman" w:eastAsia="楷体_GB2312" w:hAnsi="Times New Roman" w:cs="Times New Roman"/>
          <w:spacing w:val="4"/>
          <w:vertAlign w:val="subscript"/>
        </w:rPr>
        <w:instrText>2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\f(1</w:instrText>
      </w:r>
      <w:r>
        <w:rPr>
          <w:rFonts w:ascii="Times New Roman" w:eastAsia="楷体_GB2312" w:hAnsi="Times New Roman" w:cs="Times New Roman"/>
          <w:spacing w:val="4"/>
        </w:rPr>
        <w:instrText>－</w:instrText>
      </w:r>
      <w:r>
        <w:rPr>
          <w:rFonts w:ascii="Times New Roman" w:eastAsia="楷体_GB2312" w:hAnsi="Times New Roman" w:cs="Times New Roman"/>
          <w:spacing w:val="4"/>
        </w:rPr>
        <w:instrText>0.025 0,0.025 0)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t>39</w:t>
      </w:r>
      <w:r>
        <w:rPr>
          <w:rFonts w:ascii="Times New Roman" w:eastAsia="楷体_GB2312" w:hAnsi="Times New Roman" w:cs="Times New Roman"/>
          <w:spacing w:val="4"/>
        </w:rPr>
        <w:t>，由题给信息</w:t>
      </w:r>
      <w:r>
        <w:rPr>
          <w:rFonts w:eastAsia="楷体_GB2312" w:hAnsi="宋体" w:cs="Times New Roman"/>
          <w:spacing w:val="4"/>
        </w:rPr>
        <w:t>②</w:t>
      </w:r>
      <w:r>
        <w:rPr>
          <w:rFonts w:ascii="Times New Roman" w:eastAsia="楷体_GB2312" w:hAnsi="Times New Roman" w:cs="Times New Roman"/>
          <w:spacing w:val="4"/>
        </w:rPr>
        <w:t>可知，</w:t>
      </w:r>
      <w:r>
        <w:rPr>
          <w:rFonts w:ascii="Times New Roman" w:eastAsia="楷体_GB2312" w:hAnsi="Times New Roman" w:cs="Times New Roman"/>
          <w:spacing w:val="4"/>
        </w:rPr>
        <w:t>CO(g)</w:t>
      </w:r>
      <w:r>
        <w:rPr>
          <w:rFonts w:ascii="Times New Roman" w:eastAsia="楷体_GB2312" w:hAnsi="Times New Roman" w:cs="Times New Roman"/>
          <w:spacing w:val="4"/>
        </w:rPr>
        <w:t>＋</w:t>
      </w:r>
      <w:r>
        <w:rPr>
          <w:rFonts w:ascii="Times New Roman" w:eastAsia="楷体_GB2312" w:hAnsi="Times New Roman" w:cs="Times New Roman"/>
          <w:spacing w:val="4"/>
        </w:rPr>
        <w:t>CoO(s)</w:t>
      </w:r>
      <w:r>
        <w:rPr>
          <w:rFonts w:ascii="ZBFH" w:eastAsia="楷体_GB2312" w:hAnsi="ZBFH" w:cs="Times New Roman"/>
          <w:spacing w:val="4"/>
        </w:rPr>
        <w:t></w:t>
      </w:r>
      <w:r>
        <w:rPr>
          <w:rFonts w:ascii="Times New Roman" w:eastAsia="楷体_GB2312" w:hAnsi="Times New Roman" w:cs="Times New Roman"/>
          <w:spacing w:val="4"/>
        </w:rPr>
        <w:t>Co(s)</w:t>
      </w:r>
      <w:r>
        <w:rPr>
          <w:rFonts w:ascii="Times New Roman" w:eastAsia="楷体_GB2312" w:hAnsi="Times New Roman" w:cs="Times New Roman"/>
          <w:spacing w:val="4"/>
        </w:rPr>
        <w:t>＋</w:t>
      </w:r>
      <w:r>
        <w:rPr>
          <w:rFonts w:ascii="Times New Roman" w:eastAsia="楷体_GB2312" w:hAnsi="Times New Roman" w:cs="Times New Roman"/>
          <w:spacing w:val="4"/>
        </w:rPr>
        <w:t>CO</w:t>
      </w:r>
      <w:r>
        <w:rPr>
          <w:rFonts w:ascii="Times New Roman" w:eastAsia="楷体_GB2312" w:hAnsi="Times New Roman" w:cs="Times New Roman"/>
          <w:spacing w:val="4"/>
          <w:vertAlign w:val="subscript"/>
        </w:rPr>
        <w:t>2</w:t>
      </w:r>
      <w:r>
        <w:rPr>
          <w:rFonts w:ascii="Times New Roman" w:eastAsia="楷体_GB2312" w:hAnsi="Times New Roman" w:cs="Times New Roman"/>
          <w:spacing w:val="4"/>
        </w:rPr>
        <w:t>(g)(ii)</w:t>
      </w:r>
      <w:r>
        <w:rPr>
          <w:rFonts w:ascii="Times New Roman" w:eastAsia="楷体_GB2312" w:hAnsi="Times New Roman" w:cs="Times New Roman"/>
          <w:spacing w:val="4"/>
        </w:rPr>
        <w:t xml:space="preserve">　</w:t>
      </w:r>
      <w:r>
        <w:rPr>
          <w:rFonts w:ascii="Times New Roman" w:eastAsia="楷体_GB2312" w:hAnsi="Times New Roman" w:cs="Times New Roman"/>
          <w:i/>
          <w:spacing w:val="4"/>
        </w:rPr>
        <w:t>K</w:t>
      </w:r>
      <w:r>
        <w:rPr>
          <w:rFonts w:ascii="Times New Roman" w:eastAsia="楷体_GB2312" w:hAnsi="Times New Roman" w:cs="Times New Roman"/>
          <w:spacing w:val="4"/>
          <w:vertAlign w:val="subscript"/>
        </w:rPr>
        <w:t>2</w:t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CO</w:instrText>
      </w:r>
      <w:r>
        <w:rPr>
          <w:rFonts w:ascii="Times New Roman" w:eastAsia="楷体_GB2312" w:hAnsi="Times New Roman" w:cs="Times New Roman"/>
          <w:spacing w:val="4"/>
          <w:vertAlign w:val="subscript"/>
        </w:rPr>
        <w:instrText>2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,</w:instrText>
      </w:r>
      <w:r>
        <w:rPr>
          <w:rFonts w:ascii="Times New Roman" w:eastAsia="楷体_GB2312" w:hAnsi="Times New Roman" w:cs="Times New Roman"/>
          <w:i/>
          <w:spacing w:val="4"/>
        </w:rPr>
        <w:instrText>c</w:instrText>
      </w:r>
      <w:r>
        <w:rPr>
          <w:rFonts w:ascii="Symbol" w:eastAsia="楷体_GB2312" w:hAnsi="Symbol" w:cs="Times New Roman"/>
          <w:spacing w:val="4"/>
        </w:rPr>
        <w:instrText></w:instrText>
      </w:r>
      <w:r>
        <w:rPr>
          <w:rFonts w:ascii="Times New Roman" w:eastAsia="楷体_GB2312" w:hAnsi="Times New Roman" w:cs="Times New Roman"/>
          <w:spacing w:val="4"/>
        </w:rPr>
        <w:instrText>CO</w:instrText>
      </w:r>
      <w:r>
        <w:rPr>
          <w:rFonts w:ascii="Symbol" w:eastAsia="楷体_GB2312" w:hAnsi="Symbol" w:cs="Times New Roman"/>
          <w:spacing w:val="4"/>
        </w:rPr>
        <w:instrText></w:instrText>
      </w:r>
      <w:r>
        <w:rPr>
          <w:rFonts w:ascii="Times New Roman" w:eastAsia="楷体_GB2312" w:hAnsi="Times New Roman" w:cs="Times New Roman"/>
          <w:spacing w:val="4"/>
        </w:rPr>
        <w:instrText>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ascii="Times New Roman" w:eastAsia="楷体_GB2312" w:hAnsi="Times New Roman" w:cs="Times New Roman"/>
          <w:spacing w:val="4"/>
        </w:rPr>
        <w:t>＝</w:t>
      </w:r>
      <w:r>
        <w:rPr>
          <w:rFonts w:ascii="Times New Roman" w:eastAsia="楷体_GB2312" w:hAnsi="Times New Roman" w:cs="Times New Roman"/>
          <w:spacing w:val="4"/>
        </w:rPr>
        <w:fldChar w:fldCharType="begin"/>
      </w:r>
      <w:r>
        <w:rPr>
          <w:rFonts w:ascii="Times New Roman" w:eastAsia="楷体_GB2312" w:hAnsi="Times New Roman" w:cs="Times New Roman"/>
          <w:spacing w:val="4"/>
        </w:rPr>
        <w:instrText>eq \f(1</w:instrText>
      </w:r>
      <w:r>
        <w:rPr>
          <w:rFonts w:ascii="Times New Roman" w:eastAsia="楷体_GB2312" w:hAnsi="Times New Roman" w:cs="Times New Roman"/>
          <w:spacing w:val="4"/>
        </w:rPr>
        <w:instrText>－</w:instrText>
      </w:r>
      <w:r>
        <w:rPr>
          <w:rFonts w:ascii="Times New Roman" w:eastAsia="楷体_GB2312" w:hAnsi="Times New Roman" w:cs="Times New Roman"/>
          <w:spacing w:val="4"/>
        </w:rPr>
        <w:instrText>0.019 2,0.019 2)</w:instrText>
      </w:r>
      <w:r>
        <w:rPr>
          <w:rFonts w:ascii="Times New Roman" w:eastAsia="楷体_GB2312" w:hAnsi="Times New Roman" w:cs="Times New Roman"/>
          <w:spacing w:val="4"/>
        </w:rPr>
        <w:fldChar w:fldCharType="end"/>
      </w:r>
      <w:r>
        <w:rPr>
          <w:rFonts w:eastAsia="楷体_GB2312" w:hAnsi="宋体" w:cs="Times New Roman"/>
          <w:spacing w:val="4"/>
        </w:rPr>
        <w:t>≈</w:t>
      </w:r>
      <w:r>
        <w:rPr>
          <w:rFonts w:ascii="Times New Roman" w:eastAsia="楷体_GB2312" w:hAnsi="Times New Roman" w:cs="Times New Roman"/>
          <w:spacing w:val="4"/>
        </w:rPr>
        <w:t>51.0</w:t>
      </w:r>
      <w:r>
        <w:rPr>
          <w:rFonts w:ascii="Times New Roman" w:eastAsia="楷体_GB2312" w:hAnsi="Times New Roman" w:cs="Times New Roman"/>
        </w:rPr>
        <w:t>8</w:t>
      </w:r>
      <w:r>
        <w:rPr>
          <w:rFonts w:ascii="Times New Roman" w:eastAsia="楷体_GB2312" w:hAnsi="Times New Roman" w:cs="Times New Roman"/>
        </w:rPr>
        <w:t>。相同温度下，平衡常数越大，反应倾向越大，故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还原氧化钴的倾向大于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第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问和第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问的温度相同，利用盖斯定律，由</w:t>
      </w:r>
      <w:r>
        <w:rPr>
          <w:rFonts w:ascii="Times New Roman" w:eastAsia="楷体_GB2312" w:hAnsi="Times New Roman" w:cs="Times New Roman"/>
        </w:rPr>
        <w:t>(ii)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(i)</w:t>
      </w:r>
      <w:r>
        <w:rPr>
          <w:rFonts w:ascii="Times New Roman" w:eastAsia="楷体_GB2312" w:hAnsi="Times New Roman" w:cs="Times New Roman"/>
        </w:rPr>
        <w:t>得</w:t>
      </w:r>
      <w:r>
        <w:rPr>
          <w:rFonts w:ascii="Times New Roman" w:eastAsia="楷体_GB2312" w:hAnsi="Times New Roman" w:cs="Times New Roman"/>
        </w:rPr>
        <w:t>CO(g)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/>
          <w:vertAlign w:val="sub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Times New Roman" w:eastAsia="楷体_GB2312" w:hAnsi="Times New Roman" w:cs="Times New Roman"/>
          <w:i/>
        </w:rPr>
        <w:instrText>K</w:instrText>
      </w:r>
      <w:r>
        <w:rPr>
          <w:rFonts w:ascii="Times New Roman" w:eastAsia="楷体_GB2312" w:hAnsi="Times New Roman" w:cs="Times New Roman"/>
          <w:vertAlign w:val="subscript"/>
        </w:rPr>
        <w:instrText>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\f(51.08,39)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1.31</w:t>
      </w:r>
      <w:r>
        <w:rPr>
          <w:rFonts w:ascii="Times New Roman" w:eastAsia="楷体_GB2312" w:hAnsi="Times New Roman" w:cs="Times New Roman"/>
        </w:rPr>
        <w:t>。设起始时</w:t>
      </w:r>
      <w:r>
        <w:rPr>
          <w:rFonts w:ascii="Times New Roman" w:eastAsia="楷体_GB2312" w:hAnsi="Times New Roman" w:cs="Times New Roman"/>
        </w:rPr>
        <w:t>CO(g)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</w:t>
      </w:r>
      <w:r>
        <w:rPr>
          <w:rFonts w:ascii="Times New Roman" w:eastAsia="楷体_GB2312" w:hAnsi="Times New Roman" w:cs="Times New Roman"/>
        </w:rPr>
        <w:t>的物质的量都为</w:t>
      </w:r>
      <w:r>
        <w:rPr>
          <w:rFonts w:ascii="Times New Roman" w:eastAsia="楷体_GB2312" w:hAnsi="Times New Roman" w:cs="Times New Roman"/>
        </w:rPr>
        <w:t>1 mol</w:t>
      </w:r>
      <w:r>
        <w:rPr>
          <w:rFonts w:ascii="Times New Roman" w:eastAsia="楷体_GB2312" w:hAnsi="Times New Roman" w:cs="Times New Roman"/>
        </w:rPr>
        <w:t>，容器体积为</w:t>
      </w:r>
      <w:r>
        <w:rPr>
          <w:rFonts w:ascii="Times New Roman" w:eastAsia="楷体_GB2312" w:hAnsi="Times New Roman" w:cs="Times New Roman"/>
        </w:rPr>
        <w:t>1 L</w:t>
      </w:r>
      <w:r>
        <w:rPr>
          <w:rFonts w:ascii="Times New Roman" w:eastAsia="楷体_GB2312" w:hAnsi="Times New Roman" w:cs="Times New Roman"/>
        </w:rPr>
        <w:t>，在</w:t>
      </w:r>
      <w:r>
        <w:rPr>
          <w:rFonts w:ascii="Times New Roman" w:eastAsia="楷体_GB2312" w:hAnsi="Times New Roman" w:cs="Times New Roman"/>
        </w:rPr>
        <w:t xml:space="preserve">721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下，反应达平衡时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的物质的量为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mol</w:t>
      </w:r>
      <w:r>
        <w:rPr>
          <w:rFonts w:ascii="Times New Roman" w:eastAsia="楷体_GB2312" w:hAnsi="Times New Roman" w:cs="Times New Roman"/>
        </w:rPr>
        <w:t>。</w:t>
      </w:r>
    </w:p>
    <w:p w14:paraId="5637412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CO(g)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O(g)</w:t>
      </w:r>
      <w:r>
        <w:rPr>
          <w:rFonts w:ascii="ZBFH" w:eastAsia="楷体_GB2312" w:hAnsi="ZBFH" w:cs="Times New Roman"/>
        </w:rPr>
        <w:t>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(g)</w:t>
      </w:r>
    </w:p>
    <w:p w14:paraId="20CBEE1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1000" w:firstLine="2100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起始</w:t>
      </w:r>
      <w:r>
        <w:rPr>
          <w:rFonts w:ascii="Times New Roman" w:eastAsia="楷体_GB2312" w:hAnsi="Times New Roman" w:cs="Times New Roman"/>
        </w:rPr>
        <w:t>/mol 1</w:t>
      </w:r>
      <w:r>
        <w:rPr>
          <w:rFonts w:ascii="Times New Roman" w:eastAsia="楷体_GB2312" w:hAnsi="Times New Roman" w:cs="Times New Roman"/>
        </w:rPr>
        <w:t xml:space="preserve">　　　　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 xml:space="preserve">　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0</w:t>
      </w:r>
    </w:p>
    <w:p w14:paraId="4A795ED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1000" w:firstLine="2100"/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转化</w:t>
      </w:r>
      <w:r>
        <w:rPr>
          <w:rFonts w:ascii="Times New Roman" w:eastAsia="楷体_GB2312" w:hAnsi="Times New Roman" w:cs="Times New Roman"/>
        </w:rPr>
        <w:t xml:space="preserve">/mol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 xml:space="preserve">　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</w:p>
    <w:p w14:paraId="2D38355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1000" w:firstLine="2100"/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平衡</w:t>
      </w:r>
      <w:r>
        <w:rPr>
          <w:rFonts w:ascii="Times New Roman" w:eastAsia="楷体_GB2312" w:hAnsi="Times New Roman" w:cs="Times New Roman"/>
        </w:rPr>
        <w:t>/mol 1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</w:rPr>
        <w:t xml:space="preserve">　</w:t>
      </w:r>
      <w:r>
        <w:rPr>
          <w:rFonts w:ascii="Times New Roman" w:eastAsia="楷体_GB2312" w:hAnsi="Times New Roman" w:cs="Times New Roman" w:hint="eastAsia"/>
        </w:rPr>
        <w:t xml:space="preserve"> 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 xml:space="preserve">　　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楷体_GB2312" w:hAnsi="Times New Roman" w:cs="Times New Roman"/>
          <w:i/>
        </w:rPr>
        <w:t>x</w:t>
      </w:r>
    </w:p>
    <w:p w14:paraId="6062751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,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1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  <w:i/>
        </w:rPr>
        <w:instrText>x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  <w:vertAlign w:val="superscript"/>
        </w:rPr>
        <w:instrText>2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1.31</w:t>
      </w:r>
      <w:r>
        <w:rPr>
          <w:rFonts w:ascii="Times New Roman" w:eastAsia="楷体_GB2312" w:hAnsi="Times New Roman" w:cs="Times New Roman"/>
        </w:rPr>
        <w:t>，若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取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0.5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0.25</w:t>
      </w:r>
      <w:r>
        <w:rPr>
          <w:rFonts w:ascii="Times New Roman" w:eastAsia="楷体_GB2312" w:hAnsi="Times New Roman" w:cs="Times New Roman"/>
        </w:rPr>
        <w:t>；若</w:t>
      </w:r>
      <w:r>
        <w:rPr>
          <w:rFonts w:ascii="Times New Roman" w:eastAsia="楷体_GB2312" w:hAnsi="Times New Roman" w:cs="Times New Roman"/>
          <w:i/>
        </w:rPr>
        <w:t>K</w:t>
      </w:r>
      <w:r>
        <w:rPr>
          <w:rFonts w:ascii="Times New Roman" w:eastAsia="楷体_GB2312" w:hAnsi="Times New Roman" w:cs="Times New Roman"/>
        </w:rPr>
        <w:t>取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，则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0.67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φ</w:t>
      </w:r>
      <w:r>
        <w:rPr>
          <w:rFonts w:ascii="Times New Roman" w:eastAsia="楷体_GB2312" w:hAnsi="Times New Roman" w:cs="Times New Roman"/>
        </w:rPr>
        <w:t>(H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)</w:t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0.34</w:t>
      </w:r>
      <w:r>
        <w:rPr>
          <w:rFonts w:ascii="Times New Roman" w:eastAsia="楷体_GB2312" w:hAnsi="Times New Roman" w:cs="Times New Roman"/>
        </w:rPr>
        <w:t>。氢气的物质的量分数介于</w:t>
      </w:r>
      <w:r>
        <w:rPr>
          <w:rFonts w:ascii="Times New Roman" w:eastAsia="楷体_GB2312" w:hAnsi="Times New Roman" w:cs="Times New Roman"/>
        </w:rPr>
        <w:t>0.25</w:t>
      </w:r>
      <w:r>
        <w:rPr>
          <w:rFonts w:ascii="Times New Roman" w:eastAsia="楷体_GB2312" w:hAnsi="Times New Roman" w:cs="Times New Roman"/>
        </w:rPr>
        <w:t>与</w:t>
      </w:r>
      <w:r>
        <w:rPr>
          <w:rFonts w:ascii="Times New Roman" w:eastAsia="楷体_GB2312" w:hAnsi="Times New Roman" w:cs="Times New Roman"/>
        </w:rPr>
        <w:t>0.34</w:t>
      </w:r>
      <w:r>
        <w:rPr>
          <w:rFonts w:ascii="Times New Roman" w:eastAsia="楷体_GB2312" w:hAnsi="Times New Roman" w:cs="Times New Roman"/>
        </w:rPr>
        <w:t>之间，故选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观察起始态物质的相对能量与终态物质的相对能量知，终态物质相对能量低于始态物质相对能量，说明该反应是放热反应，</w:t>
      </w:r>
      <w:r>
        <w:rPr>
          <w:rFonts w:ascii="Times New Roman" w:eastAsia="楷体_GB2312" w:hAnsi="Times New Roman" w:cs="Times New Roman"/>
        </w:rPr>
        <w:t>Δ</w:t>
      </w:r>
      <w:r>
        <w:rPr>
          <w:rFonts w:ascii="Times New Roman" w:eastAsia="楷体_GB2312" w:hAnsi="Times New Roman" w:cs="Times New Roman"/>
          <w:i/>
        </w:rPr>
        <w:t>H</w:t>
      </w:r>
      <w:r>
        <w:rPr>
          <w:rFonts w:ascii="Times New Roman" w:eastAsia="楷体_GB2312" w:hAnsi="Times New Roman" w:cs="Times New Roman"/>
        </w:rPr>
        <w:t>小于</w:t>
      </w:r>
      <w:r>
        <w:rPr>
          <w:rFonts w:ascii="Times New Roman" w:eastAsia="楷体_GB2312" w:hAnsi="Times New Roman" w:cs="Times New Roman"/>
        </w:rPr>
        <w:t>0</w:t>
      </w:r>
      <w:r>
        <w:rPr>
          <w:rFonts w:ascii="Times New Roman" w:eastAsia="楷体_GB2312" w:hAnsi="Times New Roman" w:cs="Times New Roman"/>
        </w:rPr>
        <w:t>。过渡态物质相对能量与起始态物质相对能量相差越大，活化能越大，由题图知，最大活化能</w:t>
      </w:r>
      <w:r>
        <w:rPr>
          <w:rFonts w:ascii="Times New Roman" w:eastAsia="楷体_GB2312" w:hAnsi="Times New Roman" w:cs="Times New Roman"/>
          <w:i/>
        </w:rPr>
        <w:t>E</w:t>
      </w:r>
      <w:r>
        <w:rPr>
          <w:rFonts w:ascii="Times New Roman" w:eastAsia="楷体_GB2312" w:hAnsi="Times New Roman" w:cs="Times New Roman"/>
          <w:vertAlign w:val="subscript"/>
        </w:rPr>
        <w:t>正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1.86 eV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</w:rPr>
        <w:t>－</w:t>
      </w:r>
      <w:r>
        <w:rPr>
          <w:rFonts w:ascii="Times New Roman" w:eastAsia="楷体_GB2312" w:hAnsi="Times New Roman" w:cs="Times New Roman"/>
        </w:rPr>
        <w:t>0.16 eV)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2.02 eV</w:t>
      </w:r>
      <w:r>
        <w:rPr>
          <w:rFonts w:ascii="Times New Roman" w:eastAsia="楷体_GB2312" w:hAnsi="Times New Roman" w:cs="Times New Roman"/>
        </w:rPr>
        <w:t>，该步起始物质为</w:t>
      </w:r>
      <w:r>
        <w:rPr>
          <w:rFonts w:ascii="Times New Roman" w:eastAsia="楷体_GB2312" w:hAnsi="Times New Roman" w:cs="Times New Roman"/>
        </w:rPr>
        <w:t>COOH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O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，产物为</w:t>
      </w:r>
      <w:r>
        <w:rPr>
          <w:rFonts w:ascii="Times New Roman" w:eastAsia="楷体_GB2312" w:hAnsi="Times New Roman" w:cs="Times New Roman"/>
        </w:rPr>
        <w:t>COOH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2H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＋</w:t>
      </w:r>
      <w:r>
        <w:rPr>
          <w:rFonts w:ascii="Times New Roman" w:eastAsia="楷体_GB2312" w:hAnsi="Times New Roman" w:cs="Times New Roman"/>
        </w:rPr>
        <w:t>OH</w:t>
      </w:r>
      <w:r>
        <w:rPr>
          <w:rFonts w:ascii="Times New Roman" w:eastAsia="楷体_GB2312" w:hAnsi="Times New Roman" w:cs="Times New Roman"/>
          <w:vertAlign w:val="superscript"/>
        </w:rPr>
        <w:t>*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由题图可知，</w:t>
      </w:r>
      <w:r>
        <w:rPr>
          <w:rFonts w:ascii="Times New Roman" w:eastAsia="楷体_GB2312" w:hAnsi="Times New Roman" w:cs="Times New Roman"/>
        </w:rPr>
        <w:t>30</w:t>
      </w:r>
      <w:r>
        <w:rPr>
          <w:rFonts w:ascii="Times New Roman" w:eastAsia="楷体_GB2312" w:hAnsi="Times New Roman" w:cs="Times New Roman"/>
        </w:rPr>
        <w:t>～</w:t>
      </w:r>
      <w:r>
        <w:rPr>
          <w:rFonts w:ascii="Times New Roman" w:eastAsia="楷体_GB2312" w:hAnsi="Times New Roman" w:cs="Times New Roman"/>
        </w:rPr>
        <w:t>90 min</w:t>
      </w:r>
      <w:r>
        <w:rPr>
          <w:rFonts w:ascii="Times New Roman" w:eastAsia="楷体_GB2312" w:hAnsi="Times New Roman" w:cs="Times New Roman"/>
        </w:rPr>
        <w:t>内，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\x\to(</w:instrText>
      </w:r>
      <w:r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t>(a)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</w:instrText>
      </w:r>
      <w:r>
        <w:rPr>
          <w:rFonts w:ascii="Symbol" w:eastAsia="楷体_GB2312" w:hAnsi="Symbol" w:cs="Times New Roman"/>
        </w:rPr>
        <w:instrText></w:instrText>
      </w:r>
      <w:r>
        <w:rPr>
          <w:rFonts w:ascii="Times New Roman" w:eastAsia="楷体_GB2312" w:hAnsi="Times New Roman" w:cs="Times New Roman"/>
        </w:rPr>
        <w:instrText>4.08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3.80</w:instrText>
      </w:r>
      <w:r>
        <w:rPr>
          <w:rFonts w:ascii="Symbol" w:eastAsia="楷体_GB2312" w:hAnsi="Symbol" w:cs="Times New Roman"/>
        </w:rPr>
        <w:instrText></w:instrText>
      </w:r>
      <w:r>
        <w:rPr>
          <w:rFonts w:ascii="Times New Roman" w:eastAsia="楷体_GB2312" w:hAnsi="Times New Roman" w:cs="Times New Roman"/>
        </w:rPr>
        <w:instrText xml:space="preserve"> kPa,90 min</w:instrText>
      </w:r>
      <w:r>
        <w:rPr>
          <w:rFonts w:ascii="Times New Roman" w:eastAsia="楷体_GB2312" w:hAnsi="Times New Roman" w:cs="Times New Roman"/>
        </w:rPr>
        <w:instrText>－</w:instrText>
      </w:r>
      <w:r>
        <w:rPr>
          <w:rFonts w:ascii="Times New Roman" w:eastAsia="楷体_GB2312" w:hAnsi="Times New Roman" w:cs="Times New Roman"/>
        </w:rPr>
        <w:instrText>30 min)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eastAsia="楷体_GB2312" w:hAnsi="宋体" w:cs="Times New Roman"/>
        </w:rPr>
        <w:t>≈</w:t>
      </w:r>
      <w:r>
        <w:rPr>
          <w:rFonts w:ascii="Times New Roman" w:eastAsia="楷体_GB2312" w:hAnsi="Times New Roman" w:cs="Times New Roman"/>
        </w:rPr>
        <w:t>0.004 7 kPa·min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</w:t>
      </w:r>
      <w:r>
        <w:rPr>
          <w:rFonts w:ascii="Times New Roman" w:eastAsia="楷体_GB2312" w:hAnsi="Times New Roman" w:cs="Times New Roman"/>
        </w:rPr>
        <w:t>。水煤气变换中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是反应物，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是产物，又该反应是放热反应，升高温度，平衡向左移动，重新达到平衡时，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的压强减小，</w:t>
      </w:r>
      <w:r>
        <w:rPr>
          <w:rFonts w:ascii="Times New Roman" w:eastAsia="楷体_GB2312" w:hAnsi="Times New Roman" w:cs="Times New Roman"/>
        </w:rPr>
        <w:t>CO</w:t>
      </w:r>
      <w:r>
        <w:rPr>
          <w:rFonts w:ascii="Times New Roman" w:eastAsia="楷体_GB2312" w:hAnsi="Times New Roman" w:cs="Times New Roman"/>
        </w:rPr>
        <w:t>的压强增大。故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489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随时间变化关系的曲线，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489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CO</w:t>
      </w:r>
      <w:r>
        <w:rPr>
          <w:rFonts w:ascii="Times New Roman" w:eastAsia="楷体_GB2312" w:hAnsi="Times New Roman" w:cs="Times New Roman"/>
        </w:rPr>
        <w:t>随时间变化关系的曲线，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467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</w:rPr>
        <w:t>H</w:t>
      </w:r>
      <w:r>
        <w:rPr>
          <w:rFonts w:ascii="Times New Roman" w:eastAsia="楷体_GB2312" w:hAnsi="Times New Roman" w:cs="Times New Roman"/>
          <w:vertAlign w:val="subscript"/>
        </w:rPr>
        <w:t>2</w:t>
      </w:r>
      <w:r>
        <w:rPr>
          <w:rFonts w:ascii="Times New Roman" w:eastAsia="楷体_GB2312" w:hAnsi="Times New Roman" w:cs="Times New Roman"/>
        </w:rPr>
        <w:t>随时间变化关系的曲线，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曲线代表</w:t>
      </w:r>
      <w:r>
        <w:rPr>
          <w:rFonts w:ascii="Times New Roman" w:eastAsia="楷体_GB2312" w:hAnsi="Times New Roman" w:cs="Times New Roman"/>
        </w:rPr>
        <w:t xml:space="preserve">467 </w:t>
      </w:r>
      <w:r>
        <w:rPr>
          <w:rFonts w:eastAsia="楷体_GB2312" w:hAnsi="宋体" w:cs="Times New Roman"/>
        </w:rPr>
        <w:t>℃</w:t>
      </w:r>
      <w:r>
        <w:rPr>
          <w:rFonts w:ascii="Times New Roman" w:eastAsia="楷体_GB2312" w:hAnsi="Times New Roman" w:cs="Times New Roman"/>
        </w:rPr>
        <w:t>时</w:t>
      </w:r>
      <w:r>
        <w:rPr>
          <w:rFonts w:ascii="Times New Roman" w:eastAsia="楷体_GB2312" w:hAnsi="Times New Roman" w:cs="Times New Roman"/>
          <w:i/>
        </w:rPr>
        <w:t>p</w:t>
      </w:r>
      <w:r>
        <w:rPr>
          <w:rFonts w:ascii="Times New Roman" w:eastAsia="楷体_GB2312" w:hAnsi="Times New Roman" w:cs="Times New Roman"/>
          <w:vertAlign w:val="subscript"/>
        </w:rPr>
        <w:t>CO</w:t>
      </w:r>
      <w:r>
        <w:rPr>
          <w:rFonts w:ascii="Times New Roman" w:eastAsia="楷体_GB2312" w:hAnsi="Times New Roman" w:cs="Times New Roman"/>
        </w:rPr>
        <w:t>随时间变化关系的曲线。</w:t>
      </w:r>
    </w:p>
    <w:p w14:paraId="3C33A9B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(</w:t>
      </w:r>
      <w:r>
        <w:rPr>
          <w:rFonts w:ascii="Times New Roman" w:eastAsia="黑体" w:hAnsi="Times New Roman" w:cs="Times New Roman"/>
        </w:rPr>
        <w:t>二</w:t>
      </w:r>
      <w:r>
        <w:rPr>
          <w:rFonts w:ascii="Times New Roman" w:eastAsia="黑体" w:hAnsi="Times New Roman" w:cs="Times New Roman"/>
        </w:rPr>
        <w:t>)</w:t>
      </w:r>
      <w:r>
        <w:rPr>
          <w:rFonts w:ascii="Times New Roman" w:eastAsia="黑体" w:hAnsi="Times New Roman" w:cs="Times New Roman"/>
        </w:rPr>
        <w:t>选考题：</w:t>
      </w:r>
      <w:r>
        <w:rPr>
          <w:rFonts w:ascii="Times New Roman" w:eastAsia="仿宋_GB2312" w:hAnsi="Times New Roman" w:cs="Times New Roman"/>
        </w:rPr>
        <w:t>共</w:t>
      </w:r>
      <w:r>
        <w:rPr>
          <w:rFonts w:ascii="Times New Roman" w:eastAsia="仿宋_GB2312" w:hAnsi="Times New Roman" w:cs="Times New Roman"/>
        </w:rPr>
        <w:t>15</w:t>
      </w:r>
      <w:r>
        <w:rPr>
          <w:rFonts w:ascii="Times New Roman" w:eastAsia="仿宋_GB2312" w:hAnsi="Times New Roman" w:cs="Times New Roman"/>
        </w:rPr>
        <w:t>分。请考生从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道化学题中任选一题作答。如果多做，则按所做的第一题计分。</w:t>
      </w:r>
    </w:p>
    <w:p w14:paraId="25026C3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35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3</w:t>
      </w:r>
      <w:r>
        <w:rPr>
          <w:rFonts w:ascii="IPAPANNEW" w:hAnsi="IPAPANNEW" w:cs="Times New Roman"/>
        </w:rPr>
        <w:t>：物质结构与性质</w:t>
      </w:r>
      <w:r>
        <w:rPr>
          <w:rFonts w:ascii="IPAPANNEW" w:hAnsi="IPAPANNEW" w:cs="Times New Roman"/>
        </w:rPr>
        <w:t>]</w:t>
      </w:r>
    </w:p>
    <w:p w14:paraId="68FEE75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在普通铝中加入少量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后，形成一种称为拉维斯相的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微小晶粒，其分散在</w:t>
      </w:r>
      <w:r>
        <w:rPr>
          <w:rFonts w:ascii="Times New Roman" w:hAnsi="Times New Roman" w:cs="Times New Roman"/>
        </w:rPr>
        <w:t>Al</w:t>
      </w:r>
      <w:r>
        <w:rPr>
          <w:rFonts w:ascii="Times New Roman" w:hAnsi="Times New Roman" w:cs="Times New Roman"/>
        </w:rPr>
        <w:t>中可使得铝材的硬度增加、延展性减小，形成所谓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坚铝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，是制造飞机的主要材料。回答下列问题：</w:t>
      </w:r>
    </w:p>
    <w:p w14:paraId="15FE525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下列状态的镁中，电离最外层一个电子所需能量最大的是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填标号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58A8D97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\\S11.TIF"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\\S11.TIF"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\\S11.TIF"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\\S11.TIF"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36BEF1EC">
          <v:shape id="_x0000_i1036" type="#_x0000_t75" style="width:189.8pt;height:32.75pt">
            <v:imagedata r:id="rId28" r:href="rId29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60ABCDF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\\S12.TIF"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\\S12.TIF"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\\S12.TIF"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\\S12.</w:instrText>
      </w:r>
      <w:r w:rsidR="00D67415">
        <w:rPr>
          <w:rFonts w:ascii="Times New Roman" w:hAnsi="Times New Roman" w:cs="Times New Roman" w:hint="eastAsia"/>
        </w:rPr>
        <w:instrText>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5653AD58">
          <v:shape id="_x0000_i1037" type="#_x0000_t75" style="width:189.8pt;height:31.65pt">
            <v:imagedata r:id="rId30" r:href="rId31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3A08B8B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乙二胺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是一种有机化合物，分子中氮、碳的杂化类型分别是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。乙二胺能与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等金属离子形成稳定环状离子，其原因是</w:t>
      </w: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，</w:t>
      </w:r>
    </w:p>
    <w:p w14:paraId="7BA2613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其中与乙二胺形成的化合物稳定性相对较高的是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填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或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1F77C7E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一些氧化物的熔点如表所示：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886"/>
        <w:gridCol w:w="886"/>
        <w:gridCol w:w="805"/>
        <w:gridCol w:w="974"/>
      </w:tblGrid>
      <w:tr w:rsidR="00BF5B7E" w14:paraId="23A4603F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513BE15F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氧化物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0141E32A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57B47A14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MgO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41BC3778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  <w:r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6CA8D29A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BF5B7E" w14:paraId="2A610199" w14:textId="77777777">
        <w:trPr>
          <w:jc w:val="center"/>
        </w:trPr>
        <w:tc>
          <w:tcPr>
            <w:tcW w:w="1085" w:type="dxa"/>
            <w:shd w:val="clear" w:color="auto" w:fill="auto"/>
            <w:vAlign w:val="center"/>
          </w:tcPr>
          <w:p w14:paraId="740D25ED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熔点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Ansi="宋体" w:cs="Times New Roman"/>
              </w:rPr>
              <w:t>℃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3774FB85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1 570</w:t>
            </w:r>
          </w:p>
        </w:tc>
        <w:tc>
          <w:tcPr>
            <w:tcW w:w="886" w:type="dxa"/>
            <w:shd w:val="clear" w:color="auto" w:fill="auto"/>
            <w:vAlign w:val="center"/>
          </w:tcPr>
          <w:p w14:paraId="1DE1F210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2 800</w:t>
            </w:r>
          </w:p>
        </w:tc>
        <w:tc>
          <w:tcPr>
            <w:tcW w:w="805" w:type="dxa"/>
            <w:shd w:val="clear" w:color="auto" w:fill="auto"/>
            <w:vAlign w:val="center"/>
          </w:tcPr>
          <w:p w14:paraId="00101400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23.8</w:t>
            </w:r>
          </w:p>
        </w:tc>
        <w:tc>
          <w:tcPr>
            <w:tcW w:w="974" w:type="dxa"/>
            <w:shd w:val="clear" w:color="auto" w:fill="auto"/>
            <w:vAlign w:val="center"/>
          </w:tcPr>
          <w:p w14:paraId="03DC02B8" w14:textId="77777777" w:rsidR="00BF5B7E" w:rsidRDefault="004463ED">
            <w:pPr>
              <w:pStyle w:val="a3"/>
              <w:tabs>
                <w:tab w:val="left" w:pos="3402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－</w:t>
            </w:r>
            <w:r>
              <w:rPr>
                <w:rFonts w:ascii="Times New Roman" w:hAnsi="Times New Roman" w:cs="Times New Roman"/>
              </w:rPr>
              <w:t>75.5</w:t>
            </w:r>
          </w:p>
        </w:tc>
      </w:tr>
    </w:tbl>
    <w:p w14:paraId="668706E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解释表中氧化物之间熔点差异的原因</w:t>
      </w:r>
      <w:r>
        <w:rPr>
          <w:rFonts w:ascii="Times New Roman" w:hAnsi="Times New Roman" w:cs="Times New Roman"/>
        </w:rPr>
        <w:t>_______________________________________________</w:t>
      </w:r>
    </w:p>
    <w:p w14:paraId="65213FC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4799CB4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的拉维斯结构，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以金刚石方式堆积，八面体空隙和半数的四面体空隙中，填入以四面体方式排列的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。图</w:t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/>
        </w:rPr>
        <w:t>是沿立方格子对角面取得的截图。可见，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Mg</w:t>
      </w:r>
      <w:r>
        <w:rPr>
          <w:rFonts w:ascii="Times New Roman" w:hAnsi="Times New Roman" w:cs="Times New Roman"/>
        </w:rPr>
        <w:t>原子之间最短距离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t>________pm</w:t>
      </w:r>
      <w:r>
        <w:rPr>
          <w:rFonts w:ascii="Times New Roman" w:hAnsi="Times New Roman" w:cs="Times New Roman"/>
        </w:rPr>
        <w:t>。设阿伏加德罗常数的值为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t>MgCu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的密度是</w:t>
      </w:r>
      <w:r>
        <w:rPr>
          <w:rFonts w:ascii="Times New Roman" w:hAnsi="Times New Roman" w:cs="Times New Roman"/>
        </w:rPr>
        <w:t>________g·cm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列出计算表达式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72175B6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"F:\\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原文件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化学高考题全部</w:instrText>
      </w:r>
      <w:r>
        <w:rPr>
          <w:rFonts w:ascii="Times New Roman" w:hAnsi="Times New Roman" w:cs="Times New Roman" w:hint="eastAsia"/>
        </w:rPr>
        <w:instrText xml:space="preserve">\\S15.TIF"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辛明珠</w:instrText>
      </w:r>
      <w:r>
        <w:rPr>
          <w:rFonts w:ascii="Times New Roman" w:hAnsi="Times New Roman" w:cs="Times New Roman" w:hint="eastAsia"/>
        </w:rPr>
        <w:instrText>\\2019\\2019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编公式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"E:\\</w:instrText>
      </w:r>
      <w:r>
        <w:rPr>
          <w:rFonts w:ascii="Times New Roman" w:hAnsi="Times New Roman" w:cs="Times New Roman" w:hint="eastAsia"/>
        </w:rPr>
        <w:instrText>曹瑞媛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高中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名校试卷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新教育试卷测试</w:instrText>
      </w:r>
      <w:r>
        <w:rPr>
          <w:rFonts w:ascii="Times New Roman" w:hAnsi="Times New Roman" w:cs="Times New Roman" w:hint="eastAsia"/>
        </w:rPr>
        <w:instrText>\\2019</w:instrText>
      </w:r>
      <w:r>
        <w:rPr>
          <w:rFonts w:ascii="Times New Roman" w:hAnsi="Times New Roman" w:cs="Times New Roman" w:hint="eastAsia"/>
        </w:rPr>
        <w:instrText>高考题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 w:hint="eastAsia"/>
        </w:rPr>
        <w:instrText>INCLUDEPICTURE  "D:\\BaiduNetdiskDownload\\</w:instrText>
      </w:r>
      <w:r>
        <w:rPr>
          <w:rFonts w:ascii="Times New Roman" w:hAnsi="Times New Roman" w:cs="Times New Roman" w:hint="eastAsia"/>
        </w:rPr>
        <w:instrText>高考真题全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化学真题试卷</w:instrText>
      </w:r>
      <w:r>
        <w:rPr>
          <w:rFonts w:ascii="Times New Roman" w:hAnsi="Times New Roman" w:cs="Times New Roman" w:hint="eastAsia"/>
        </w:rPr>
        <w:instrText>239</w:instrText>
      </w:r>
      <w:r>
        <w:rPr>
          <w:rFonts w:ascii="Times New Roman" w:hAnsi="Times New Roman" w:cs="Times New Roman" w:hint="eastAsia"/>
        </w:rPr>
        <w:instrText>套</w:instrText>
      </w:r>
      <w:r>
        <w:rPr>
          <w:rFonts w:ascii="Times New Roman" w:hAnsi="Times New Roman" w:cs="Times New Roman" w:hint="eastAsia"/>
        </w:rPr>
        <w:instrText>\\2008-2020</w:instrText>
      </w:r>
      <w:r>
        <w:rPr>
          <w:rFonts w:ascii="Times New Roman" w:hAnsi="Times New Roman" w:cs="Times New Roman" w:hint="eastAsia"/>
        </w:rPr>
        <w:instrText>年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全国卷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全国统一高考化学（新课标ⅰ）</w:instrText>
      </w:r>
      <w:r>
        <w:rPr>
          <w:rFonts w:ascii="Times New Roman" w:hAnsi="Times New Roman" w:cs="Times New Roman" w:hint="eastAsia"/>
        </w:rPr>
        <w:instrText>2008-2021\\A4 word</w:instrText>
      </w:r>
      <w:r>
        <w:rPr>
          <w:rFonts w:ascii="Times New Roman" w:hAnsi="Times New Roman" w:cs="Times New Roman" w:hint="eastAsia"/>
        </w:rPr>
        <w:instrText>版</w:instrText>
      </w:r>
      <w:r>
        <w:rPr>
          <w:rFonts w:ascii="Times New Roman" w:hAnsi="Times New Roman" w:cs="Times New Roman" w:hint="eastAsia"/>
        </w:rPr>
        <w:instrText>\\S15.TIF" \* MERGEFORMATINET</w:instrText>
      </w:r>
      <w:r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</w:rPr>
        <w:fldChar w:fldCharType="separate"/>
      </w:r>
      <w:r w:rsidR="006F565A">
        <w:rPr>
          <w:rFonts w:ascii="Times New Roman" w:hAnsi="Times New Roman" w:cs="Times New Roman"/>
        </w:rPr>
        <w:fldChar w:fldCharType="begin"/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 w:hint="eastAsia"/>
        </w:rPr>
        <w:instrText>INCLUDEPICTURE  "D:\\BaiduNetdiskDownload\\</w:instrText>
      </w:r>
      <w:r w:rsidR="006F565A">
        <w:rPr>
          <w:rFonts w:ascii="Times New Roman" w:hAnsi="Times New Roman" w:cs="Times New Roman" w:hint="eastAsia"/>
        </w:rPr>
        <w:instrText>高考真题全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化学真题试卷</w:instrText>
      </w:r>
      <w:r w:rsidR="006F565A">
        <w:rPr>
          <w:rFonts w:ascii="Times New Roman" w:hAnsi="Times New Roman" w:cs="Times New Roman" w:hint="eastAsia"/>
        </w:rPr>
        <w:instrText>239</w:instrText>
      </w:r>
      <w:r w:rsidR="006F565A">
        <w:rPr>
          <w:rFonts w:ascii="Times New Roman" w:hAnsi="Times New Roman" w:cs="Times New Roman" w:hint="eastAsia"/>
        </w:rPr>
        <w:instrText>套</w:instrText>
      </w:r>
      <w:r w:rsidR="006F565A">
        <w:rPr>
          <w:rFonts w:ascii="Times New Roman" w:hAnsi="Times New Roman" w:cs="Times New Roman" w:hint="eastAsia"/>
        </w:rPr>
        <w:instrText>\\2008-2020</w:instrText>
      </w:r>
      <w:r w:rsidR="006F565A">
        <w:rPr>
          <w:rFonts w:ascii="Times New Roman" w:hAnsi="Times New Roman" w:cs="Times New Roman" w:hint="eastAsia"/>
        </w:rPr>
        <w:instrText>年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全国卷</w:instrText>
      </w:r>
      <w:r w:rsidR="006F565A">
        <w:rPr>
          <w:rFonts w:ascii="Times New Roman" w:hAnsi="Times New Roman" w:cs="Times New Roman" w:hint="eastAsia"/>
        </w:rPr>
        <w:instrText>\\</w:instrText>
      </w:r>
      <w:r w:rsidR="006F565A">
        <w:rPr>
          <w:rFonts w:ascii="Times New Roman" w:hAnsi="Times New Roman" w:cs="Times New Roman" w:hint="eastAsia"/>
        </w:rPr>
        <w:instrText>全国统一高考化学（新课标ⅰ）</w:instrText>
      </w:r>
      <w:r w:rsidR="006F565A">
        <w:rPr>
          <w:rFonts w:ascii="Times New Roman" w:hAnsi="Times New Roman" w:cs="Times New Roman" w:hint="eastAsia"/>
        </w:rPr>
        <w:instrText>2008-2021\\A4 word</w:instrText>
      </w:r>
      <w:r w:rsidR="006F565A">
        <w:rPr>
          <w:rFonts w:ascii="Times New Roman" w:hAnsi="Times New Roman" w:cs="Times New Roman" w:hint="eastAsia"/>
        </w:rPr>
        <w:instrText>版</w:instrText>
      </w:r>
      <w:r w:rsidR="006F565A">
        <w:rPr>
          <w:rFonts w:ascii="Times New Roman" w:hAnsi="Times New Roman" w:cs="Times New Roman" w:hint="eastAsia"/>
        </w:rPr>
        <w:instrText>\\S15.TIF" \* MERGEFORMATINET</w:instrText>
      </w:r>
      <w:r w:rsidR="006F565A">
        <w:rPr>
          <w:rFonts w:ascii="Times New Roman" w:hAnsi="Times New Roman" w:cs="Times New Roman"/>
        </w:rPr>
        <w:instrText xml:space="preserve"> </w:instrText>
      </w:r>
      <w:r w:rsidR="006F565A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fldChar w:fldCharType="begin"/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 w:hint="eastAsia"/>
        </w:rPr>
        <w:instrText>INCLUDEPICTURE  "D:\\BaiduNetdiskDownload\\</w:instrText>
      </w:r>
      <w:r w:rsidR="00D67415">
        <w:rPr>
          <w:rFonts w:ascii="Times New Roman" w:hAnsi="Times New Roman" w:cs="Times New Roman" w:hint="eastAsia"/>
        </w:rPr>
        <w:instrText>高考真题</w:instrText>
      </w:r>
      <w:r w:rsidR="00D67415">
        <w:rPr>
          <w:rFonts w:ascii="Times New Roman" w:hAnsi="Times New Roman" w:cs="Times New Roman" w:hint="eastAsia"/>
        </w:rPr>
        <w:instrText>全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化学真题试卷</w:instrText>
      </w:r>
      <w:r w:rsidR="00D67415">
        <w:rPr>
          <w:rFonts w:ascii="Times New Roman" w:hAnsi="Times New Roman" w:cs="Times New Roman" w:hint="eastAsia"/>
        </w:rPr>
        <w:instrText>239</w:instrText>
      </w:r>
      <w:r w:rsidR="00D67415">
        <w:rPr>
          <w:rFonts w:ascii="Times New Roman" w:hAnsi="Times New Roman" w:cs="Times New Roman" w:hint="eastAsia"/>
        </w:rPr>
        <w:instrText>套</w:instrText>
      </w:r>
      <w:r w:rsidR="00D67415">
        <w:rPr>
          <w:rFonts w:ascii="Times New Roman" w:hAnsi="Times New Roman" w:cs="Times New Roman" w:hint="eastAsia"/>
        </w:rPr>
        <w:instrText>\\2008-2020</w:instrText>
      </w:r>
      <w:r w:rsidR="00D67415">
        <w:rPr>
          <w:rFonts w:ascii="Times New Roman" w:hAnsi="Times New Roman" w:cs="Times New Roman" w:hint="eastAsia"/>
        </w:rPr>
        <w:instrText>年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全国卷</w:instrText>
      </w:r>
      <w:r w:rsidR="00D67415">
        <w:rPr>
          <w:rFonts w:ascii="Times New Roman" w:hAnsi="Times New Roman" w:cs="Times New Roman" w:hint="eastAsia"/>
        </w:rPr>
        <w:instrText>\\</w:instrText>
      </w:r>
      <w:r w:rsidR="00D67415">
        <w:rPr>
          <w:rFonts w:ascii="Times New Roman" w:hAnsi="Times New Roman" w:cs="Times New Roman" w:hint="eastAsia"/>
        </w:rPr>
        <w:instrText>全国统一高考化学（新课标ⅰ）</w:instrText>
      </w:r>
      <w:r w:rsidR="00D67415">
        <w:rPr>
          <w:rFonts w:ascii="Times New Roman" w:hAnsi="Times New Roman" w:cs="Times New Roman" w:hint="eastAsia"/>
        </w:rPr>
        <w:instrText>2008-2021\\A4 word</w:instrText>
      </w:r>
      <w:r w:rsidR="00D67415">
        <w:rPr>
          <w:rFonts w:ascii="Times New Roman" w:hAnsi="Times New Roman" w:cs="Times New Roman" w:hint="eastAsia"/>
        </w:rPr>
        <w:instrText>版</w:instrText>
      </w:r>
      <w:r w:rsidR="00D67415">
        <w:rPr>
          <w:rFonts w:ascii="Times New Roman" w:hAnsi="Times New Roman" w:cs="Times New Roman" w:hint="eastAsia"/>
        </w:rPr>
        <w:instrText>\\S15.TIF" \* MERGEFORMATINET</w:instrText>
      </w:r>
      <w:r w:rsidR="00D67415">
        <w:rPr>
          <w:rFonts w:ascii="Times New Roman" w:hAnsi="Times New Roman" w:cs="Times New Roman"/>
        </w:rPr>
        <w:instrText xml:space="preserve"> </w:instrText>
      </w:r>
      <w:r w:rsidR="00D67415">
        <w:rPr>
          <w:rFonts w:ascii="Times New Roman" w:hAnsi="Times New Roman" w:cs="Times New Roman"/>
        </w:rPr>
        <w:fldChar w:fldCharType="separate"/>
      </w:r>
      <w:r w:rsidR="00D67415">
        <w:rPr>
          <w:rFonts w:ascii="Times New Roman" w:hAnsi="Times New Roman" w:cs="Times New Roman"/>
        </w:rPr>
        <w:pict w14:anchorId="632DF52A">
          <v:shape id="_x0000_i1038" type="#_x0000_t75" style="width:226.35pt;height:69.8pt">
            <v:imagedata r:id="rId32" r:href="rId33"/>
          </v:shape>
        </w:pict>
      </w:r>
      <w:r w:rsidR="00D67415">
        <w:rPr>
          <w:rFonts w:ascii="Times New Roman" w:hAnsi="Times New Roman" w:cs="Times New Roman"/>
        </w:rPr>
        <w:fldChar w:fldCharType="end"/>
      </w:r>
      <w:r w:rsidR="006F565A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051A294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(2)sp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　乙二胺的两个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提供孤对电子与金属离子形成配位键　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</w:p>
    <w:p w14:paraId="57AE5EBC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MgO</w:t>
      </w:r>
      <w:r>
        <w:rPr>
          <w:rFonts w:ascii="Times New Roman" w:hAnsi="Times New Roman" w:cs="Times New Roman"/>
        </w:rPr>
        <w:t>为离子晶体，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为分子晶体。晶格能：</w:t>
      </w:r>
      <w:r>
        <w:rPr>
          <w:rFonts w:ascii="Times New Roman" w:hAnsi="Times New Roman" w:cs="Times New Roman"/>
        </w:rPr>
        <w:t>MgO&gt;Li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。分子间作用力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分子量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&gt;SO</w:t>
      </w:r>
      <w:r>
        <w:rPr>
          <w:rFonts w:ascii="Times New Roman" w:hAnsi="Times New Roman" w:cs="Times New Roman"/>
          <w:vertAlign w:val="subscript"/>
        </w:rPr>
        <w:t>2</w:t>
      </w:r>
    </w:p>
    <w:p w14:paraId="5775393F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\f(\r(2),4)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\f(\r(3),4)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\f(8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24</w:instrText>
      </w:r>
      <w:r>
        <w:rPr>
          <w:rFonts w:ascii="Times New Roman" w:hAnsi="Times New Roman" w:cs="Times New Roman"/>
        </w:rPr>
        <w:instrText>＋</w:instrText>
      </w:r>
      <w:r>
        <w:rPr>
          <w:rFonts w:ascii="Times New Roman" w:hAnsi="Times New Roman" w:cs="Times New Roman"/>
        </w:rPr>
        <w:instrText>16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64,</w:instrText>
      </w:r>
      <w:r>
        <w:rPr>
          <w:rFonts w:ascii="Times New Roman" w:hAnsi="Times New Roman" w:cs="Times New Roman"/>
          <w:i/>
        </w:rPr>
        <w:instrText>N</w:instrText>
      </w:r>
      <w:r>
        <w:rPr>
          <w:rFonts w:ascii="Times New Roman" w:hAnsi="Times New Roman" w:cs="Times New Roman"/>
          <w:vertAlign w:val="subscript"/>
        </w:rPr>
        <w:instrText>A</w:instrText>
      </w:r>
      <w:r>
        <w:rPr>
          <w:rFonts w:ascii="Times New Roman" w:hAnsi="Times New Roman" w:cs="Times New Roman"/>
          <w:i/>
        </w:rPr>
        <w:instrText>a</w:instrText>
      </w:r>
      <w:r>
        <w:rPr>
          <w:rFonts w:ascii="Times New Roman" w:hAnsi="Times New Roman" w:cs="Times New Roman"/>
          <w:vertAlign w:val="superscript"/>
        </w:rPr>
        <w:instrText>3</w:instrText>
      </w:r>
      <w:r>
        <w:rPr>
          <w:rFonts w:hAnsi="宋体" w:cs="Times New Roman"/>
        </w:rPr>
        <w:instrText>×</w:instrText>
      </w:r>
      <w:r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  <w:vertAlign w:val="superscript"/>
        </w:rPr>
        <w:instrText>－</w:instrText>
      </w:r>
      <w:r>
        <w:rPr>
          <w:rFonts w:ascii="Times New Roman" w:hAnsi="Times New Roman" w:cs="Times New Roman"/>
          <w:vertAlign w:val="superscript"/>
        </w:rPr>
        <w:instrText>30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 w14:paraId="472215C1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解析　</w:t>
      </w:r>
      <w:r>
        <w:rPr>
          <w:rFonts w:ascii="Times New Roman" w:eastAsia="楷体_GB2312" w:hAnsi="Times New Roman" w:cs="Times New Roman"/>
        </w:rPr>
        <w:t>(1)</w:t>
      </w:r>
      <w:r>
        <w:rPr>
          <w:rFonts w:ascii="Times New Roman" w:eastAsia="楷体_GB2312" w:hAnsi="Times New Roman" w:cs="Times New Roman"/>
        </w:rPr>
        <w:t>由题给信息知，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项和</w:t>
      </w:r>
      <w:r>
        <w:rPr>
          <w:rFonts w:ascii="Times New Roman" w:eastAsia="楷体_GB2312" w:hAnsi="Times New Roman" w:cs="Times New Roman"/>
        </w:rPr>
        <w:t>D</w:t>
      </w:r>
      <w:r>
        <w:rPr>
          <w:rFonts w:ascii="Times New Roman" w:eastAsia="楷体_GB2312" w:hAnsi="Times New Roman" w:cs="Times New Roman"/>
        </w:rPr>
        <w:t>项代表</w:t>
      </w:r>
      <w:r>
        <w:rPr>
          <w:rFonts w:ascii="Times New Roman" w:eastAsia="楷体_GB2312" w:hAnsi="Times New Roman" w:cs="Times New Roman"/>
        </w:rPr>
        <w:t>Mg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项和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项代表</w:t>
      </w:r>
      <w:r>
        <w:rPr>
          <w:rFonts w:ascii="Times New Roman" w:eastAsia="楷体_GB2312" w:hAnsi="Times New Roman" w:cs="Times New Roman"/>
        </w:rPr>
        <w:t>Mg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项，</w:t>
      </w:r>
      <w:r>
        <w:rPr>
          <w:rFonts w:ascii="Times New Roman" w:eastAsia="楷体_GB2312" w:hAnsi="Times New Roman" w:cs="Times New Roman"/>
        </w:rPr>
        <w:t>Mg</w:t>
      </w:r>
      <w:r>
        <w:rPr>
          <w:rFonts w:ascii="Times New Roman" w:eastAsia="楷体_GB2312" w:hAnsi="Times New Roman" w:cs="Times New Roman"/>
          <w:vertAlign w:val="superscript"/>
        </w:rPr>
        <w:t>＋</w:t>
      </w:r>
      <w:r>
        <w:rPr>
          <w:rFonts w:ascii="Times New Roman" w:eastAsia="楷体_GB2312" w:hAnsi="Times New Roman" w:cs="Times New Roman"/>
        </w:rPr>
        <w:t>再失去一个电子较难，即第二电离能大于第一电离能，所以电离最外层一个电子所需能量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大于</w:t>
      </w:r>
      <w:r>
        <w:rPr>
          <w:rFonts w:ascii="Times New Roman" w:eastAsia="楷体_GB2312" w:hAnsi="Times New Roman" w:cs="Times New Roman"/>
        </w:rPr>
        <w:t>B</w:t>
      </w:r>
      <w:r>
        <w:rPr>
          <w:rFonts w:ascii="Times New Roman" w:eastAsia="楷体_GB2312" w:hAnsi="Times New Roman" w:cs="Times New Roman"/>
        </w:rPr>
        <w:t>；</w:t>
      </w:r>
      <w:r>
        <w:rPr>
          <w:rFonts w:ascii="Times New Roman" w:eastAsia="楷体_GB2312" w:hAnsi="Times New Roman" w:cs="Times New Roman"/>
        </w:rPr>
        <w:t>3p</w:t>
      </w:r>
      <w:r>
        <w:rPr>
          <w:rFonts w:ascii="Times New Roman" w:eastAsia="楷体_GB2312" w:hAnsi="Times New Roman" w:cs="Times New Roman"/>
        </w:rPr>
        <w:t>能级的能量高于</w:t>
      </w:r>
      <w:r>
        <w:rPr>
          <w:rFonts w:ascii="Times New Roman" w:eastAsia="楷体_GB2312" w:hAnsi="Times New Roman" w:cs="Times New Roman"/>
        </w:rPr>
        <w:t>3s,3p</w:t>
      </w:r>
      <w:r>
        <w:rPr>
          <w:rFonts w:ascii="Times New Roman" w:eastAsia="楷体_GB2312" w:hAnsi="Times New Roman" w:cs="Times New Roman"/>
        </w:rPr>
        <w:t>能级上电子较</w:t>
      </w:r>
      <w:r>
        <w:rPr>
          <w:rFonts w:ascii="Times New Roman" w:eastAsia="楷体_GB2312" w:hAnsi="Times New Roman" w:cs="Times New Roman"/>
        </w:rPr>
        <w:t>3s</w:t>
      </w:r>
      <w:r>
        <w:rPr>
          <w:rFonts w:ascii="Times New Roman" w:eastAsia="楷体_GB2312" w:hAnsi="Times New Roman" w:cs="Times New Roman"/>
        </w:rPr>
        <w:t>上易失去，故电离最外层一个电子所需能量：</w:t>
      </w:r>
      <w:r>
        <w:rPr>
          <w:rFonts w:ascii="Times New Roman" w:eastAsia="楷体_GB2312" w:hAnsi="Times New Roman" w:cs="Times New Roman"/>
        </w:rPr>
        <w:t>A&gt;C</w:t>
      </w:r>
      <w:r>
        <w:rPr>
          <w:rFonts w:ascii="Times New Roman" w:eastAsia="楷体_GB2312" w:hAnsi="Times New Roman" w:cs="Times New Roman"/>
        </w:rPr>
        <w:t>、</w:t>
      </w:r>
      <w:r>
        <w:rPr>
          <w:rFonts w:ascii="Times New Roman" w:eastAsia="楷体_GB2312" w:hAnsi="Times New Roman" w:cs="Times New Roman"/>
        </w:rPr>
        <w:t>A&gt;D</w:t>
      </w:r>
      <w:r>
        <w:rPr>
          <w:rFonts w:ascii="Times New Roman" w:eastAsia="楷体_GB2312" w:hAnsi="Times New Roman" w:cs="Times New Roman"/>
        </w:rPr>
        <w:t>，选</w:t>
      </w:r>
      <w:r>
        <w:rPr>
          <w:rFonts w:ascii="Times New Roman" w:eastAsia="楷体_GB2312" w:hAnsi="Times New Roman" w:cs="Times New Roman"/>
        </w:rPr>
        <w:t>A</w:t>
      </w:r>
      <w:r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楷体_GB2312" w:hAnsi="Times New Roman" w:cs="Times New Roman"/>
        </w:rPr>
        <w:t>(2)</w:t>
      </w:r>
      <w:r>
        <w:rPr>
          <w:rFonts w:ascii="Times New Roman" w:eastAsia="楷体_GB2312" w:hAnsi="Times New Roman" w:cs="Times New Roman"/>
        </w:rPr>
        <w:t>乙二胺分子中，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原子形成</w:t>
      </w:r>
      <w:r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个单键，还有一个孤电子对，故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原子价层电子对数为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原子采取</w:t>
      </w:r>
      <w:r>
        <w:rPr>
          <w:rFonts w:ascii="Times New Roman" w:eastAsia="楷体_GB2312" w:hAnsi="Times New Roman" w:cs="Times New Roman"/>
        </w:rPr>
        <w:t>sp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杂化；</w:t>
      </w:r>
      <w:r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C</w:t>
      </w:r>
      <w:r>
        <w:rPr>
          <w:rFonts w:ascii="Times New Roman" w:eastAsia="楷体_GB2312" w:hAnsi="Times New Roman" w:cs="Times New Roman"/>
        </w:rPr>
        <w:t>原子形成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个单键，没有孤电子对，价层电子对数为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，采取</w:t>
      </w:r>
      <w:r>
        <w:rPr>
          <w:rFonts w:ascii="Times New Roman" w:eastAsia="楷体_GB2312" w:hAnsi="Times New Roman" w:cs="Times New Roman"/>
        </w:rPr>
        <w:t>sp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杂化。乙二胺中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个</w:t>
      </w:r>
      <w:r>
        <w:rPr>
          <w:rFonts w:ascii="Times New Roman" w:eastAsia="楷体_GB2312" w:hAnsi="Times New Roman" w:cs="Times New Roman"/>
        </w:rPr>
        <w:t>N</w:t>
      </w:r>
      <w:r>
        <w:rPr>
          <w:rFonts w:ascii="Times New Roman" w:eastAsia="楷体_GB2312" w:hAnsi="Times New Roman" w:cs="Times New Roman"/>
        </w:rPr>
        <w:t>原子提供孤电子对与金属镁离子或铜离子形成稳定的配位键，故能形成稳定环状离子。由于铜离子半径大于镁离子，形成配位键时头碰头重叠程度较大，其与乙二胺形成的化合物较稳定。</w:t>
      </w:r>
      <w:r>
        <w:rPr>
          <w:rFonts w:ascii="Times New Roman" w:eastAsia="楷体_GB2312" w:hAnsi="Times New Roman" w:cs="Times New Roman"/>
        </w:rPr>
        <w:t>(3)</w:t>
      </w:r>
      <w:r>
        <w:rPr>
          <w:rFonts w:ascii="Times New Roman" w:eastAsia="楷体_GB2312" w:hAnsi="Times New Roman" w:cs="Times New Roman"/>
        </w:rPr>
        <w:t>氧化锂、氧化镁是离子晶体，六氧化四磷和二氧化硫是分子晶体，离子键比分子间作用力强。</w:t>
      </w:r>
      <w:r>
        <w:rPr>
          <w:rFonts w:ascii="Times New Roman" w:eastAsia="楷体_GB2312" w:hAnsi="Times New Roman" w:cs="Times New Roman"/>
        </w:rPr>
        <w:t>(4)</w:t>
      </w:r>
      <w:r>
        <w:rPr>
          <w:rFonts w:ascii="Times New Roman" w:eastAsia="楷体_GB2312" w:hAnsi="Times New Roman" w:cs="Times New Roman"/>
        </w:rPr>
        <w:t>观察图</w:t>
      </w:r>
      <w:r>
        <w:rPr>
          <w:rFonts w:ascii="Times New Roman" w:eastAsia="楷体_GB2312" w:hAnsi="Times New Roman" w:cs="Times New Roman"/>
        </w:rPr>
        <w:t>(a)</w:t>
      </w:r>
      <w:r>
        <w:rPr>
          <w:rFonts w:ascii="Times New Roman" w:eastAsia="楷体_GB2312" w:hAnsi="Times New Roman" w:cs="Times New Roman"/>
        </w:rPr>
        <w:t>和图</w:t>
      </w:r>
      <w:r>
        <w:rPr>
          <w:rFonts w:ascii="Times New Roman" w:eastAsia="楷体_GB2312" w:hAnsi="Times New Roman" w:cs="Times New Roman"/>
        </w:rPr>
        <w:t>(b)</w:t>
      </w:r>
      <w:r>
        <w:rPr>
          <w:rFonts w:ascii="Times New Roman" w:eastAsia="楷体_GB2312" w:hAnsi="Times New Roman" w:cs="Times New Roman"/>
        </w:rPr>
        <w:t>知，</w:t>
      </w:r>
      <w:r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个铜原子相切并与面对角线平行，有</w:t>
      </w:r>
      <w:r>
        <w:rPr>
          <w:rFonts w:ascii="Times New Roman" w:eastAsia="楷体_GB2312" w:hAnsi="Times New Roman" w:cs="Times New Roman"/>
        </w:rPr>
        <w:t>(4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  <w:vertAlign w:val="superscript"/>
        </w:rPr>
        <w:t>2</w:t>
      </w:r>
      <w:r>
        <w:rPr>
          <w:rFonts w:ascii="Times New Roman" w:eastAsia="楷体_GB2312" w:hAnsi="Times New Roman" w:cs="Times New Roman"/>
        </w:rPr>
        <w:t>，</w:t>
      </w:r>
      <w:r>
        <w:rPr>
          <w:rFonts w:ascii="Times New Roman" w:eastAsia="楷体_GB2312" w:hAnsi="Times New Roman" w:cs="Times New Roman"/>
          <w:i/>
        </w:rPr>
        <w:t>x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\f(\r(2),4)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。镁原子堆积方式类似金刚石，有</w:t>
      </w:r>
      <w:r>
        <w:rPr>
          <w:rFonts w:ascii="Times New Roman" w:eastAsia="楷体_GB2312" w:hAnsi="Times New Roman" w:cs="Times New Roman"/>
          <w:i/>
        </w:rPr>
        <w:t>y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>eq \f(\r(3),4)</w:instrText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ascii="Times New Roman" w:eastAsia="楷体_GB2312" w:hAnsi="Times New Roman" w:cs="Times New Roman"/>
        </w:rPr>
        <w:t>。已知</w:t>
      </w:r>
      <w:r>
        <w:rPr>
          <w:rFonts w:ascii="Times New Roman" w:eastAsia="楷体_GB2312" w:hAnsi="Times New Roman" w:cs="Times New Roman"/>
        </w:rPr>
        <w:t>1 cm</w:t>
      </w:r>
      <w:r>
        <w:rPr>
          <w:rFonts w:ascii="Times New Roman" w:eastAsia="楷体_GB2312" w:hAnsi="Times New Roman" w:cs="Times New Roman"/>
        </w:rPr>
        <w:t>＝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10</w:t>
      </w:r>
      <w:r>
        <w:rPr>
          <w:rFonts w:ascii="Times New Roman" w:eastAsia="楷体_GB2312" w:hAnsi="Times New Roman" w:cs="Times New Roman"/>
        </w:rPr>
        <w:t xml:space="preserve"> pm</w:t>
      </w:r>
      <w:r>
        <w:rPr>
          <w:rFonts w:ascii="Times New Roman" w:eastAsia="楷体_GB2312" w:hAnsi="Times New Roman" w:cs="Times New Roman"/>
        </w:rPr>
        <w:t>，晶胞体积为</w:t>
      </w:r>
      <w:r>
        <w:rPr>
          <w:rFonts w:ascii="Times New Roman" w:eastAsia="楷体_GB2312" w:hAnsi="Times New Roman" w:cs="Times New Roman"/>
        </w:rPr>
        <w:t>(</w:t>
      </w:r>
      <w:r>
        <w:rPr>
          <w:rFonts w:ascii="Times New Roman" w:eastAsia="楷体_GB2312" w:hAnsi="Times New Roman" w:cs="Times New Roman"/>
          <w:i/>
        </w:rPr>
        <w:t>a</w:t>
      </w:r>
      <w:r>
        <w:rPr>
          <w:rFonts w:hAnsi="宋体" w:cs="Times New Roman"/>
        </w:rPr>
        <w:t>×</w:t>
      </w:r>
      <w:r>
        <w:rPr>
          <w:rFonts w:ascii="Times New Roman" w:eastAsia="楷体_GB2312" w:hAnsi="Times New Roman" w:cs="Times New Roman"/>
        </w:rPr>
        <w:t>10</w:t>
      </w:r>
      <w:r>
        <w:rPr>
          <w:rFonts w:ascii="Times New Roman" w:eastAsia="楷体_GB2312" w:hAnsi="Times New Roman" w:cs="Times New Roman"/>
          <w:vertAlign w:val="superscript"/>
        </w:rPr>
        <w:t>－</w:t>
      </w:r>
      <w:r>
        <w:rPr>
          <w:rFonts w:ascii="Times New Roman" w:eastAsia="楷体_GB2312" w:hAnsi="Times New Roman" w:cs="Times New Roman"/>
          <w:vertAlign w:val="superscript"/>
        </w:rPr>
        <w:t>10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 xml:space="preserve"> cm</w:t>
      </w:r>
      <w:r>
        <w:rPr>
          <w:rFonts w:ascii="Times New Roman" w:eastAsia="楷体_GB2312" w:hAnsi="Times New Roman" w:cs="Times New Roman"/>
          <w:vertAlign w:val="superscript"/>
        </w:rPr>
        <w:t>3</w:t>
      </w:r>
      <w:r>
        <w:rPr>
          <w:rFonts w:ascii="Times New Roman" w:eastAsia="楷体_GB2312" w:hAnsi="Times New Roman" w:cs="Times New Roman"/>
        </w:rPr>
        <w:t>，代入密度公式计算即可。</w:t>
      </w:r>
    </w:p>
    <w:p w14:paraId="01A96E3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</w:t>
      </w:r>
      <w:r>
        <w:rPr>
          <w:rFonts w:ascii="Times New Roman" w:hAnsi="Times New Roman" w:cs="Times New Roman"/>
        </w:rPr>
        <w:t>．</w:t>
      </w:r>
      <w:r>
        <w:rPr>
          <w:rFonts w:ascii="IPAPANNEW" w:hAnsi="IPAPANNEW" w:cs="Times New Roman"/>
        </w:rPr>
        <w:t>[</w:t>
      </w:r>
      <w:r>
        <w:rPr>
          <w:rFonts w:ascii="IPAPANNEW" w:hAnsi="IPAPANNEW" w:cs="Times New Roman"/>
        </w:rPr>
        <w:t>化学</w:t>
      </w:r>
      <w:r>
        <w:rPr>
          <w:rFonts w:ascii="IPAPANNEW" w:hAnsi="IPAPANNEW" w:cs="Times New Roman"/>
        </w:rPr>
        <w:t>——</w:t>
      </w:r>
      <w:r>
        <w:rPr>
          <w:rFonts w:ascii="IPAPANNEW" w:hAnsi="IPAPANNEW" w:cs="Times New Roman"/>
        </w:rPr>
        <w:t>选修</w:t>
      </w:r>
      <w:r>
        <w:rPr>
          <w:rFonts w:ascii="IPAPANNEW" w:hAnsi="IPAPANNEW" w:cs="Times New Roman"/>
        </w:rPr>
        <w:t>5</w:t>
      </w:r>
      <w:r>
        <w:rPr>
          <w:rFonts w:ascii="IPAPANNEW" w:hAnsi="IPAPANNEW" w:cs="Times New Roman"/>
        </w:rPr>
        <w:t>：有机化学基础</w:t>
      </w:r>
      <w:r>
        <w:rPr>
          <w:rFonts w:ascii="IPAPANNEW" w:hAnsi="IPAPANNEW" w:cs="Times New Roman"/>
        </w:rPr>
        <w:t>]</w:t>
      </w:r>
    </w:p>
    <w:p w14:paraId="5BF643C4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化合物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是一种药物合成中间体，其合成路线如下：</w:t>
      </w:r>
    </w:p>
    <w:p w14:paraId="1192A5DA" w14:textId="77777777" w:rsidR="00BF5B7E" w:rsidRDefault="00D67415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7523312F">
          <v:shape id="_x0000_i1039" type="#_x0000_t75" style="width:70.35pt;height:73.65pt">
            <v:imagedata r:id="rId34" o:title="" cropbottom="21139f"/>
          </v:shape>
        </w:pict>
      </w:r>
      <w:r w:rsidR="004463ED">
        <w:rPr>
          <w:rFonts w:ascii="Times New Roman" w:hAnsi="Times New Roman" w:cs="Times New Roman"/>
        </w:rPr>
        <w:fldChar w:fldCharType="begin"/>
      </w:r>
      <w:r w:rsidR="004463ED">
        <w:rPr>
          <w:rFonts w:ascii="Times New Roman" w:hAnsi="Times New Roman" w:cs="Times New Roman"/>
        </w:rPr>
        <w:instrText>eq \o(</w:instrText>
      </w:r>
      <w:r w:rsidR="004463ED">
        <w:rPr>
          <w:rFonts w:hAnsi="宋体" w:cs="Times New Roman"/>
          <w:spacing w:val="-27"/>
        </w:rPr>
        <w:instrText>――-----</w:instrText>
      </w:r>
      <w:r w:rsidR="004463ED">
        <w:rPr>
          <w:rFonts w:hAnsi="宋体" w:cs="Times New Roman"/>
        </w:rPr>
        <w:instrText>→</w:instrText>
      </w:r>
      <w:r w:rsidR="004463ED">
        <w:rPr>
          <w:rFonts w:ascii="Times New Roman" w:hAnsi="Times New Roman" w:cs="Times New Roman"/>
        </w:rPr>
        <w:instrText>,\s\up7(KMnO</w:instrText>
      </w:r>
      <w:r w:rsidR="004463ED">
        <w:rPr>
          <w:rFonts w:ascii="Times New Roman" w:hAnsi="Times New Roman" w:cs="Times New Roman"/>
          <w:vertAlign w:val="subscript"/>
        </w:rPr>
        <w:instrText>4</w:instrText>
      </w:r>
      <w:r w:rsidR="004463ED">
        <w:rPr>
          <w:rFonts w:ascii="Times New Roman" w:hAnsi="Times New Roman" w:cs="Times New Roman"/>
        </w:rPr>
        <w:instrText>))</w:instrText>
      </w:r>
      <w:r w:rsidR="004463ED">
        <w:rPr>
          <w:rFonts w:ascii="Times New Roman" w:hAnsi="Times New Roman" w:cs="Times New Roman"/>
        </w:rPr>
        <w:fldChar w:fldCharType="end"/>
      </w:r>
      <w:r>
        <w:pict w14:anchorId="6222CB9D">
          <v:shape id="_x0000_i1040" type="#_x0000_t75" style="width:50.2pt;height:69.8pt">
            <v:imagedata r:id="rId35" o:title=""/>
          </v:shape>
        </w:pict>
      </w:r>
      <w:r w:rsidR="004463ED">
        <w:rPr>
          <w:rFonts w:ascii="Times New Roman" w:hAnsi="Times New Roman" w:cs="Times New Roman"/>
        </w:rPr>
        <w:fldChar w:fldCharType="begin"/>
      </w:r>
      <w:r w:rsidR="004463ED">
        <w:rPr>
          <w:rFonts w:ascii="Times New Roman" w:hAnsi="Times New Roman" w:cs="Times New Roman"/>
        </w:rPr>
        <w:instrText>eq \o(</w:instrText>
      </w:r>
      <w:r w:rsidR="004463ED">
        <w:rPr>
          <w:rFonts w:hAnsi="宋体" w:cs="Times New Roman"/>
          <w:spacing w:val="-27"/>
        </w:rPr>
        <w:instrText>――</w:instrText>
      </w:r>
      <w:r w:rsidR="004463ED">
        <w:rPr>
          <w:rFonts w:hAnsi="宋体" w:cs="Times New Roman"/>
        </w:rPr>
        <w:instrText>→</w:instrText>
      </w:r>
      <w:r w:rsidR="004463ED">
        <w:rPr>
          <w:rFonts w:ascii="Times New Roman" w:hAnsi="Times New Roman" w:cs="Times New Roman"/>
        </w:rPr>
        <w:instrText>,\s\up7(</w:instrText>
      </w:r>
      <w:r w:rsidR="004463ED">
        <w:rPr>
          <w:rFonts w:ascii="Times New Roman" w:hAnsi="Times New Roman" w:cs="Times New Roman"/>
          <w:sz w:val="15"/>
        </w:rPr>
        <w:instrText>HCHO),\s\do5(OH</w:instrText>
      </w:r>
      <w:r w:rsidR="004463ED">
        <w:rPr>
          <w:rFonts w:ascii="Times New Roman" w:hAnsi="Times New Roman" w:cs="Times New Roman"/>
          <w:sz w:val="15"/>
          <w:vertAlign w:val="superscript"/>
        </w:rPr>
        <w:instrText>－</w:instrText>
      </w:r>
      <w:r w:rsidR="004463ED">
        <w:rPr>
          <w:rFonts w:ascii="Times New Roman" w:hAnsi="Times New Roman" w:cs="Times New Roman"/>
        </w:rPr>
        <w:instrText>))</w:instrText>
      </w:r>
      <w:r w:rsidR="004463ED">
        <w:rPr>
          <w:rFonts w:ascii="Times New Roman" w:hAnsi="Times New Roman" w:cs="Times New Roman"/>
        </w:rPr>
        <w:fldChar w:fldCharType="end"/>
      </w:r>
      <w:r>
        <w:pict w14:anchorId="6BEA2378">
          <v:shape id="_x0000_i1041" type="#_x0000_t75" style="width:79.65pt;height:68.2pt">
            <v:imagedata r:id="rId36" o:title=""/>
          </v:shape>
        </w:pict>
      </w:r>
      <w:r w:rsidR="004463ED">
        <w:rPr>
          <w:rFonts w:ascii="Times New Roman" w:hAnsi="Times New Roman" w:cs="Times New Roman"/>
        </w:rPr>
        <w:fldChar w:fldCharType="begin"/>
      </w:r>
      <w:r w:rsidR="004463ED">
        <w:rPr>
          <w:rFonts w:ascii="Times New Roman" w:hAnsi="Times New Roman" w:cs="Times New Roman"/>
        </w:rPr>
        <w:instrText>eq \o(</w:instrText>
      </w:r>
      <w:r w:rsidR="004463ED">
        <w:rPr>
          <w:rFonts w:hAnsi="宋体" w:cs="Times New Roman"/>
          <w:spacing w:val="-27"/>
        </w:rPr>
        <w:instrText>――------</w:instrText>
      </w:r>
      <w:r w:rsidR="004463ED">
        <w:rPr>
          <w:rFonts w:hAnsi="宋体" w:cs="Times New Roman"/>
        </w:rPr>
        <w:instrText>→</w:instrText>
      </w:r>
      <w:r w:rsidR="004463ED">
        <w:rPr>
          <w:rFonts w:ascii="Times New Roman" w:hAnsi="Times New Roman" w:cs="Times New Roman"/>
        </w:rPr>
        <w:instrText>,\s\up7(KMnO</w:instrText>
      </w:r>
      <w:r w:rsidR="004463ED">
        <w:rPr>
          <w:rFonts w:ascii="Times New Roman" w:hAnsi="Times New Roman" w:cs="Times New Roman"/>
          <w:vertAlign w:val="subscript"/>
        </w:rPr>
        <w:instrText>4</w:instrText>
      </w:r>
      <w:r w:rsidR="004463ED">
        <w:rPr>
          <w:rFonts w:ascii="Times New Roman" w:hAnsi="Times New Roman" w:cs="Times New Roman"/>
        </w:rPr>
        <w:instrText>),\s\do5(H</w:instrText>
      </w:r>
      <w:r w:rsidR="004463ED">
        <w:rPr>
          <w:rFonts w:ascii="Times New Roman" w:hAnsi="Times New Roman" w:cs="Times New Roman"/>
          <w:vertAlign w:val="superscript"/>
        </w:rPr>
        <w:instrText>＋</w:instrText>
      </w:r>
      <w:r w:rsidR="004463ED">
        <w:rPr>
          <w:rFonts w:ascii="Times New Roman" w:hAnsi="Times New Roman" w:cs="Times New Roman"/>
        </w:rPr>
        <w:instrText>))</w:instrText>
      </w:r>
      <w:r w:rsidR="004463ED">
        <w:rPr>
          <w:rFonts w:ascii="Times New Roman" w:hAnsi="Times New Roman" w:cs="Times New Roman"/>
        </w:rPr>
        <w:fldChar w:fldCharType="end"/>
      </w:r>
    </w:p>
    <w:p w14:paraId="41F14D80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1150" w:firstLine="2415"/>
        <w:jc w:val="left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 xml:space="preserve">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hAnsi="宋体" w:cs="Times New Roman"/>
        </w:rPr>
        <w:t>③</w:t>
      </w:r>
    </w:p>
    <w:p w14:paraId="6136EEE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1100" w:firstLine="231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\x(A)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\x(B)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　　　　　　　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\x(C)</w:instrText>
      </w:r>
      <w:r>
        <w:rPr>
          <w:rFonts w:ascii="Times New Roman" w:hAnsi="Times New Roman" w:cs="Times New Roman"/>
        </w:rPr>
        <w:fldChar w:fldCharType="end"/>
      </w:r>
    </w:p>
    <w:p w14:paraId="13781818" w14:textId="77777777" w:rsidR="00BF5B7E" w:rsidRDefault="00D67415">
      <w:pPr>
        <w:pStyle w:val="a3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pict w14:anchorId="105F9FD8">
          <v:shape id="_x0000_i1042" type="#_x0000_t75" style="width:316.35pt;height:69.25pt">
            <v:imagedata r:id="rId37" o:title=""/>
          </v:shape>
        </w:pict>
      </w:r>
    </w:p>
    <w:p w14:paraId="0141141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900" w:firstLine="1890"/>
        <w:rPr>
          <w:rFonts w:ascii="Times New Roman" w:hAnsi="Times New Roman" w:cs="Times New Roman"/>
        </w:rPr>
      </w:pPr>
      <w:r>
        <w:rPr>
          <w:rFonts w:hAnsi="宋体" w:cs="Times New Roman"/>
        </w:rPr>
        <w:t xml:space="preserve"> ④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　　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 xml:space="preserve">　　　　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/>
        </w:rPr>
        <w:t xml:space="preserve">　</w:t>
      </w:r>
      <w:r>
        <w:rPr>
          <w:rFonts w:hAnsi="宋体" w:cs="Times New Roman"/>
        </w:rPr>
        <w:t>⑥</w:t>
      </w:r>
    </w:p>
    <w:p w14:paraId="38AC286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\x(E)</w:instrText>
      </w:r>
      <w:r>
        <w:rPr>
          <w:rFonts w:ascii="Times New Roman" w:hAnsi="Times New Roman" w:cs="Times New Roman"/>
        </w:rPr>
        <w:fldChar w:fldCharType="end"/>
      </w:r>
    </w:p>
    <w:p w14:paraId="3F9772F4" w14:textId="77777777" w:rsidR="00BF5B7E" w:rsidRDefault="00D67415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</w:pPr>
      <w:r>
        <w:pict w14:anchorId="3F83CEA7">
          <v:shape id="_x0000_i1043" type="#_x0000_t75" style="width:54pt;height:45.8pt">
            <v:imagedata r:id="rId38" o:title=""/>
          </v:shape>
        </w:pict>
      </w:r>
    </w:p>
    <w:p w14:paraId="3021D707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ind w:firstLineChars="1050" w:firstLine="220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\x(G)</w:instrText>
      </w:r>
      <w:r>
        <w:rPr>
          <w:rFonts w:ascii="Times New Roman" w:hAnsi="Times New Roman" w:cs="Times New Roman"/>
        </w:rPr>
        <w:fldChar w:fldCharType="end"/>
      </w:r>
    </w:p>
    <w:p w14:paraId="1D42FFF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回答下列问题：</w:t>
      </w:r>
    </w:p>
    <w:p w14:paraId="2E6240BB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(1)A</w:t>
      </w:r>
      <w:r>
        <w:rPr>
          <w:rFonts w:ascii="Times New Roman" w:hAnsi="Times New Roman" w:cs="Times New Roman"/>
        </w:rPr>
        <w:t>中的官能团名称是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0A5A20E6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碳原子上连有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个不同的原子或基团时，该碳称为手性碳。写出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的结构简式，用星号</w:t>
      </w:r>
      <w:r>
        <w:rPr>
          <w:rFonts w:ascii="Times New Roman" w:hAnsi="Times New Roman" w:cs="Times New Roman"/>
        </w:rPr>
        <w:t>(*)</w:t>
      </w:r>
      <w:r>
        <w:rPr>
          <w:rFonts w:ascii="Times New Roman" w:hAnsi="Times New Roman" w:cs="Times New Roman"/>
        </w:rPr>
        <w:t>标出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中的手性碳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3EACDEA9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写出具有六元环结构、并能发生银镜反应的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的同分异构体的结构简式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不考虑立体异构，只需写出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)</w:t>
      </w:r>
    </w:p>
    <w:p w14:paraId="08E6E1B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所需的试剂和条件是</w:t>
      </w:r>
      <w:r>
        <w:rPr>
          <w:rFonts w:ascii="Times New Roman" w:hAnsi="Times New Roman" w:cs="Times New Roman"/>
        </w:rPr>
        <w:t>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1C6D3D83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的反应类型是</w:t>
      </w:r>
      <w:r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。</w:t>
      </w:r>
    </w:p>
    <w:p w14:paraId="25DD87E2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ascii="Times New Roman" w:hAnsi="Times New Roman" w:cs="Times New Roman"/>
        </w:rPr>
        <w:t>写出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的反应方程式</w:t>
      </w:r>
      <w:r>
        <w:rPr>
          <w:rFonts w:ascii="Times New Roman" w:hAnsi="Times New Roman" w:cs="Times New Roman"/>
        </w:rPr>
        <w:t>_______________________________________________________</w:t>
      </w:r>
    </w:p>
    <w:p w14:paraId="3EB2B2E8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 w14:paraId="688644E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</w:t>
      </w:r>
      <w:r>
        <w:rPr>
          <w:rFonts w:ascii="Times New Roman" w:hAnsi="Times New Roman" w:cs="Times New Roman"/>
        </w:rPr>
        <w:t>设计由甲苯和乙酰乙酸乙酯</w:t>
      </w:r>
      <w:r>
        <w:rPr>
          <w:rFonts w:ascii="Times New Roman" w:hAnsi="Times New Roman" w:cs="Times New Roman"/>
        </w:rPr>
        <w:t>(CH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制备</w:t>
      </w:r>
      <w:r>
        <w:rPr>
          <w:rFonts w:ascii="Times New Roman" w:hAnsi="Times New Roman" w:cs="Times New Roman"/>
        </w:rPr>
        <w:t>OOOHC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的合成路线</w:t>
      </w:r>
      <w:r>
        <w:rPr>
          <w:rFonts w:ascii="Times New Roman" w:hAnsi="Times New Roman" w:cs="Times New Roman"/>
        </w:rPr>
        <w:t>________(</w:t>
      </w:r>
      <w:r>
        <w:rPr>
          <w:rFonts w:ascii="Times New Roman" w:hAnsi="Times New Roman" w:cs="Times New Roman"/>
        </w:rPr>
        <w:t>无机试剂任选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020E0480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 xml:space="preserve">羟基　</w:t>
      </w:r>
      <w:r>
        <w:rPr>
          <w:rFonts w:ascii="Times New Roman" w:hAnsi="Times New Roman" w:cs="Times New Roman"/>
        </w:rPr>
        <w:t>(2)</w:t>
      </w:r>
      <w:r>
        <w:t xml:space="preserve"> </w:t>
      </w:r>
      <w:r w:rsidR="00D67415">
        <w:pict w14:anchorId="3E9BA473">
          <v:shape id="_x0000_i1044" type="#_x0000_t75" style="width:39.25pt;height:53.45pt">
            <v:imagedata r:id="rId39" o:title=""/>
          </v:shape>
        </w:pict>
      </w:r>
    </w:p>
    <w:p w14:paraId="6ECF46EA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t xml:space="preserve"> </w:t>
      </w:r>
      <w:r w:rsidR="00D67415">
        <w:pict w14:anchorId="7400AA10">
          <v:shape id="_x0000_i1045" type="#_x0000_t75" style="width:45.8pt;height:52.35pt">
            <v:imagedata r:id="rId40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D67415">
        <w:pict w14:anchorId="5889234B">
          <v:shape id="_x0000_i1046" type="#_x0000_t75" style="width:34.35pt;height:64.35pt">
            <v:imagedata r:id="rId41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D67415">
        <w:pict w14:anchorId="201BDB46">
          <v:shape id="_x0000_i1047" type="#_x0000_t75" style="width:33.8pt;height:53.45pt">
            <v:imagedata r:id="rId42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D67415">
        <w:pict w14:anchorId="67B7DCE7">
          <v:shape id="_x0000_i1048" type="#_x0000_t75" style="width:37.65pt;height:56.2pt">
            <v:imagedata r:id="rId43" o:title=""/>
          </v:shape>
        </w:pict>
      </w:r>
      <w:r>
        <w:rPr>
          <w:rFonts w:ascii="Times New Roman" w:hAnsi="Times New Roman" w:cs="Times New Roman"/>
        </w:rPr>
        <w:t xml:space="preserve">　</w:t>
      </w:r>
      <w:r w:rsidR="00D67415">
        <w:pict w14:anchorId="13A266E8">
          <v:shape id="_x0000_i1049" type="#_x0000_t75" style="width:43.65pt;height:60pt">
            <v:imagedata r:id="rId44" o:title=""/>
          </v:shape>
        </w:pic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任意写出其中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个即可</w:t>
      </w:r>
      <w:r>
        <w:rPr>
          <w:rFonts w:ascii="Times New Roman" w:hAnsi="Times New Roman" w:cs="Times New Roman"/>
        </w:rPr>
        <w:t>)</w:t>
      </w:r>
    </w:p>
    <w:p w14:paraId="20E0637E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OH/</w:t>
      </w:r>
      <w:r>
        <w:rPr>
          <w:rFonts w:ascii="Times New Roman" w:hAnsi="Times New Roman" w:cs="Times New Roman"/>
        </w:rPr>
        <w:t>浓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、加热　</w:t>
      </w:r>
      <w:r>
        <w:rPr>
          <w:rFonts w:ascii="Times New Roman" w:hAnsi="Times New Roman" w:cs="Times New Roman"/>
        </w:rPr>
        <w:t>(5)</w:t>
      </w:r>
      <w:r>
        <w:rPr>
          <w:rFonts w:ascii="Times New Roman" w:hAnsi="Times New Roman" w:cs="Times New Roman"/>
        </w:rPr>
        <w:t>取代反应</w:t>
      </w:r>
    </w:p>
    <w:p w14:paraId="5B559324" w14:textId="77777777" w:rsidR="00BF5B7E" w:rsidRDefault="00D67415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585295B7">
          <v:shape id="_x0000_i1050" type="#_x0000_t75" style="width:262.9pt;height:55.65pt">
            <v:imagedata r:id="rId45" o:title=""/>
          </v:shape>
        </w:pict>
      </w:r>
      <w:r>
        <w:pict w14:anchorId="73467999">
          <v:shape id="_x0000_i1051" type="#_x0000_t75" style="width:205.1pt;height:56.2pt">
            <v:imagedata r:id="rId46" o:title=""/>
          </v:shape>
        </w:pict>
      </w:r>
    </w:p>
    <w:p w14:paraId="7CFAB905" w14:textId="77777777" w:rsidR="00BF5B7E" w:rsidRDefault="004463ED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(7)C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</w:instrText>
      </w:r>
      <w:r>
        <w:rPr>
          <w:rFonts w:ascii="Times New Roman" w:hAnsi="Times New Roman" w:cs="Times New Roman"/>
          <w:sz w:val="15"/>
        </w:rPr>
        <w:instrText>Br</w:instrText>
      </w:r>
      <w:r>
        <w:rPr>
          <w:rFonts w:ascii="Times New Roman" w:hAnsi="Times New Roman" w:cs="Times New Roman"/>
          <w:sz w:val="15"/>
          <w:vertAlign w:val="subscript"/>
        </w:rPr>
        <w:instrText>2</w:instrText>
      </w:r>
      <w:r>
        <w:rPr>
          <w:rFonts w:ascii="Times New Roman" w:hAnsi="Times New Roman" w:cs="Times New Roman"/>
          <w:sz w:val="15"/>
        </w:rPr>
        <w:instrText>),\s\do5(</w:instrText>
      </w:r>
      <w:r>
        <w:rPr>
          <w:rFonts w:ascii="Times New Roman" w:hAnsi="Times New Roman" w:cs="Times New Roman"/>
          <w:sz w:val="15"/>
        </w:rPr>
        <w:instrText>光照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Br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CH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COOC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  <w:spacing w:val="-27"/>
        </w:rPr>
        <w:instrText>―——————————―</w:instrText>
      </w:r>
      <w:r>
        <w:rPr>
          <w:rFonts w:hAnsi="宋体" w:cs="Times New Roman"/>
        </w:rPr>
        <w:instrText>→</w:instrText>
      </w:r>
      <w:r>
        <w:rPr>
          <w:rFonts w:ascii="Times New Roman" w:hAnsi="Times New Roman" w:cs="Times New Roman"/>
        </w:rPr>
        <w:instrText>,\s\up7(1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C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H</w:instrText>
      </w:r>
      <w:r>
        <w:rPr>
          <w:rFonts w:ascii="Times New Roman" w:hAnsi="Times New Roman" w:cs="Times New Roman"/>
          <w:vertAlign w:val="subscript"/>
        </w:rPr>
        <w:instrText>5</w:instrText>
      </w:r>
      <w:r>
        <w:rPr>
          <w:rFonts w:ascii="Times New Roman" w:hAnsi="Times New Roman" w:cs="Times New Roman"/>
        </w:rPr>
        <w:instrText>ONa/C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H</w:instrText>
      </w:r>
      <w:r>
        <w:rPr>
          <w:rFonts w:ascii="Times New Roman" w:hAnsi="Times New Roman" w:cs="Times New Roman"/>
          <w:vertAlign w:val="subscript"/>
        </w:rPr>
        <w:instrText>5</w:instrText>
      </w:r>
      <w:r>
        <w:rPr>
          <w:rFonts w:ascii="Times New Roman" w:hAnsi="Times New Roman" w:cs="Times New Roman"/>
        </w:rPr>
        <w:instrText>OH),\s\do5(2</w:instrText>
      </w:r>
      <w:r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C</w:instrText>
      </w:r>
      <w:r>
        <w:rPr>
          <w:rFonts w:ascii="Times New Roman" w:hAnsi="Times New Roman" w:cs="Times New Roman"/>
          <w:vertAlign w:val="subscript"/>
        </w:rPr>
        <w:instrText>6</w:instrText>
      </w:r>
      <w:r>
        <w:rPr>
          <w:rFonts w:ascii="Times New Roman" w:hAnsi="Times New Roman" w:cs="Times New Roman"/>
        </w:rPr>
        <w:instrText>H</w:instrText>
      </w:r>
      <w:r>
        <w:rPr>
          <w:rFonts w:ascii="Times New Roman" w:hAnsi="Times New Roman" w:cs="Times New Roman"/>
          <w:vertAlign w:val="subscript"/>
        </w:rPr>
        <w:instrText>5</w:instrText>
      </w:r>
      <w:r>
        <w:rPr>
          <w:rFonts w:ascii="Times New Roman" w:hAnsi="Times New Roman" w:cs="Times New Roman"/>
        </w:rPr>
        <w:instrText>CH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</w:rPr>
        <w:instrText>Br))</w:instrText>
      </w:r>
      <w:r>
        <w:rPr>
          <w:rFonts w:ascii="Times New Roman" w:hAnsi="Times New Roman" w:cs="Times New Roman"/>
        </w:rPr>
        <w:fldChar w:fldCharType="end"/>
      </w:r>
    </w:p>
    <w:p w14:paraId="3998F911" w14:textId="77777777" w:rsidR="00BF5B7E" w:rsidRDefault="00D67415">
      <w:pPr>
        <w:pStyle w:val="a3"/>
        <w:tabs>
          <w:tab w:val="left" w:pos="3402"/>
        </w:tabs>
        <w:snapToGrid w:val="0"/>
        <w:spacing w:line="360" w:lineRule="auto"/>
        <w:rPr>
          <w:rFonts w:ascii="Times New Roman" w:hAnsi="Times New Roman" w:cs="Times New Roman"/>
        </w:rPr>
      </w:pPr>
      <w:r>
        <w:pict w14:anchorId="71B3E6E7">
          <v:shape id="_x0000_i1052" type="#_x0000_t75" style="width:101.45pt;height:60.55pt">
            <v:imagedata r:id="rId47" o:title=""/>
          </v:shape>
        </w:pict>
      </w:r>
      <w:r w:rsidR="004463ED">
        <w:rPr>
          <w:rFonts w:ascii="Times New Roman" w:hAnsi="Times New Roman" w:cs="Times New Roman"/>
        </w:rPr>
        <w:fldChar w:fldCharType="begin"/>
      </w:r>
      <w:r w:rsidR="004463ED">
        <w:rPr>
          <w:rFonts w:ascii="Times New Roman" w:hAnsi="Times New Roman" w:cs="Times New Roman"/>
        </w:rPr>
        <w:instrText>eq \o(</w:instrText>
      </w:r>
      <w:r w:rsidR="004463ED">
        <w:rPr>
          <w:rFonts w:hAnsi="宋体" w:cs="Times New Roman"/>
          <w:spacing w:val="-27"/>
        </w:rPr>
        <w:instrText>――--------</w:instrText>
      </w:r>
      <w:r w:rsidR="004463ED">
        <w:rPr>
          <w:rFonts w:hAnsi="宋体" w:cs="Times New Roman"/>
        </w:rPr>
        <w:instrText>→</w:instrText>
      </w:r>
      <w:r w:rsidR="004463ED">
        <w:rPr>
          <w:rFonts w:ascii="Times New Roman" w:hAnsi="Times New Roman" w:cs="Times New Roman"/>
        </w:rPr>
        <w:instrText>,\s\up7(1</w:instrText>
      </w:r>
      <w:r w:rsidR="004463ED">
        <w:rPr>
          <w:rFonts w:ascii="Symbol" w:hAnsi="Symbol" w:cs="Times New Roman"/>
        </w:rPr>
        <w:instrText></w:instrText>
      </w:r>
      <w:r w:rsidR="004463ED">
        <w:rPr>
          <w:rFonts w:ascii="Times New Roman" w:hAnsi="Times New Roman" w:cs="Times New Roman"/>
        </w:rPr>
        <w:instrText>OH</w:instrText>
      </w:r>
      <w:r w:rsidR="004463ED">
        <w:rPr>
          <w:rFonts w:ascii="Times New Roman" w:hAnsi="Times New Roman" w:cs="Times New Roman"/>
          <w:vertAlign w:val="superscript"/>
        </w:rPr>
        <w:instrText>－</w:instrText>
      </w:r>
      <w:r w:rsidR="004463ED">
        <w:rPr>
          <w:rFonts w:ascii="Times New Roman" w:hAnsi="Times New Roman" w:cs="Times New Roman"/>
        </w:rPr>
        <w:instrText>，</w:instrText>
      </w:r>
      <w:r w:rsidR="004463ED">
        <w:rPr>
          <w:rFonts w:hAnsi="宋体" w:cs="Times New Roman"/>
        </w:rPr>
        <w:instrText>△</w:instrText>
      </w:r>
      <w:r w:rsidR="004463ED">
        <w:rPr>
          <w:rFonts w:ascii="Times New Roman" w:hAnsi="Times New Roman" w:cs="Times New Roman"/>
        </w:rPr>
        <w:instrText>),\s\do5(2</w:instrText>
      </w:r>
      <w:r w:rsidR="004463ED">
        <w:rPr>
          <w:rFonts w:ascii="Symbol" w:hAnsi="Symbol" w:cs="Times New Roman"/>
        </w:rPr>
        <w:instrText></w:instrText>
      </w:r>
      <w:r w:rsidR="004463ED">
        <w:rPr>
          <w:rFonts w:ascii="Times New Roman" w:hAnsi="Times New Roman" w:cs="Times New Roman"/>
        </w:rPr>
        <w:instrText>H</w:instrText>
      </w:r>
      <w:r w:rsidR="004463ED">
        <w:rPr>
          <w:rFonts w:ascii="Times New Roman" w:hAnsi="Times New Roman" w:cs="Times New Roman"/>
          <w:vertAlign w:val="superscript"/>
        </w:rPr>
        <w:instrText>＋</w:instrText>
      </w:r>
      <w:r w:rsidR="004463ED">
        <w:rPr>
          <w:rFonts w:ascii="Times New Roman" w:hAnsi="Times New Roman" w:cs="Times New Roman"/>
        </w:rPr>
        <w:instrText>))</w:instrText>
      </w:r>
      <w:r w:rsidR="004463ED">
        <w:rPr>
          <w:rFonts w:ascii="Times New Roman" w:hAnsi="Times New Roman" w:cs="Times New Roman"/>
        </w:rPr>
        <w:fldChar w:fldCharType="end"/>
      </w:r>
      <w:r>
        <w:pict w14:anchorId="1DAE23BB">
          <v:shape id="_x0000_i1053" type="#_x0000_t75" style="width:86.2pt;height:57.8pt">
            <v:imagedata r:id="rId48" o:title=""/>
          </v:shape>
        </w:pict>
      </w:r>
    </w:p>
    <w:p w14:paraId="3C97CB95" w14:textId="3FB7EB3C" w:rsidR="00BF5B7E" w:rsidRDefault="004463ED">
      <w:pPr>
        <w:spacing w:line="360" w:lineRule="auto"/>
        <w:rPr>
          <w:rFonts w:eastAsia="楷体_GB2312"/>
        </w:rPr>
      </w:pPr>
      <w:r>
        <w:rPr>
          <w:rFonts w:eastAsia="黑体"/>
        </w:rPr>
        <w:t xml:space="preserve">解析　</w:t>
      </w:r>
      <w:r>
        <w:rPr>
          <w:rFonts w:eastAsia="楷体_GB2312"/>
        </w:rPr>
        <w:t>(1)A</w:t>
      </w:r>
      <w:r>
        <w:rPr>
          <w:rFonts w:eastAsia="楷体_GB2312"/>
        </w:rPr>
        <w:t>中的官能团为羟基。</w:t>
      </w:r>
      <w:r>
        <w:rPr>
          <w:rFonts w:eastAsia="楷体_GB2312"/>
        </w:rPr>
        <w:t>(2)</w:t>
      </w:r>
      <w:r>
        <w:rPr>
          <w:rFonts w:eastAsia="楷体_GB2312"/>
        </w:rPr>
        <w:t>根据手性碳原子的定义，</w:t>
      </w:r>
      <w:r>
        <w:rPr>
          <w:rFonts w:eastAsia="楷体_GB2312"/>
        </w:rPr>
        <w:t>B</w:t>
      </w:r>
      <w:r>
        <w:rPr>
          <w:rFonts w:eastAsia="楷体_GB2312"/>
        </w:rPr>
        <w:t>中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上没有手性碳，</w:t>
      </w:r>
      <w:r w:rsidR="00D67415">
        <w:pict w14:anchorId="3C9D817E">
          <v:shape id="_x0000_i1054" type="#_x0000_t75" style="width:40.35pt;height:30pt">
            <v:imagedata r:id="rId49" o:title=""/>
          </v:shape>
        </w:pict>
      </w:r>
      <w:r>
        <w:rPr>
          <w:rFonts w:eastAsia="楷体_GB2312"/>
        </w:rPr>
        <w:t>上没有手性碳，故</w:t>
      </w:r>
      <w:r>
        <w:rPr>
          <w:rFonts w:eastAsia="楷体_GB2312"/>
        </w:rPr>
        <w:t>B</w:t>
      </w:r>
      <w:r>
        <w:rPr>
          <w:rFonts w:eastAsia="楷体_GB2312"/>
        </w:rPr>
        <w:t>分子中只有</w:t>
      </w:r>
      <w:r>
        <w:rPr>
          <w:rFonts w:eastAsia="楷体_GB2312"/>
        </w:rPr>
        <w:t>2</w:t>
      </w:r>
      <w:r>
        <w:rPr>
          <w:rFonts w:eastAsia="楷体_GB2312"/>
        </w:rPr>
        <w:t>个手性碳原子。</w:t>
      </w:r>
      <w:r>
        <w:rPr>
          <w:rFonts w:eastAsia="楷体_GB2312"/>
        </w:rPr>
        <w:t>(3)B</w:t>
      </w:r>
      <w:r>
        <w:rPr>
          <w:rFonts w:eastAsia="楷体_GB2312"/>
        </w:rPr>
        <w:t>的同分异构体能发生银镜反应，说明含有醛基，所以可以看成环己烷分子中</w:t>
      </w:r>
      <w:r>
        <w:rPr>
          <w:rFonts w:eastAsia="楷体_GB2312"/>
        </w:rPr>
        <w:t>2</w:t>
      </w:r>
      <w:r>
        <w:rPr>
          <w:rFonts w:eastAsia="楷体_GB2312"/>
        </w:rPr>
        <w:t>个氢原子分别被甲基、醛基取代，或一个氢原子被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CHO</w:t>
      </w:r>
      <w:r>
        <w:rPr>
          <w:rFonts w:eastAsia="楷体_GB2312"/>
        </w:rPr>
        <w:t>取代。</w:t>
      </w:r>
      <w:r>
        <w:rPr>
          <w:rFonts w:eastAsia="楷体_GB2312"/>
        </w:rPr>
        <w:t>(4)</w:t>
      </w:r>
      <w:r>
        <w:rPr>
          <w:rFonts w:eastAsia="楷体_GB2312"/>
        </w:rPr>
        <w:t>反应</w:t>
      </w:r>
      <w:r>
        <w:rPr>
          <w:rFonts w:eastAsia="楷体_GB2312" w:hAnsi="宋体"/>
        </w:rPr>
        <w:t>④</w:t>
      </w:r>
      <w:r>
        <w:rPr>
          <w:rFonts w:eastAsia="楷体_GB2312"/>
        </w:rPr>
        <w:t>所需的试剂和条件是乙醇</w:t>
      </w:r>
      <w:r>
        <w:rPr>
          <w:rFonts w:eastAsia="楷体_GB2312"/>
        </w:rPr>
        <w:t>/</w:t>
      </w:r>
      <w:r>
        <w:rPr>
          <w:rFonts w:eastAsia="楷体_GB2312"/>
        </w:rPr>
        <w:t>浓硫酸、加热。</w:t>
      </w:r>
      <w:r>
        <w:rPr>
          <w:rFonts w:eastAsia="楷体_GB2312"/>
        </w:rPr>
        <w:t>(5)</w:t>
      </w:r>
      <w:r>
        <w:rPr>
          <w:rFonts w:eastAsia="楷体_GB2312"/>
        </w:rPr>
        <w:t>反应</w:t>
      </w:r>
      <w:r>
        <w:rPr>
          <w:rFonts w:eastAsia="楷体_GB2312" w:hAnsi="宋体"/>
        </w:rPr>
        <w:t>⑤</w:t>
      </w:r>
      <w:r>
        <w:rPr>
          <w:rFonts w:eastAsia="楷体_GB2312"/>
        </w:rPr>
        <w:t>中，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3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CH</w:t>
      </w:r>
      <w:r>
        <w:rPr>
          <w:rFonts w:eastAsia="楷体_GB2312"/>
          <w:vertAlign w:val="subscript"/>
        </w:rPr>
        <w:t>2</w:t>
      </w:r>
      <w:r>
        <w:rPr>
          <w:rFonts w:eastAsia="楷体_GB2312"/>
        </w:rPr>
        <w:t>Br</w:t>
      </w:r>
      <w:r>
        <w:rPr>
          <w:rFonts w:eastAsia="楷体_GB2312"/>
        </w:rPr>
        <w:t>与</w:t>
      </w:r>
      <w:r>
        <w:rPr>
          <w:rFonts w:eastAsia="楷体_GB2312"/>
        </w:rPr>
        <w:t>E</w:t>
      </w:r>
      <w:r>
        <w:rPr>
          <w:rFonts w:eastAsia="楷体_GB2312"/>
        </w:rPr>
        <w:t>发生取代反应。</w:t>
      </w:r>
      <w:r>
        <w:rPr>
          <w:rFonts w:eastAsia="楷体_GB2312"/>
        </w:rPr>
        <w:t>(6)F</w:t>
      </w:r>
      <w:r>
        <w:rPr>
          <w:rFonts w:eastAsia="楷体_GB2312"/>
        </w:rPr>
        <w:t>在碱溶液中水解生成羧酸盐，再酸化得到</w:t>
      </w:r>
      <w:r>
        <w:rPr>
          <w:rFonts w:eastAsia="楷体_GB2312"/>
        </w:rPr>
        <w:t>G</w:t>
      </w:r>
      <w:r>
        <w:rPr>
          <w:rFonts w:eastAsia="楷体_GB2312"/>
        </w:rPr>
        <w:t>。</w:t>
      </w:r>
    </w:p>
    <w:sectPr w:rsidR="00BF5B7E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38518" w14:textId="77777777" w:rsidR="004463ED" w:rsidRDefault="004463ED">
      <w:r>
        <w:separator/>
      </w:r>
    </w:p>
  </w:endnote>
  <w:endnote w:type="continuationSeparator" w:id="0">
    <w:p w14:paraId="409F9E62" w14:textId="77777777" w:rsidR="004463ED" w:rsidRDefault="00446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ZBFH">
    <w:altName w:val="Times New Roman"/>
    <w:charset w:val="00"/>
    <w:family w:val="roman"/>
    <w:pitch w:val="default"/>
    <w:sig w:usb0="00000000" w:usb1="00000000" w:usb2="00000008" w:usb3="00000000" w:csb0="000001FF" w:csb1="00000000"/>
  </w:font>
  <w:font w:name="IPAPANNEW">
    <w:altName w:val="Sitka Text"/>
    <w:charset w:val="00"/>
    <w:family w:val="auto"/>
    <w:pitch w:val="default"/>
    <w:sig w:usb0="00000000" w:usb1="00000000" w:usb2="00000021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0F455" w14:textId="77777777" w:rsidR="00D67415" w:rsidRDefault="00D6741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C1592" w14:textId="0D4365AD" w:rsidR="006F565A" w:rsidRPr="00D67415" w:rsidRDefault="006F565A" w:rsidP="00D67415">
    <w:pPr>
      <w:pStyle w:val="a4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6A15" w14:textId="77777777" w:rsidR="00D67415" w:rsidRDefault="00D6741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DA056" w14:textId="77777777" w:rsidR="004463ED" w:rsidRDefault="004463ED">
      <w:r>
        <w:separator/>
      </w:r>
    </w:p>
  </w:footnote>
  <w:footnote w:type="continuationSeparator" w:id="0">
    <w:p w14:paraId="0794E3E3" w14:textId="77777777" w:rsidR="004463ED" w:rsidRDefault="00446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06A3D" w14:textId="77777777" w:rsidR="00D67415" w:rsidRDefault="00D6741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9A76" w14:textId="6F2F8663" w:rsidR="006F565A" w:rsidRPr="00D67415" w:rsidRDefault="006F565A" w:rsidP="00D67415">
    <w:pPr>
      <w:pStyle w:val="a6"/>
      <w:pBdr>
        <w:bottom w:val="none" w:sz="0" w:space="0" w:color="auto"/>
      </w:pBd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3C542" w14:textId="77777777" w:rsidR="00D67415" w:rsidRDefault="00D674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A53155"/>
    <w:rsid w:val="00011901"/>
    <w:rsid w:val="00066011"/>
    <w:rsid w:val="000679FC"/>
    <w:rsid w:val="001253B6"/>
    <w:rsid w:val="003C20D6"/>
    <w:rsid w:val="00440E15"/>
    <w:rsid w:val="004463ED"/>
    <w:rsid w:val="006F565A"/>
    <w:rsid w:val="00946064"/>
    <w:rsid w:val="00A53155"/>
    <w:rsid w:val="00B878F4"/>
    <w:rsid w:val="00BC1AE4"/>
    <w:rsid w:val="00BE3AC4"/>
    <w:rsid w:val="00BF5B7E"/>
    <w:rsid w:val="00D67415"/>
    <w:rsid w:val="00DB19E8"/>
    <w:rsid w:val="00E47F36"/>
    <w:rsid w:val="00F95D79"/>
    <w:rsid w:val="00FC090B"/>
    <w:rsid w:val="444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</o:shapelayout>
  </w:shapeDefaults>
  <w:decimalSymbol w:val="."/>
  <w:listSeparator w:val=","/>
  <w14:docId w14:val="0473CB9A"/>
  <w15:docId w15:val="{9D76E465-6CBA-406E-BF2C-B4E888DB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rPr>
      <w:color w:val="0000FF"/>
      <w:u w:val="single"/>
    </w:r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S3.TIF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20.png"/><Relationship Id="rId21" Type="http://schemas.openxmlformats.org/officeDocument/2006/relationships/image" Target="S7.TIF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S5.TIF" TargetMode="External"/><Relationship Id="rId25" Type="http://schemas.openxmlformats.org/officeDocument/2006/relationships/image" Target="S9.TIF" TargetMode="External"/><Relationship Id="rId33" Type="http://schemas.openxmlformats.org/officeDocument/2006/relationships/image" Target="S15.TIF" TargetMode="External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S11.TIF" TargetMode="External"/><Relationship Id="rId41" Type="http://schemas.openxmlformats.org/officeDocument/2006/relationships/image" Target="media/image22.png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S2.TIF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S4.TIF" TargetMode="External"/><Relationship Id="rId23" Type="http://schemas.openxmlformats.org/officeDocument/2006/relationships/image" Target="S8.TIF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S6.TIF" TargetMode="External"/><Relationship Id="rId31" Type="http://schemas.openxmlformats.org/officeDocument/2006/relationships/image" Target="S12.TIF" TargetMode="External"/><Relationship Id="rId44" Type="http://schemas.openxmlformats.org/officeDocument/2006/relationships/image" Target="media/image25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S1.T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S10.TIF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header" Target="head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3099</Words>
  <Characters>17670</Characters>
  <Application>Microsoft Office Word</Application>
  <DocSecurity>0</DocSecurity>
  <Lines>147</Lines>
  <Paragraphs>41</Paragraphs>
  <ScaleCrop>false</ScaleCrop>
  <Company>Microsoft China</Company>
  <LinksUpToDate>false</LinksUpToDate>
  <CharactersWithSpaces>20728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</dc:title>
  <dc:creator>User</dc:creator>
  <cp:lastModifiedBy>admin</cp:lastModifiedBy>
  <cp:revision>10</cp:revision>
  <dcterms:created xsi:type="dcterms:W3CDTF">2019-10-07T06:27:00Z</dcterms:created>
  <dcterms:modified xsi:type="dcterms:W3CDTF">2023-08-29T04:59:00Z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