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466F" w14:textId="77777777" w:rsidR="007261D9" w:rsidRDefault="00CB63D8">
      <w:pPr>
        <w:pStyle w:val="2"/>
        <w:jc w:val="center"/>
        <w:rPr>
          <w:rFonts w:ascii="Times New Roman" w:hAnsi="Times New Roman"/>
        </w:rPr>
      </w:pPr>
      <w:r>
        <w:rPr>
          <w:rFonts w:ascii="Times New Roman" w:hAnsi="Times New Roman"/>
        </w:rPr>
        <w:t>2020</w:t>
      </w:r>
      <w:r>
        <w:rPr>
          <w:rFonts w:ascii="Times New Roman" w:hAnsi="Times New Roman"/>
        </w:rPr>
        <w:t>年普通高等学校招生全国统一考试</w:t>
      </w:r>
    </w:p>
    <w:p w14:paraId="68D7BE67" w14:textId="77777777" w:rsidR="007261D9" w:rsidRDefault="00CB63D8">
      <w:pPr>
        <w:pStyle w:val="3"/>
        <w:jc w:val="center"/>
      </w:pPr>
      <w:r>
        <w:t>理科综合能力测试</w:t>
      </w:r>
      <w:r>
        <w:t>(</w:t>
      </w:r>
      <w:r>
        <w:t>全国卷</w:t>
      </w:r>
      <w:r>
        <w:rPr>
          <w:rFonts w:ascii="宋体" w:hAnsi="宋体"/>
        </w:rPr>
        <w:t>Ⅱ</w:t>
      </w:r>
      <w:r>
        <w:t>)</w:t>
      </w:r>
    </w:p>
    <w:p w14:paraId="37B06A7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注意事项：</w:t>
      </w:r>
    </w:p>
    <w:p w14:paraId="05F0F0B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．答卷前，考生务必将自己的姓名、准考证号填写在答题卡上。</w:t>
      </w:r>
    </w:p>
    <w:p w14:paraId="074F204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．回答选择题时，选出每小题答案后，用铅笔把答题卡上对应题目的答案标号涂黑，如需改动，用橡皮擦干净后，再选涂其它答案标号。回答非选择题时，将答案写在答题卡上，写在本试卷上无效。</w:t>
      </w:r>
    </w:p>
    <w:p w14:paraId="01970DE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．考试结束后，将本试卷和答题卡一并交回。</w:t>
      </w:r>
    </w:p>
    <w:p w14:paraId="1AFE22C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可能用到的相对原子质量：</w:t>
      </w:r>
      <w:r>
        <w:rPr>
          <w:rFonts w:ascii="Times New Roman" w:hAnsi="Times New Roman" w:cs="Times New Roman"/>
        </w:rPr>
        <w:t>H 1</w:t>
      </w:r>
      <w:r>
        <w:rPr>
          <w:rFonts w:ascii="Times New Roman" w:hAnsi="Times New Roman" w:cs="Times New Roman"/>
        </w:rPr>
        <w:t xml:space="preserve">　</w:t>
      </w:r>
      <w:r>
        <w:rPr>
          <w:rFonts w:ascii="Times New Roman" w:hAnsi="Times New Roman" w:cs="Times New Roman"/>
        </w:rPr>
        <w:t>C 12</w:t>
      </w:r>
      <w:r>
        <w:rPr>
          <w:rFonts w:ascii="Times New Roman" w:hAnsi="Times New Roman" w:cs="Times New Roman"/>
        </w:rPr>
        <w:t xml:space="preserve">　</w:t>
      </w:r>
      <w:r>
        <w:rPr>
          <w:rFonts w:ascii="Times New Roman" w:hAnsi="Times New Roman" w:cs="Times New Roman"/>
        </w:rPr>
        <w:t>N 14</w:t>
      </w:r>
      <w:r>
        <w:rPr>
          <w:rFonts w:ascii="Times New Roman" w:hAnsi="Times New Roman" w:cs="Times New Roman"/>
        </w:rPr>
        <w:t xml:space="preserve">　</w:t>
      </w:r>
      <w:r>
        <w:rPr>
          <w:rFonts w:ascii="Times New Roman" w:hAnsi="Times New Roman" w:cs="Times New Roman"/>
        </w:rPr>
        <w:t>O 16</w:t>
      </w:r>
      <w:r>
        <w:rPr>
          <w:rFonts w:ascii="Times New Roman" w:hAnsi="Times New Roman" w:cs="Times New Roman"/>
        </w:rPr>
        <w:t xml:space="preserve">　</w:t>
      </w:r>
      <w:r>
        <w:rPr>
          <w:rFonts w:ascii="Times New Roman" w:hAnsi="Times New Roman" w:cs="Times New Roman"/>
        </w:rPr>
        <w:t>Mg 24</w:t>
      </w:r>
      <w:r>
        <w:rPr>
          <w:rFonts w:ascii="Times New Roman" w:hAnsi="Times New Roman" w:cs="Times New Roman"/>
        </w:rPr>
        <w:t xml:space="preserve">　</w:t>
      </w:r>
      <w:r>
        <w:rPr>
          <w:rFonts w:ascii="Times New Roman" w:hAnsi="Times New Roman" w:cs="Times New Roman"/>
        </w:rPr>
        <w:t>S 32</w:t>
      </w:r>
      <w:r>
        <w:rPr>
          <w:rFonts w:ascii="Times New Roman" w:hAnsi="Times New Roman" w:cs="Times New Roman"/>
        </w:rPr>
        <w:t xml:space="preserve">　</w:t>
      </w:r>
      <w:r>
        <w:rPr>
          <w:rFonts w:ascii="Times New Roman" w:hAnsi="Times New Roman" w:cs="Times New Roman"/>
        </w:rPr>
        <w:t>Fe 56</w:t>
      </w:r>
      <w:r>
        <w:rPr>
          <w:rFonts w:ascii="Times New Roman" w:hAnsi="Times New Roman" w:cs="Times New Roman"/>
        </w:rPr>
        <w:t xml:space="preserve">　</w:t>
      </w:r>
      <w:r>
        <w:rPr>
          <w:rFonts w:ascii="Times New Roman" w:hAnsi="Times New Roman" w:cs="Times New Roman"/>
        </w:rPr>
        <w:t>Cu 64</w:t>
      </w:r>
    </w:p>
    <w:p w14:paraId="2288F26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一、选择题：</w:t>
      </w:r>
      <w:r>
        <w:rPr>
          <w:rFonts w:ascii="Times New Roman" w:hAnsi="Times New Roman" w:cs="Times New Roman"/>
        </w:rPr>
        <w:t>本题共</w:t>
      </w:r>
      <w:r>
        <w:rPr>
          <w:rFonts w:ascii="Times New Roman" w:hAnsi="Times New Roman" w:cs="Times New Roman"/>
        </w:rPr>
        <w:t>7</w:t>
      </w:r>
      <w:r>
        <w:rPr>
          <w:rFonts w:ascii="Times New Roman" w:hAnsi="Times New Roman" w:cs="Times New Roman"/>
        </w:rPr>
        <w:t>个小题，每小题</w:t>
      </w:r>
      <w:r>
        <w:rPr>
          <w:rFonts w:ascii="Times New Roman" w:hAnsi="Times New Roman" w:cs="Times New Roman"/>
        </w:rPr>
        <w:t>6</w:t>
      </w:r>
      <w:r>
        <w:rPr>
          <w:rFonts w:ascii="Times New Roman" w:hAnsi="Times New Roman" w:cs="Times New Roman"/>
        </w:rPr>
        <w:t>分，共</w:t>
      </w:r>
      <w:r>
        <w:rPr>
          <w:rFonts w:ascii="Times New Roman" w:hAnsi="Times New Roman" w:cs="Times New Roman"/>
        </w:rPr>
        <w:t>42</w:t>
      </w:r>
      <w:r>
        <w:rPr>
          <w:rFonts w:ascii="Times New Roman" w:hAnsi="Times New Roman" w:cs="Times New Roman"/>
        </w:rPr>
        <w:t>分。在每小题给出的四个选项中，只有一项是符合题目要求的。</w:t>
      </w:r>
    </w:p>
    <w:p w14:paraId="7AC92589"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．北宋沈括《梦溪笔谈》中记载：</w:t>
      </w:r>
      <w:r>
        <w:rPr>
          <w:rFonts w:hAnsi="宋体" w:cs="Times New Roman"/>
        </w:rPr>
        <w:t>“</w:t>
      </w:r>
      <w:r>
        <w:rPr>
          <w:rFonts w:ascii="Times New Roman" w:hAnsi="Times New Roman" w:cs="Times New Roman"/>
        </w:rPr>
        <w:t>信州铅山有苦泉，流以为涧。挹其水熬之则成胆矾，烹胆矾则成铜。熬胆矾铁釜，久之亦化为铜</w:t>
      </w:r>
      <w:r>
        <w:rPr>
          <w:rFonts w:hAnsi="宋体" w:cs="Times New Roman"/>
        </w:rPr>
        <w:t>”</w:t>
      </w:r>
      <w:r>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11B1EA7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．胆矾的化学式为</w:t>
      </w:r>
      <w:r>
        <w:rPr>
          <w:rFonts w:ascii="Times New Roman" w:hAnsi="Times New Roman" w:cs="Times New Roman"/>
        </w:rPr>
        <w:t>CuSO</w:t>
      </w:r>
      <w:r>
        <w:rPr>
          <w:rFonts w:ascii="Times New Roman" w:hAnsi="Times New Roman" w:cs="Times New Roman"/>
          <w:vertAlign w:val="subscript"/>
        </w:rPr>
        <w:t>4</w:t>
      </w:r>
    </w:p>
    <w:p w14:paraId="717D033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．胆矾可作为湿法冶铜的原料</w:t>
      </w:r>
    </w:p>
    <w:p w14:paraId="63F04378"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hAnsi="宋体" w:cs="Times New Roman"/>
        </w:rPr>
        <w:t>“</w:t>
      </w:r>
      <w:r>
        <w:rPr>
          <w:rFonts w:ascii="Times New Roman" w:hAnsi="Times New Roman" w:cs="Times New Roman"/>
        </w:rPr>
        <w:t>熬之则成胆矾</w:t>
      </w:r>
      <w:r>
        <w:rPr>
          <w:rFonts w:hAnsi="宋体" w:cs="Times New Roman"/>
        </w:rPr>
        <w:t>”</w:t>
      </w:r>
      <w:r>
        <w:rPr>
          <w:rFonts w:ascii="Times New Roman" w:hAnsi="Times New Roman" w:cs="Times New Roman"/>
        </w:rPr>
        <w:t>是浓缩结晶过程</w:t>
      </w:r>
    </w:p>
    <w:p w14:paraId="13593654"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hAnsi="宋体" w:cs="Times New Roman"/>
        </w:rPr>
        <w:t>“</w:t>
      </w:r>
      <w:r>
        <w:rPr>
          <w:rFonts w:ascii="Times New Roman" w:hAnsi="Times New Roman" w:cs="Times New Roman"/>
        </w:rPr>
        <w:t>熬胆矾铁釜，久之亦化为铜</w:t>
      </w:r>
      <w:r>
        <w:rPr>
          <w:rFonts w:hAnsi="宋体" w:cs="Times New Roman"/>
        </w:rPr>
        <w:t>”</w:t>
      </w:r>
      <w:r>
        <w:rPr>
          <w:rFonts w:ascii="Times New Roman" w:hAnsi="Times New Roman" w:cs="Times New Roman"/>
        </w:rPr>
        <w:t>是发生了置换反应</w:t>
      </w:r>
    </w:p>
    <w:p w14:paraId="6085DEE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14:paraId="0AC5FC99"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胆矾是晶体，化学式为</w:t>
      </w:r>
      <w:r>
        <w:rPr>
          <w:rFonts w:ascii="Times New Roman" w:eastAsia="楷体_GB2312" w:hAnsi="Times New Roman" w:cs="Times New Roman"/>
        </w:rPr>
        <w:t>CuSO</w:t>
      </w:r>
      <w:r>
        <w:rPr>
          <w:rFonts w:ascii="Times New Roman" w:eastAsia="楷体_GB2312" w:hAnsi="Times New Roman" w:cs="Times New Roman"/>
          <w:vertAlign w:val="subscript"/>
        </w:rPr>
        <w:t>4</w:t>
      </w:r>
      <w:r>
        <w:rPr>
          <w:rFonts w:ascii="Times New Roman" w:eastAsia="楷体_GB2312" w:hAnsi="Times New Roman" w:cs="Times New Roman"/>
        </w:rPr>
        <w:t>·5H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A</w:t>
      </w:r>
      <w:r>
        <w:rPr>
          <w:rFonts w:ascii="Times New Roman" w:eastAsia="楷体_GB2312" w:hAnsi="Times New Roman" w:cs="Times New Roman"/>
        </w:rPr>
        <w:t>错误；湿法冶铜，即</w:t>
      </w:r>
      <w:r>
        <w:rPr>
          <w:rFonts w:hAnsi="宋体" w:cs="Times New Roman"/>
        </w:rPr>
        <w:t>“</w:t>
      </w:r>
      <w:r>
        <w:rPr>
          <w:rFonts w:ascii="Times New Roman" w:eastAsia="楷体_GB2312" w:hAnsi="Times New Roman" w:cs="Times New Roman"/>
        </w:rPr>
        <w:t>胆铜法</w:t>
      </w:r>
      <w:r>
        <w:rPr>
          <w:rFonts w:hAnsi="宋体" w:cs="Times New Roman"/>
        </w:rPr>
        <w:t>”</w:t>
      </w:r>
      <w:r>
        <w:rPr>
          <w:rFonts w:ascii="Times New Roman" w:eastAsia="楷体_GB2312" w:hAnsi="Times New Roman" w:cs="Times New Roman"/>
        </w:rPr>
        <w:t>，利用金属的活动性强弱，铁与硫酸铜溶液反应的化学方程式为</w:t>
      </w:r>
      <w:r>
        <w:rPr>
          <w:rFonts w:ascii="Times New Roman" w:eastAsia="楷体_GB2312" w:hAnsi="Times New Roman" w:cs="Times New Roman"/>
        </w:rPr>
        <w:t>Fe</w:t>
      </w:r>
      <w:r>
        <w:rPr>
          <w:rFonts w:ascii="Times New Roman" w:eastAsia="楷体_GB2312" w:hAnsi="Times New Roman" w:cs="Times New Roman"/>
        </w:rPr>
        <w:t>＋</w:t>
      </w:r>
      <w:r>
        <w:rPr>
          <w:rFonts w:ascii="Times New Roman" w:eastAsia="楷体_GB2312" w:hAnsi="Times New Roman" w:cs="Times New Roman"/>
        </w:rPr>
        <w:t>CuSO</w:t>
      </w:r>
      <w:r>
        <w:rPr>
          <w:rFonts w:ascii="Times New Roman" w:eastAsia="楷体_GB2312" w:hAnsi="Times New Roman" w:cs="Times New Roman"/>
          <w:vertAlign w:val="subscript"/>
        </w:rPr>
        <w:t>4</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Cu</w:t>
      </w:r>
      <w:r>
        <w:rPr>
          <w:rFonts w:ascii="Times New Roman" w:eastAsia="楷体_GB2312" w:hAnsi="Times New Roman" w:cs="Times New Roman"/>
        </w:rPr>
        <w:t>＋</w:t>
      </w:r>
      <w:r>
        <w:rPr>
          <w:rFonts w:ascii="Times New Roman" w:eastAsia="楷体_GB2312" w:hAnsi="Times New Roman" w:cs="Times New Roman"/>
        </w:rPr>
        <w:t>FeSO</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正确；</w:t>
      </w:r>
      <w:r>
        <w:rPr>
          <w:rFonts w:hAnsi="宋体" w:cs="Times New Roman"/>
        </w:rPr>
        <w:t>“</w:t>
      </w:r>
      <w:r>
        <w:rPr>
          <w:rFonts w:ascii="Times New Roman" w:eastAsia="楷体_GB2312" w:hAnsi="Times New Roman" w:cs="Times New Roman"/>
        </w:rPr>
        <w:t>熬之则成胆矾</w:t>
      </w:r>
      <w:r>
        <w:rPr>
          <w:rFonts w:hAnsi="宋体" w:cs="Times New Roman"/>
        </w:rPr>
        <w:t>”</w:t>
      </w:r>
      <w:r>
        <w:rPr>
          <w:rFonts w:ascii="Times New Roman" w:eastAsia="楷体_GB2312" w:hAnsi="Times New Roman" w:cs="Times New Roman"/>
        </w:rPr>
        <w:t>就是加热浓缩、溶质结晶析出的过程，</w:t>
      </w:r>
      <w:r>
        <w:rPr>
          <w:rFonts w:ascii="Times New Roman" w:eastAsia="楷体_GB2312" w:hAnsi="Times New Roman" w:cs="Times New Roman"/>
        </w:rPr>
        <w:t>C</w:t>
      </w:r>
      <w:r>
        <w:rPr>
          <w:rFonts w:ascii="Times New Roman" w:eastAsia="楷体_GB2312" w:hAnsi="Times New Roman" w:cs="Times New Roman"/>
        </w:rPr>
        <w:t>正确；</w:t>
      </w:r>
      <w:r>
        <w:rPr>
          <w:rFonts w:hAnsi="宋体" w:cs="Times New Roman"/>
        </w:rPr>
        <w:t>“</w:t>
      </w:r>
      <w:r>
        <w:rPr>
          <w:rFonts w:ascii="Times New Roman" w:eastAsia="楷体_GB2312" w:hAnsi="Times New Roman" w:cs="Times New Roman"/>
        </w:rPr>
        <w:t>熬胆矾铁</w:t>
      </w:r>
      <w:r>
        <w:rPr>
          <w:rFonts w:hAnsi="宋体" w:cs="宋体" w:hint="eastAsia"/>
        </w:rPr>
        <w:t>釡</w:t>
      </w:r>
      <w:r>
        <w:rPr>
          <w:rFonts w:ascii="Times New Roman" w:eastAsia="楷体_GB2312" w:hAnsi="Times New Roman" w:cs="Times New Roman"/>
        </w:rPr>
        <w:t>，久之亦化为铜</w:t>
      </w:r>
      <w:r>
        <w:rPr>
          <w:rFonts w:hAnsi="宋体" w:cs="Times New Roman"/>
        </w:rPr>
        <w:t>”</w:t>
      </w:r>
      <w:r>
        <w:rPr>
          <w:rFonts w:ascii="Times New Roman" w:eastAsia="楷体_GB2312" w:hAnsi="Times New Roman" w:cs="Times New Roman"/>
        </w:rPr>
        <w:t>，即铁置换出铜：</w:t>
      </w:r>
      <w:r>
        <w:rPr>
          <w:rFonts w:ascii="Times New Roman" w:eastAsia="楷体_GB2312" w:hAnsi="Times New Roman" w:cs="Times New Roman"/>
        </w:rPr>
        <w:t>Fe</w:t>
      </w:r>
      <w:r>
        <w:rPr>
          <w:rFonts w:ascii="Times New Roman" w:eastAsia="楷体_GB2312" w:hAnsi="Times New Roman" w:cs="Times New Roman"/>
        </w:rPr>
        <w:t>＋</w:t>
      </w:r>
      <w:r>
        <w:rPr>
          <w:rFonts w:ascii="Times New Roman" w:eastAsia="楷体_GB2312" w:hAnsi="Times New Roman" w:cs="Times New Roman"/>
        </w:rPr>
        <w:t>CuSO</w:t>
      </w:r>
      <w:r>
        <w:rPr>
          <w:rFonts w:ascii="Times New Roman" w:eastAsia="楷体_GB2312" w:hAnsi="Times New Roman" w:cs="Times New Roman"/>
          <w:vertAlign w:val="subscript"/>
        </w:rPr>
        <w:t>4</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Cu</w:t>
      </w:r>
      <w:r>
        <w:rPr>
          <w:rFonts w:ascii="Times New Roman" w:eastAsia="楷体_GB2312" w:hAnsi="Times New Roman" w:cs="Times New Roman"/>
        </w:rPr>
        <w:t>＋</w:t>
      </w:r>
      <w:r>
        <w:rPr>
          <w:rFonts w:ascii="Times New Roman" w:eastAsia="楷体_GB2312" w:hAnsi="Times New Roman" w:cs="Times New Roman"/>
        </w:rPr>
        <w:t>FeSO</w:t>
      </w:r>
      <w:r>
        <w:rPr>
          <w:rFonts w:ascii="Times New Roman" w:eastAsia="楷体_GB2312" w:hAnsi="Times New Roman" w:cs="Times New Roman"/>
          <w:vertAlign w:val="subscript"/>
        </w:rPr>
        <w:t>4</w:t>
      </w:r>
      <w:r>
        <w:rPr>
          <w:rFonts w:ascii="Times New Roman" w:eastAsia="楷体_GB2312" w:hAnsi="Times New Roman" w:cs="Times New Roman"/>
        </w:rPr>
        <w:t>，反应类型为置换反应，</w:t>
      </w:r>
      <w:r>
        <w:rPr>
          <w:rFonts w:ascii="Times New Roman" w:eastAsia="楷体_GB2312" w:hAnsi="Times New Roman" w:cs="Times New Roman"/>
        </w:rPr>
        <w:t>D</w:t>
      </w:r>
      <w:r>
        <w:rPr>
          <w:rFonts w:ascii="Times New Roman" w:eastAsia="楷体_GB2312" w:hAnsi="Times New Roman" w:cs="Times New Roman"/>
        </w:rPr>
        <w:t>正确。</w:t>
      </w:r>
    </w:p>
    <w:p w14:paraId="68782C88"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．某白色固体混合物由</w:t>
      </w:r>
      <w:r>
        <w:rPr>
          <w:rFonts w:ascii="Times New Roman" w:hAnsi="Times New Roman" w:cs="Times New Roman"/>
        </w:rPr>
        <w:t>NaCl</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中的两种组成，进行如下实验：</w:t>
      </w:r>
      <w:r>
        <w:rPr>
          <w:rFonts w:hAnsi="宋体" w:cs="Times New Roman"/>
        </w:rPr>
        <w:t>①</w:t>
      </w:r>
      <w:r>
        <w:rPr>
          <w:rFonts w:ascii="Times New Roman" w:hAnsi="Times New Roman" w:cs="Times New Roman"/>
        </w:rPr>
        <w:t>混合物溶于水，得到澄清透明溶液；</w:t>
      </w:r>
      <w:r>
        <w:rPr>
          <w:rFonts w:hAnsi="宋体" w:cs="Times New Roman"/>
        </w:rPr>
        <w:t>②</w:t>
      </w:r>
      <w:r>
        <w:rPr>
          <w:rFonts w:ascii="Times New Roman" w:hAnsi="Times New Roman" w:cs="Times New Roman"/>
        </w:rPr>
        <w:t>做焰色反应，通过钴玻璃可观察到紫色；</w:t>
      </w:r>
      <w:r>
        <w:rPr>
          <w:rFonts w:hAnsi="宋体" w:cs="Times New Roman"/>
        </w:rPr>
        <w:t>③</w:t>
      </w:r>
      <w:r>
        <w:rPr>
          <w:rFonts w:ascii="Times New Roman" w:hAnsi="Times New Roman" w:cs="Times New Roman"/>
        </w:rPr>
        <w:t>向溶液中加碱，产生白色沉淀。根据实验现象可判断其组成为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5514B0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 xml:space="preserve">NaCl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p>
    <w:p w14:paraId="7AB81B6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NaCl</w:t>
      </w:r>
    </w:p>
    <w:p w14:paraId="0400A37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14:paraId="278C3D7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由信息</w:t>
      </w:r>
      <w:r>
        <w:rPr>
          <w:rFonts w:eastAsia="楷体_GB2312" w:hAnsi="宋体" w:cs="Times New Roman"/>
        </w:rPr>
        <w:t>①</w:t>
      </w:r>
      <w:r>
        <w:rPr>
          <w:rFonts w:ascii="Times New Roman" w:eastAsia="楷体_GB2312" w:hAnsi="Times New Roman" w:cs="Times New Roman"/>
        </w:rPr>
        <w:t>得到澄清透明溶液，可排除碳酸钙；由信息</w:t>
      </w:r>
      <w:r>
        <w:rPr>
          <w:rFonts w:eastAsia="楷体_GB2312" w:hAnsi="宋体" w:cs="Times New Roman"/>
        </w:rPr>
        <w:t>②</w:t>
      </w:r>
      <w:r>
        <w:rPr>
          <w:rFonts w:ascii="Times New Roman" w:eastAsia="楷体_GB2312" w:hAnsi="Times New Roman" w:cs="Times New Roman"/>
        </w:rPr>
        <w:t>焰色反应透过钴玻璃可观察到紫色，说明含有钾离子，可推测含有氯化钾。由信息</w:t>
      </w:r>
      <w:r>
        <w:rPr>
          <w:rFonts w:eastAsia="楷体_GB2312" w:hAnsi="宋体" w:cs="Times New Roman"/>
        </w:rPr>
        <w:t>③</w:t>
      </w:r>
      <w:r>
        <w:rPr>
          <w:rFonts w:ascii="Times New Roman" w:eastAsia="楷体_GB2312" w:hAnsi="Times New Roman" w:cs="Times New Roman"/>
        </w:rPr>
        <w:t>向溶液中加入碱产生白色沉淀，可推测含有硫酸镁，所以</w:t>
      </w:r>
      <w:r>
        <w:rPr>
          <w:rFonts w:ascii="Times New Roman" w:eastAsia="楷体_GB2312" w:hAnsi="Times New Roman" w:cs="Times New Roman"/>
        </w:rPr>
        <w:t>B</w:t>
      </w:r>
      <w:r>
        <w:rPr>
          <w:rFonts w:ascii="Times New Roman" w:eastAsia="楷体_GB2312" w:hAnsi="Times New Roman" w:cs="Times New Roman"/>
        </w:rPr>
        <w:t>正确。</w:t>
      </w:r>
    </w:p>
    <w:p w14:paraId="4A1DBB6B"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9</w:t>
      </w:r>
      <w:r>
        <w:rPr>
          <w:rFonts w:ascii="Times New Roman" w:hAnsi="Times New Roman" w:cs="Times New Roman"/>
        </w:rPr>
        <w:t>．二氧化碳的过量排放可对海洋生物的生存环境造成很大影响，其原理如下图所示。下列叙述错误的是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71ABC784"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5A0EF42" wp14:editId="0A07667C">
            <wp:extent cx="2339975" cy="1438910"/>
            <wp:effectExtent l="0" t="0" r="3175" b="8890"/>
            <wp:docPr id="2" name="图片 2" descr="E:\朱天华\2020\化学高考题\编公式\H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朱天华\2020\化学高考题\编公式\H17.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39975" cy="1438910"/>
                    </a:xfrm>
                    <a:prstGeom prst="rect">
                      <a:avLst/>
                    </a:prstGeom>
                    <a:noFill/>
                    <a:ln>
                      <a:noFill/>
                    </a:ln>
                  </pic:spPr>
                </pic:pic>
              </a:graphicData>
            </a:graphic>
          </wp:inline>
        </w:drawing>
      </w:r>
    </w:p>
    <w:p w14:paraId="6612166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．海水酸化能引起</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浓度增大、</w:t>
      </w:r>
      <m:oMath>
        <m:sSubSup>
          <m:sSubSupPr>
            <m:ctrlPr>
              <w:rPr>
                <w:rFonts w:ascii="Cambria Math" w:hAnsi="Cambria Math" w:cs="Times New Roman"/>
              </w:rPr>
            </m:ctrlPr>
          </m:sSubSupPr>
          <m:e>
            <m:r>
              <m:rPr>
                <m:sty m:val="p"/>
              </m:rP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r>
        <w:rPr>
          <w:rFonts w:ascii="Times New Roman" w:hAnsi="Times New Roman" w:cs="Times New Roman"/>
        </w:rPr>
        <w:t>浓度减小</w:t>
      </w:r>
    </w:p>
    <w:p w14:paraId="5EF151C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．海水酸化能促进</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的溶解，导致珊瑚礁减少</w:t>
      </w:r>
    </w:p>
    <w:p w14:paraId="6ADBA85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能引起海水酸化，其原理为</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noProof/>
        </w:rPr>
        <w:drawing>
          <wp:inline distT="0" distB="0" distL="0" distR="0" wp14:anchorId="58F35CAA" wp14:editId="0B36D9C0">
            <wp:extent cx="287655" cy="8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p>
    <w:p w14:paraId="07D527E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．使用太阳能、氢能等新能源可改善珊瑚的生存环境</w:t>
      </w:r>
    </w:p>
    <w:p w14:paraId="1767D7B4"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14:paraId="05CADCA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二氧化碳能引起海水酸化，其原理为</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noProof/>
        </w:rPr>
        <w:drawing>
          <wp:inline distT="0" distB="0" distL="0" distR="0" wp14:anchorId="524C551E" wp14:editId="556A4CD8">
            <wp:extent cx="287655" cy="831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CO</w:t>
      </w:r>
      <w:r>
        <w:rPr>
          <w:rFonts w:ascii="Times New Roman" w:eastAsia="楷体_GB2312" w:hAnsi="Times New Roman" w:cs="Times New Roman"/>
          <w:vertAlign w:val="subscript"/>
        </w:rPr>
        <w:t>3</w:t>
      </w:r>
      <w:r>
        <w:rPr>
          <w:noProof/>
        </w:rPr>
        <w:drawing>
          <wp:inline distT="0" distB="0" distL="0" distR="0" wp14:anchorId="6A12D85A" wp14:editId="7002E563">
            <wp:extent cx="287655" cy="831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错误。</w:t>
      </w:r>
    </w:p>
    <w:p w14:paraId="527E9D7F"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．吡啶</w:t>
      </w:r>
      <w:r>
        <w:rPr>
          <w:rFonts w:ascii="Times New Roman" w:hAnsi="Times New Roman" w:cs="Times New Roman"/>
        </w:rPr>
        <w:t>(</w:t>
      </w:r>
      <w:r>
        <w:rPr>
          <w:noProof/>
        </w:rPr>
        <w:drawing>
          <wp:inline distT="0" distB="0" distL="0" distR="0" wp14:anchorId="3A26E7FF" wp14:editId="019F042C">
            <wp:extent cx="331470" cy="574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1470" cy="57404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是类似于苯的芳香化合物，</w:t>
      </w:r>
      <w:r>
        <w:rPr>
          <w:rFonts w:ascii="Times New Roman" w:hAnsi="Times New Roman" w:cs="Times New Roman"/>
        </w:rPr>
        <w:t>2­</w:t>
      </w:r>
      <w:r>
        <w:rPr>
          <w:rFonts w:ascii="Times New Roman" w:hAnsi="Times New Roman" w:cs="Times New Roman"/>
        </w:rPr>
        <w:t>乙烯基吡啶</w:t>
      </w:r>
      <w:r>
        <w:rPr>
          <w:rFonts w:ascii="Times New Roman" w:hAnsi="Times New Roman" w:cs="Times New Roman"/>
        </w:rPr>
        <w:t>(VPy)</w:t>
      </w:r>
      <w:r>
        <w:rPr>
          <w:rFonts w:ascii="Times New Roman" w:hAnsi="Times New Roman" w:cs="Times New Roman"/>
        </w:rPr>
        <w:t>是合成治疗矽肺病药物的原料，可由如下路线合成。下列叙述正确的是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E6CF3E4"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C6FB9FD" wp14:editId="753F0CFA">
            <wp:extent cx="2447290" cy="578485"/>
            <wp:effectExtent l="0" t="0" r="0" b="0"/>
            <wp:docPr id="4" name="图片 4" descr="E:\朱天华\2020\化学高考题\编公式\H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朱天华\2020\化学高考题\编公式\H18.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47290" cy="578485"/>
                    </a:xfrm>
                    <a:prstGeom prst="rect">
                      <a:avLst/>
                    </a:prstGeom>
                    <a:noFill/>
                    <a:ln>
                      <a:noFill/>
                    </a:ln>
                  </pic:spPr>
                </pic:pic>
              </a:graphicData>
            </a:graphic>
          </wp:inline>
        </w:drawing>
      </w:r>
    </w:p>
    <w:p w14:paraId="14D55B1B"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MPy</w:t>
      </w:r>
      <w:r>
        <w:rPr>
          <w:rFonts w:ascii="Times New Roman" w:hAnsi="Times New Roman" w:cs="Times New Roman"/>
        </w:rPr>
        <w:t>只有两种芳香同分异构体</w:t>
      </w:r>
    </w:p>
    <w:p w14:paraId="5814D62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EPy</w:t>
      </w:r>
      <w:r>
        <w:rPr>
          <w:rFonts w:ascii="Times New Roman" w:hAnsi="Times New Roman" w:cs="Times New Roman"/>
        </w:rPr>
        <w:t>中所有原子共平面</w:t>
      </w:r>
    </w:p>
    <w:p w14:paraId="32686A9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VPy</w:t>
      </w:r>
      <w:r>
        <w:rPr>
          <w:rFonts w:ascii="Times New Roman" w:hAnsi="Times New Roman" w:cs="Times New Roman"/>
        </w:rPr>
        <w:t>是乙烯的同系物</w:t>
      </w:r>
    </w:p>
    <w:p w14:paraId="6ACED7B5"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．反应</w:t>
      </w:r>
      <w:r>
        <w:rPr>
          <w:rFonts w:hAnsi="宋体" w:cs="Times New Roman"/>
        </w:rPr>
        <w:t>②</w:t>
      </w:r>
      <w:r>
        <w:rPr>
          <w:rFonts w:ascii="Times New Roman" w:hAnsi="Times New Roman" w:cs="Times New Roman"/>
        </w:rPr>
        <w:t>的反应类型是消去反应</w:t>
      </w:r>
    </w:p>
    <w:p w14:paraId="1C36305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D</w:t>
      </w:r>
    </w:p>
    <w:p w14:paraId="65E86D1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MPy</w:t>
      </w:r>
      <w:r>
        <w:rPr>
          <w:rFonts w:ascii="Times New Roman" w:eastAsia="楷体_GB2312" w:hAnsi="Times New Roman" w:cs="Times New Roman"/>
        </w:rPr>
        <w:t>的芳香同分异构体有</w:t>
      </w:r>
      <w:r>
        <w:rPr>
          <w:noProof/>
        </w:rPr>
        <w:drawing>
          <wp:inline distT="0" distB="0" distL="0" distR="0" wp14:anchorId="0EE1D7F9" wp14:editId="09271665">
            <wp:extent cx="685800" cy="542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85800" cy="542290"/>
                    </a:xfrm>
                    <a:prstGeom prst="rect">
                      <a:avLst/>
                    </a:prstGeom>
                    <a:noFill/>
                    <a:ln>
                      <a:noFill/>
                    </a:ln>
                  </pic:spPr>
                </pic:pic>
              </a:graphicData>
            </a:graphic>
          </wp:inline>
        </w:drawing>
      </w:r>
      <w:r>
        <w:rPr>
          <w:rFonts w:ascii="Times New Roman" w:eastAsia="楷体_GB2312" w:hAnsi="Times New Roman" w:cs="Times New Roman"/>
        </w:rPr>
        <w:t>、</w:t>
      </w:r>
      <w:r>
        <w:rPr>
          <w:noProof/>
        </w:rPr>
        <w:drawing>
          <wp:inline distT="0" distB="0" distL="0" distR="0" wp14:anchorId="3B92D73D" wp14:editId="0B5821FE">
            <wp:extent cx="394335" cy="511175"/>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94335" cy="511175"/>
                    </a:xfrm>
                    <a:prstGeom prst="rect">
                      <a:avLst/>
                    </a:prstGeom>
                    <a:noFill/>
                    <a:ln>
                      <a:noFill/>
                    </a:ln>
                  </pic:spPr>
                </pic:pic>
              </a:graphicData>
            </a:graphic>
          </wp:inline>
        </w:drawing>
      </w:r>
      <w:r>
        <w:rPr>
          <w:rFonts w:ascii="Times New Roman" w:eastAsia="楷体_GB2312" w:hAnsi="Times New Roman" w:cs="Times New Roman"/>
        </w:rPr>
        <w:t>、</w:t>
      </w:r>
      <w:r>
        <w:rPr>
          <w:noProof/>
        </w:rPr>
        <w:drawing>
          <wp:inline distT="0" distB="0" distL="0" distR="0" wp14:anchorId="4F1CD727" wp14:editId="2076D0C1">
            <wp:extent cx="291465" cy="6273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91465" cy="627380"/>
                    </a:xfrm>
                    <a:prstGeom prst="rect">
                      <a:avLst/>
                    </a:prstGeom>
                    <a:noFill/>
                    <a:ln>
                      <a:noFill/>
                    </a:ln>
                  </pic:spPr>
                </pic:pic>
              </a:graphicData>
            </a:graphic>
          </wp:inline>
        </w:drawing>
      </w:r>
      <w:r>
        <w:rPr>
          <w:rFonts w:ascii="Times New Roman" w:eastAsia="楷体_GB2312" w:hAnsi="Times New Roman" w:cs="Times New Roman"/>
        </w:rPr>
        <w:t>，共</w:t>
      </w:r>
      <w:r>
        <w:rPr>
          <w:rFonts w:ascii="Times New Roman" w:eastAsia="楷体_GB2312" w:hAnsi="Times New Roman" w:cs="Times New Roman"/>
        </w:rPr>
        <w:t>3</w:t>
      </w:r>
      <w:r>
        <w:rPr>
          <w:rFonts w:ascii="Times New Roman" w:eastAsia="楷体_GB2312" w:hAnsi="Times New Roman" w:cs="Times New Roman"/>
        </w:rPr>
        <w:t>种，</w:t>
      </w:r>
      <w:r>
        <w:rPr>
          <w:rFonts w:ascii="Times New Roman" w:eastAsia="楷体_GB2312" w:hAnsi="Times New Roman" w:cs="Times New Roman"/>
        </w:rPr>
        <w:t>A</w:t>
      </w:r>
      <w:r>
        <w:rPr>
          <w:rFonts w:ascii="Times New Roman" w:eastAsia="楷体_GB2312" w:hAnsi="Times New Roman" w:cs="Times New Roman"/>
        </w:rPr>
        <w:t>错误；</w:t>
      </w:r>
      <w:r>
        <w:rPr>
          <w:rFonts w:ascii="Times New Roman" w:eastAsia="楷体_GB2312" w:hAnsi="Times New Roman" w:cs="Times New Roman"/>
        </w:rPr>
        <w:t>EPy</w:t>
      </w:r>
      <w:r>
        <w:rPr>
          <w:rFonts w:ascii="Times New Roman" w:eastAsia="楷体_GB2312" w:hAnsi="Times New Roman" w:cs="Times New Roman"/>
        </w:rPr>
        <w:t>中含有两个</w:t>
      </w:r>
      <w:r>
        <w:rPr>
          <w:rFonts w:hAnsi="宋体" w:cs="Times New Roman"/>
        </w:rPr>
        <w:t>“</w:t>
      </w:r>
      <w:r>
        <w:rPr>
          <w:rFonts w:ascii="Times New Roman" w:eastAsia="楷体_GB2312" w:hAnsi="Times New Roman" w:cs="Times New Roman"/>
        </w:rPr>
        <w:t>—CH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，均为饱和碳原子，所有原子不可能共平面，</w:t>
      </w:r>
      <w:r>
        <w:rPr>
          <w:rFonts w:ascii="Times New Roman" w:eastAsia="楷体_GB2312" w:hAnsi="Times New Roman" w:cs="Times New Roman"/>
        </w:rPr>
        <w:t>B</w:t>
      </w:r>
      <w:r>
        <w:rPr>
          <w:rFonts w:ascii="Times New Roman" w:eastAsia="楷体_GB2312" w:hAnsi="Times New Roman" w:cs="Times New Roman"/>
        </w:rPr>
        <w:t>错误；同系物是指结构相似，在组成上相差一个或若干个</w:t>
      </w:r>
      <w:r>
        <w:rPr>
          <w:rFonts w:hAnsi="宋体" w:cs="Times New Roman"/>
        </w:rPr>
        <w:t>“</w:t>
      </w:r>
      <w:r>
        <w:rPr>
          <w:rFonts w:ascii="Times New Roman" w:eastAsia="楷体_GB2312" w:hAnsi="Times New Roman" w:cs="Times New Roman"/>
        </w:rPr>
        <w:t>CH</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原子团的一系列有机物，</w:t>
      </w:r>
      <w:r>
        <w:rPr>
          <w:rFonts w:ascii="Times New Roman" w:eastAsia="楷体_GB2312" w:hAnsi="Times New Roman" w:cs="Times New Roman"/>
        </w:rPr>
        <w:t>VPy</w:t>
      </w:r>
      <w:r>
        <w:rPr>
          <w:rFonts w:ascii="Times New Roman" w:eastAsia="楷体_GB2312" w:hAnsi="Times New Roman" w:cs="Times New Roman"/>
        </w:rPr>
        <w:t>与乙烯结构不同，两者不互为同系物，</w:t>
      </w:r>
      <w:r>
        <w:rPr>
          <w:rFonts w:ascii="Times New Roman" w:eastAsia="楷体_GB2312" w:hAnsi="Times New Roman" w:cs="Times New Roman"/>
        </w:rPr>
        <w:t>C</w:t>
      </w:r>
      <w:r>
        <w:rPr>
          <w:rFonts w:ascii="Times New Roman" w:eastAsia="楷体_GB2312" w:hAnsi="Times New Roman" w:cs="Times New Roman"/>
        </w:rPr>
        <w:t>错误；由题图中醇羟基转化为碳碳双键可知，发生了消去反应，</w:t>
      </w:r>
      <w:r>
        <w:rPr>
          <w:rFonts w:ascii="Times New Roman" w:eastAsia="楷体_GB2312" w:hAnsi="Times New Roman" w:cs="Times New Roman"/>
        </w:rPr>
        <w:t>D</w:t>
      </w:r>
      <w:r>
        <w:rPr>
          <w:rFonts w:ascii="Times New Roman" w:eastAsia="楷体_GB2312" w:hAnsi="Times New Roman" w:cs="Times New Roman"/>
        </w:rPr>
        <w:t>正确。</w:t>
      </w:r>
    </w:p>
    <w:p w14:paraId="20AEDBA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．据文献报道：</w:t>
      </w:r>
      <w:r>
        <w:rPr>
          <w:rFonts w:ascii="Times New Roman" w:hAnsi="Times New Roman" w:cs="Times New Roman"/>
        </w:rPr>
        <w:t>Fe(CO)</w:t>
      </w:r>
      <w:r>
        <w:rPr>
          <w:rFonts w:ascii="Times New Roman" w:hAnsi="Times New Roman" w:cs="Times New Roman"/>
          <w:vertAlign w:val="subscript"/>
        </w:rPr>
        <w:t>5</w:t>
      </w:r>
      <w:r>
        <w:rPr>
          <w:rFonts w:ascii="Times New Roman" w:hAnsi="Times New Roman" w:cs="Times New Roman"/>
        </w:rPr>
        <w:t>催化某反应的一种反应机理如下图所示。下列叙述错误的是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F2CB77B"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93350F0" wp14:editId="10B4ABFB">
            <wp:extent cx="2447290" cy="2245360"/>
            <wp:effectExtent l="0" t="0" r="0" b="2540"/>
            <wp:docPr id="8" name="图片 8" descr="E:\朱天华\2020\化学高考题\编公式\H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朱天华\2020\化学高考题\编公式\H19.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47290" cy="2245360"/>
                    </a:xfrm>
                    <a:prstGeom prst="rect">
                      <a:avLst/>
                    </a:prstGeom>
                    <a:noFill/>
                    <a:ln>
                      <a:noFill/>
                    </a:ln>
                  </pic:spPr>
                </pic:pic>
              </a:graphicData>
            </a:graphic>
          </wp:inline>
        </w:drawing>
      </w:r>
    </w:p>
    <w:p w14:paraId="2187DD8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OH</w:t>
      </w:r>
      <w:r>
        <w:rPr>
          <w:rFonts w:ascii="Times New Roman" w:hAnsi="Times New Roman" w:cs="Times New Roman"/>
          <w:vertAlign w:val="superscript"/>
        </w:rPr>
        <w:t>－</w:t>
      </w:r>
      <w:r>
        <w:rPr>
          <w:rFonts w:ascii="Times New Roman" w:hAnsi="Times New Roman" w:cs="Times New Roman"/>
        </w:rPr>
        <w:t>参与了该催化循环</w:t>
      </w:r>
    </w:p>
    <w:p w14:paraId="744A309F"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．该反应可产生清洁燃料</w:t>
      </w:r>
      <w:r>
        <w:rPr>
          <w:rFonts w:ascii="Times New Roman" w:hAnsi="Times New Roman" w:cs="Times New Roman"/>
        </w:rPr>
        <w:t>H</w:t>
      </w:r>
      <w:r>
        <w:rPr>
          <w:rFonts w:ascii="Times New Roman" w:hAnsi="Times New Roman" w:cs="Times New Roman"/>
          <w:vertAlign w:val="subscript"/>
        </w:rPr>
        <w:t>2</w:t>
      </w:r>
    </w:p>
    <w:p w14:paraId="5D3846E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．该反应可消耗温室气体</w:t>
      </w:r>
      <w:r>
        <w:rPr>
          <w:rFonts w:ascii="Times New Roman" w:hAnsi="Times New Roman" w:cs="Times New Roman"/>
        </w:rPr>
        <w:t>CO</w:t>
      </w:r>
      <w:r>
        <w:rPr>
          <w:rFonts w:ascii="Times New Roman" w:hAnsi="Times New Roman" w:cs="Times New Roman"/>
          <w:vertAlign w:val="subscript"/>
        </w:rPr>
        <w:t>2</w:t>
      </w:r>
    </w:p>
    <w:p w14:paraId="5304478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．该催化循环中</w:t>
      </w:r>
      <w:r>
        <w:rPr>
          <w:rFonts w:ascii="Times New Roman" w:hAnsi="Times New Roman" w:cs="Times New Roman"/>
        </w:rPr>
        <w:t>Fe</w:t>
      </w:r>
      <w:r>
        <w:rPr>
          <w:rFonts w:ascii="Times New Roman" w:hAnsi="Times New Roman" w:cs="Times New Roman"/>
        </w:rPr>
        <w:t>的成键数目发生变化</w:t>
      </w:r>
    </w:p>
    <w:p w14:paraId="66382648"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14:paraId="1321931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根据题图中信息可知，</w:t>
      </w:r>
      <w:r>
        <w:rPr>
          <w:rFonts w:ascii="Times New Roman" w:eastAsia="楷体_GB2312" w:hAnsi="Times New Roman" w:cs="Times New Roman"/>
        </w:rPr>
        <w:t>OH</w:t>
      </w:r>
      <w:r>
        <w:rPr>
          <w:rFonts w:ascii="Times New Roman" w:eastAsia="楷体_GB2312" w:hAnsi="Times New Roman" w:cs="Times New Roman"/>
          <w:vertAlign w:val="superscript"/>
        </w:rPr>
        <w:t>－</w:t>
      </w:r>
      <w:r>
        <w:rPr>
          <w:rFonts w:ascii="Times New Roman" w:eastAsia="楷体_GB2312" w:hAnsi="Times New Roman" w:cs="Times New Roman"/>
        </w:rPr>
        <w:t>参与了该催化循环过程，</w:t>
      </w:r>
      <w:r>
        <w:rPr>
          <w:rFonts w:ascii="Times New Roman" w:eastAsia="楷体_GB2312" w:hAnsi="Times New Roman" w:cs="Times New Roman"/>
        </w:rPr>
        <w:t>A</w:t>
      </w:r>
      <w:r>
        <w:rPr>
          <w:rFonts w:ascii="Times New Roman" w:eastAsia="楷体_GB2312" w:hAnsi="Times New Roman" w:cs="Times New Roman"/>
        </w:rPr>
        <w:t>正确；由题图中箭头方向可知有</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生成，所以该反应可以产生清洁燃料</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正确；由题图中箭头方向可知，在催化反应过程中释放出</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是生成物，</w:t>
      </w:r>
      <w:r>
        <w:rPr>
          <w:rFonts w:ascii="Times New Roman" w:eastAsia="楷体_GB2312" w:hAnsi="Times New Roman" w:cs="Times New Roman"/>
        </w:rPr>
        <w:t>C</w:t>
      </w:r>
      <w:r>
        <w:rPr>
          <w:rFonts w:ascii="Times New Roman" w:eastAsia="楷体_GB2312" w:hAnsi="Times New Roman" w:cs="Times New Roman"/>
        </w:rPr>
        <w:t>错误；根据题图中信息可知，</w:t>
      </w:r>
      <w:r>
        <w:rPr>
          <w:rFonts w:ascii="Times New Roman" w:eastAsia="楷体_GB2312" w:hAnsi="Times New Roman" w:cs="Times New Roman"/>
          <w:noProof/>
        </w:rPr>
        <w:drawing>
          <wp:inline distT="0" distB="0" distL="0" distR="0" wp14:anchorId="7E3676C6" wp14:editId="0A778BC9">
            <wp:extent cx="609600" cy="528955"/>
            <wp:effectExtent l="0" t="0" r="0" b="4445"/>
            <wp:docPr id="9" name="图片 9" descr="E:\朱天华\2020\化学高考题\编公式\H1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朱天华\2020\化学高考题\编公式\H104.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9600" cy="528955"/>
                    </a:xfrm>
                    <a:prstGeom prst="rect">
                      <a:avLst/>
                    </a:prstGeom>
                    <a:noFill/>
                    <a:ln>
                      <a:noFill/>
                    </a:ln>
                  </pic:spPr>
                </pic:pic>
              </a:graphicData>
            </a:graphic>
          </wp:inline>
        </w:drawing>
      </w:r>
      <w:r>
        <w:rPr>
          <w:rFonts w:ascii="Times New Roman" w:eastAsia="楷体_GB2312" w:hAnsi="Times New Roman" w:cs="Times New Roman"/>
        </w:rPr>
        <w:t>转化为</w:t>
      </w:r>
      <w:r>
        <w:rPr>
          <w:rFonts w:ascii="Times New Roman" w:eastAsia="楷体_GB2312" w:hAnsi="Times New Roman" w:cs="Times New Roman"/>
          <w:noProof/>
        </w:rPr>
        <w:drawing>
          <wp:inline distT="0" distB="0" distL="0" distR="0" wp14:anchorId="273A4941" wp14:editId="0219150A">
            <wp:extent cx="609600" cy="398780"/>
            <wp:effectExtent l="0" t="0" r="0" b="1270"/>
            <wp:docPr id="10" name="图片 10" descr="E:\朱天华\2020\化学高考题\编公式\H1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朱天华\2020\化学高考题\编公式\H105.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09600" cy="398780"/>
                    </a:xfrm>
                    <a:prstGeom prst="rect">
                      <a:avLst/>
                    </a:prstGeom>
                    <a:noFill/>
                    <a:ln>
                      <a:noFill/>
                    </a:ln>
                  </pic:spPr>
                </pic:pic>
              </a:graphicData>
            </a:graphic>
          </wp:inline>
        </w:drawing>
      </w:r>
      <w:r>
        <w:rPr>
          <w:rFonts w:ascii="Times New Roman" w:eastAsia="楷体_GB2312" w:hAnsi="Times New Roman" w:cs="Times New Roman"/>
        </w:rPr>
        <w:t>和</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的过程中，铁的成键数目发生了变化，</w:t>
      </w:r>
      <w:r>
        <w:rPr>
          <w:rFonts w:ascii="Times New Roman" w:eastAsia="楷体_GB2312" w:hAnsi="Times New Roman" w:cs="Times New Roman"/>
        </w:rPr>
        <w:t>D</w:t>
      </w:r>
      <w:r>
        <w:rPr>
          <w:rFonts w:ascii="Times New Roman" w:eastAsia="楷体_GB2312" w:hAnsi="Times New Roman" w:cs="Times New Roman"/>
        </w:rPr>
        <w:t>正确。</w:t>
      </w:r>
    </w:p>
    <w:p w14:paraId="0A159C2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．电致变色器件可智能调控太阳光透过率，从而实现节能。下图是某电致变色器件的示意图。当通电时，</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注入到无色</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薄膜中，生成</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，器件呈现蓝色，对于该变化过程，下列叙述错误的是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7A1424C2"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748CC9E" wp14:editId="5EDE94C7">
            <wp:extent cx="2388870" cy="681355"/>
            <wp:effectExtent l="0" t="0" r="0" b="4445"/>
            <wp:docPr id="11" name="图片 11" descr="E:\朱天华\2020\化学高考题\编公式\H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朱天华\2020\化学高考题\编公式\H20.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388870" cy="681355"/>
                    </a:xfrm>
                    <a:prstGeom prst="rect">
                      <a:avLst/>
                    </a:prstGeom>
                    <a:noFill/>
                    <a:ln>
                      <a:noFill/>
                    </a:ln>
                  </pic:spPr>
                </pic:pic>
              </a:graphicData>
            </a:graphic>
          </wp:inline>
        </w:drawing>
      </w:r>
    </w:p>
    <w:p w14:paraId="71D3273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Ag</w:t>
      </w:r>
      <w:r>
        <w:rPr>
          <w:rFonts w:ascii="Times New Roman" w:hAnsi="Times New Roman" w:cs="Times New Roman"/>
        </w:rPr>
        <w:t>为阳极</w:t>
      </w:r>
    </w:p>
    <w:p w14:paraId="4C93D22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由银电极向变色层迁移</w:t>
      </w:r>
    </w:p>
    <w:p w14:paraId="5DF1068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W</w:t>
      </w:r>
      <w:r>
        <w:rPr>
          <w:rFonts w:ascii="Times New Roman" w:hAnsi="Times New Roman" w:cs="Times New Roman"/>
        </w:rPr>
        <w:t>元素的化合价升高</w:t>
      </w:r>
    </w:p>
    <w:p w14:paraId="0294D21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．总反应为：</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Ag</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p>
    <w:p w14:paraId="224BD2A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14:paraId="51DC5F6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根据题给信息，通电时</w:t>
      </w:r>
      <w:r>
        <w:rPr>
          <w:rFonts w:ascii="Times New Roman" w:eastAsia="楷体_GB2312" w:hAnsi="Times New Roman" w:cs="Times New Roman"/>
        </w:rPr>
        <w:t>Ag</w:t>
      </w:r>
      <w:r>
        <w:rPr>
          <w:rFonts w:ascii="Times New Roman" w:eastAsia="楷体_GB2312" w:hAnsi="Times New Roman" w:cs="Times New Roman"/>
          <w:vertAlign w:val="superscript"/>
        </w:rPr>
        <w:t>＋</w:t>
      </w:r>
      <w:r>
        <w:rPr>
          <w:rFonts w:ascii="Times New Roman" w:eastAsia="楷体_GB2312" w:hAnsi="Times New Roman" w:cs="Times New Roman"/>
        </w:rPr>
        <w:t>注入无色</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薄膜中，生成</w:t>
      </w:r>
      <w:r>
        <w:rPr>
          <w:rFonts w:ascii="Times New Roman" w:eastAsia="楷体_GB2312" w:hAnsi="Times New Roman" w:cs="Times New Roman"/>
        </w:rPr>
        <w:t>Ag</w:t>
      </w:r>
      <w:r>
        <w:rPr>
          <w:rFonts w:ascii="Times New Roman" w:eastAsia="楷体_GB2312" w:hAnsi="Times New Roman" w:cs="Times New Roman"/>
          <w:i/>
          <w:vertAlign w:val="subscript"/>
        </w:rPr>
        <w:t>x</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，可得</w:t>
      </w:r>
      <w:r>
        <w:rPr>
          <w:rFonts w:ascii="Times New Roman" w:eastAsia="楷体_GB2312" w:hAnsi="Times New Roman" w:cs="Times New Roman"/>
        </w:rPr>
        <w:t>Ag</w:t>
      </w:r>
      <w:r>
        <w:rPr>
          <w:rFonts w:ascii="Times New Roman" w:eastAsia="楷体_GB2312" w:hAnsi="Times New Roman" w:cs="Times New Roman"/>
        </w:rPr>
        <w:t>为阳极，失去电子发生氧化反应，</w:t>
      </w:r>
      <w:r>
        <w:rPr>
          <w:rFonts w:ascii="Times New Roman" w:eastAsia="楷体_GB2312" w:hAnsi="Times New Roman" w:cs="Times New Roman"/>
        </w:rPr>
        <w:t>Ag</w:t>
      </w:r>
      <w:r>
        <w:rPr>
          <w:rFonts w:ascii="Times New Roman" w:eastAsia="楷体_GB2312" w:hAnsi="Times New Roman" w:cs="Times New Roman"/>
        </w:rPr>
        <w:t>－</w:t>
      </w:r>
      <w:r>
        <w:rPr>
          <w:rFonts w:ascii="Times New Roman" w:eastAsia="楷体_GB2312" w:hAnsi="Times New Roman" w:cs="Times New Roman"/>
        </w:rPr>
        <w:t>e</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Ag</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Ag</w:t>
      </w:r>
      <w:r>
        <w:rPr>
          <w:rFonts w:ascii="Times New Roman" w:eastAsia="楷体_GB2312" w:hAnsi="Times New Roman" w:cs="Times New Roman"/>
          <w:vertAlign w:val="superscript"/>
        </w:rPr>
        <w:t>＋</w:t>
      </w:r>
      <w:r>
        <w:rPr>
          <w:rFonts w:ascii="Times New Roman" w:eastAsia="楷体_GB2312" w:hAnsi="Times New Roman" w:cs="Times New Roman"/>
        </w:rPr>
        <w:t>通过固体电解质向变色层迁移，总反应为</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Ag</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Ag</w:t>
      </w:r>
      <w:r>
        <w:rPr>
          <w:rFonts w:ascii="Times New Roman" w:eastAsia="楷体_GB2312" w:hAnsi="Times New Roman" w:cs="Times New Roman"/>
          <w:i/>
          <w:vertAlign w:val="subscript"/>
        </w:rPr>
        <w:t>x</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rPr>
        <w:t>A</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w:t>
      </w:r>
      <w:r>
        <w:rPr>
          <w:rFonts w:ascii="Times New Roman" w:eastAsia="楷体_GB2312" w:hAnsi="Times New Roman" w:cs="Times New Roman"/>
        </w:rPr>
        <w:t>D</w:t>
      </w:r>
      <w:r>
        <w:rPr>
          <w:rFonts w:ascii="Times New Roman" w:eastAsia="楷体_GB2312" w:hAnsi="Times New Roman" w:cs="Times New Roman"/>
        </w:rPr>
        <w:t>正确；</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得</w:t>
      </w:r>
      <w:r>
        <w:rPr>
          <w:rFonts w:ascii="Times New Roman" w:eastAsia="楷体_GB2312" w:hAnsi="Times New Roman" w:cs="Times New Roman"/>
          <w:i/>
        </w:rPr>
        <w:t>x</w:t>
      </w:r>
      <w:r>
        <w:rPr>
          <w:rFonts w:ascii="Times New Roman" w:eastAsia="楷体_GB2312" w:hAnsi="Times New Roman" w:cs="Times New Roman"/>
        </w:rPr>
        <w:t>e</w:t>
      </w:r>
      <w:r>
        <w:rPr>
          <w:rFonts w:ascii="Times New Roman" w:eastAsia="楷体_GB2312" w:hAnsi="Times New Roman" w:cs="Times New Roman"/>
          <w:vertAlign w:val="superscript"/>
        </w:rPr>
        <w:t>－</w:t>
      </w:r>
      <w:r>
        <w:rPr>
          <w:rFonts w:ascii="Times New Roman" w:eastAsia="楷体_GB2312" w:hAnsi="Times New Roman" w:cs="Times New Roman"/>
        </w:rPr>
        <w:t>生成</w:t>
      </w:r>
      <m:oMath>
        <m:sSubSup>
          <m:sSubSupPr>
            <m:ctrlPr>
              <w:rPr>
                <w:rFonts w:ascii="Cambria Math" w:hAnsi="Cambria Math" w:cs="Times New Roman"/>
              </w:rPr>
            </m:ctrlPr>
          </m:sSubSupPr>
          <m:e>
            <m:r>
              <m:rPr>
                <m:sty m:val="p"/>
              </m:rPr>
              <w:rPr>
                <w:rFonts w:ascii="Cambria Math" w:hAnsi="Cambria Math" w:cs="Times New Roman"/>
              </w:rPr>
              <m:t>WO</m:t>
            </m:r>
          </m:e>
          <m:sub>
            <m:r>
              <w:rPr>
                <w:rFonts w:ascii="Cambria Math" w:hAnsi="Cambria Math" w:cs="Times New Roman"/>
              </w:rPr>
              <m:t>3</m:t>
            </m:r>
          </m:sub>
          <m:sup>
            <m:r>
              <w:rPr>
                <w:rFonts w:ascii="Cambria Math" w:hAnsi="Cambria Math" w:cs="Times New Roman"/>
              </w:rPr>
              <m:t>x-</m:t>
            </m:r>
          </m:sup>
        </m:sSubSup>
      </m:oMath>
      <w:r>
        <w:rPr>
          <w:rFonts w:ascii="Times New Roman" w:eastAsia="楷体_GB2312" w:hAnsi="Times New Roman" w:cs="Times New Roman"/>
        </w:rPr>
        <w:t>，</w:t>
      </w:r>
      <w:r>
        <w:rPr>
          <w:rFonts w:ascii="Times New Roman" w:eastAsia="楷体_GB2312" w:hAnsi="Times New Roman" w:cs="Times New Roman"/>
        </w:rPr>
        <w:t>W</w:t>
      </w:r>
      <w:r>
        <w:rPr>
          <w:rFonts w:ascii="Times New Roman" w:eastAsia="楷体_GB2312" w:hAnsi="Times New Roman" w:cs="Times New Roman"/>
        </w:rPr>
        <w:t>元素的化合价降低，</w:t>
      </w:r>
      <w:r>
        <w:rPr>
          <w:rFonts w:ascii="Times New Roman" w:eastAsia="楷体_GB2312" w:hAnsi="Times New Roman" w:cs="Times New Roman"/>
        </w:rPr>
        <w:t>C</w:t>
      </w:r>
      <w:r>
        <w:rPr>
          <w:rFonts w:ascii="Times New Roman" w:eastAsia="楷体_GB2312" w:hAnsi="Times New Roman" w:cs="Times New Roman"/>
        </w:rPr>
        <w:t>错误。</w:t>
      </w:r>
    </w:p>
    <w:p w14:paraId="0E43E48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．一种由短周期主族元素组成的化合物</w:t>
      </w:r>
      <w:r>
        <w:rPr>
          <w:rFonts w:ascii="Times New Roman" w:hAnsi="Times New Roman" w:cs="Times New Roman"/>
        </w:rPr>
        <w:t>(</w:t>
      </w:r>
      <w:r>
        <w:rPr>
          <w:rFonts w:ascii="Times New Roman" w:hAnsi="Times New Roman" w:cs="Times New Roman"/>
        </w:rPr>
        <w:t>如图所示</w:t>
      </w:r>
      <w:r>
        <w:rPr>
          <w:rFonts w:ascii="Times New Roman" w:hAnsi="Times New Roman" w:cs="Times New Roman"/>
        </w:rPr>
        <w:t>)</w:t>
      </w:r>
      <w:r>
        <w:rPr>
          <w:rFonts w:ascii="Times New Roman" w:hAnsi="Times New Roman" w:cs="Times New Roman"/>
        </w:rPr>
        <w:t>，具有良好的储氢性能，其中元素</w:t>
      </w:r>
      <w:r>
        <w:rPr>
          <w:rFonts w:ascii="Times New Roman" w:hAnsi="Times New Roman" w:cs="Times New Roman"/>
        </w:rPr>
        <w:t>W</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w:t>
      </w:r>
      <w:r>
        <w:rPr>
          <w:rFonts w:ascii="Times New Roman" w:hAnsi="Times New Roman" w:cs="Times New Roman"/>
        </w:rPr>
        <w:t>Z</w:t>
      </w:r>
      <w:r>
        <w:rPr>
          <w:rFonts w:ascii="Times New Roman" w:hAnsi="Times New Roman" w:cs="Times New Roman"/>
        </w:rPr>
        <w:t>的原子序数依次增大、且总和为</w:t>
      </w:r>
      <w:r>
        <w:rPr>
          <w:rFonts w:ascii="Times New Roman" w:hAnsi="Times New Roman" w:cs="Times New Roman"/>
        </w:rPr>
        <w:t>24</w:t>
      </w:r>
      <w:r>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5DA201A7" w14:textId="77777777" w:rsidR="007261D9" w:rsidRDefault="00CB63D8">
      <w:pPr>
        <w:pStyle w:val="a3"/>
        <w:tabs>
          <w:tab w:val="left" w:pos="3402"/>
        </w:tabs>
        <w:snapToGrid w:val="0"/>
        <w:spacing w:line="360" w:lineRule="auto"/>
        <w:jc w:val="center"/>
      </w:pPr>
      <w:r>
        <w:rPr>
          <w:noProof/>
        </w:rPr>
        <w:drawing>
          <wp:inline distT="0" distB="0" distL="0" distR="0" wp14:anchorId="1BFE7CCC" wp14:editId="0D06642C">
            <wp:extent cx="1945640" cy="941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945640" cy="941070"/>
                    </a:xfrm>
                    <a:prstGeom prst="rect">
                      <a:avLst/>
                    </a:prstGeom>
                    <a:noFill/>
                    <a:ln>
                      <a:noFill/>
                    </a:ln>
                  </pic:spPr>
                </pic:pic>
              </a:graphicData>
            </a:graphic>
          </wp:inline>
        </w:drawing>
      </w:r>
    </w:p>
    <w:p w14:paraId="2B2646E0" w14:textId="77777777" w:rsidR="007261D9" w:rsidRDefault="00CB63D8">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A</w:t>
      </w:r>
      <w:r>
        <w:rPr>
          <w:rFonts w:ascii="Times New Roman" w:hAnsi="Times New Roman" w:cs="Times New Roman"/>
        </w:rPr>
        <w:t>．该化合物中，</w:t>
      </w:r>
      <w:r>
        <w:rPr>
          <w:rFonts w:ascii="Times New Roman" w:hAnsi="Times New Roman" w:cs="Times New Roman"/>
        </w:rPr>
        <w:t>W</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之间均为共价键</w:t>
      </w:r>
    </w:p>
    <w:p w14:paraId="7679C5BB"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Z</w:t>
      </w:r>
      <w:r>
        <w:rPr>
          <w:rFonts w:ascii="Times New Roman" w:hAnsi="Times New Roman" w:cs="Times New Roman"/>
        </w:rPr>
        <w:t>的单质既能与水反应，也可与甲醇反应</w:t>
      </w:r>
    </w:p>
    <w:p w14:paraId="38A3864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Y</w:t>
      </w:r>
      <w:r>
        <w:rPr>
          <w:rFonts w:ascii="Times New Roman" w:hAnsi="Times New Roman" w:cs="Times New Roman"/>
        </w:rPr>
        <w:t>的最高化合价氧化物的水化物为强酸</w:t>
      </w:r>
    </w:p>
    <w:p w14:paraId="746328A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ascii="Times New Roman" w:hAnsi="Times New Roman" w:cs="Times New Roman"/>
        </w:rPr>
        <w:t>X</w:t>
      </w:r>
      <w:r>
        <w:rPr>
          <w:rFonts w:ascii="Times New Roman" w:hAnsi="Times New Roman" w:cs="Times New Roman"/>
        </w:rPr>
        <w:t>的氟化物</w:t>
      </w:r>
      <w:r>
        <w:rPr>
          <w:rFonts w:ascii="Times New Roman" w:hAnsi="Times New Roman" w:cs="Times New Roman"/>
        </w:rPr>
        <w:t>XF</w:t>
      </w:r>
      <w:r>
        <w:rPr>
          <w:rFonts w:ascii="Times New Roman" w:hAnsi="Times New Roman" w:cs="Times New Roman"/>
          <w:vertAlign w:val="subscript"/>
        </w:rPr>
        <w:t>3</w:t>
      </w:r>
      <w:r>
        <w:rPr>
          <w:rFonts w:ascii="Times New Roman" w:hAnsi="Times New Roman" w:cs="Times New Roman"/>
        </w:rPr>
        <w:t>中原子均为</w:t>
      </w:r>
      <w:r>
        <w:rPr>
          <w:rFonts w:ascii="Times New Roman" w:hAnsi="Times New Roman" w:cs="Times New Roman"/>
        </w:rPr>
        <w:t>8</w:t>
      </w:r>
      <w:r>
        <w:rPr>
          <w:rFonts w:ascii="Times New Roman" w:hAnsi="Times New Roman" w:cs="Times New Roman"/>
        </w:rPr>
        <w:t>电子稳定结构</w:t>
      </w:r>
    </w:p>
    <w:p w14:paraId="1B1ABCB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D</w:t>
      </w:r>
    </w:p>
    <w:p w14:paraId="6BC5DD9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根据图中信息可得，</w:t>
      </w:r>
      <w:r>
        <w:rPr>
          <w:rFonts w:ascii="Times New Roman" w:eastAsia="楷体_GB2312" w:hAnsi="Times New Roman" w:cs="Times New Roman"/>
        </w:rPr>
        <w:t>Z</w:t>
      </w:r>
      <w:r>
        <w:rPr>
          <w:rFonts w:ascii="Times New Roman" w:eastAsia="楷体_GB2312" w:hAnsi="Times New Roman" w:cs="Times New Roman"/>
        </w:rPr>
        <w:t>为</w:t>
      </w:r>
      <w:r>
        <w:rPr>
          <w:rFonts w:ascii="Times New Roman" w:eastAsia="楷体_GB2312" w:hAnsi="Times New Roman" w:cs="Times New Roman"/>
        </w:rPr>
        <w:t>Na</w:t>
      </w:r>
      <w:r>
        <w:rPr>
          <w:rFonts w:ascii="Times New Roman" w:eastAsia="楷体_GB2312" w:hAnsi="Times New Roman" w:cs="Times New Roman"/>
        </w:rPr>
        <w:t>，</w:t>
      </w:r>
      <w:r>
        <w:rPr>
          <w:rFonts w:ascii="Times New Roman" w:eastAsia="楷体_GB2312" w:hAnsi="Times New Roman" w:cs="Times New Roman"/>
        </w:rPr>
        <w:t>W</w:t>
      </w:r>
      <w:r>
        <w:rPr>
          <w:rFonts w:ascii="Times New Roman" w:eastAsia="楷体_GB2312" w:hAnsi="Times New Roman" w:cs="Times New Roman"/>
        </w:rPr>
        <w:t>为</w:t>
      </w:r>
      <w:r>
        <w:rPr>
          <w:rFonts w:ascii="Times New Roman" w:eastAsia="楷体_GB2312" w:hAnsi="Times New Roman" w:cs="Times New Roman"/>
        </w:rPr>
        <w:t>H</w:t>
      </w:r>
      <w:r>
        <w:rPr>
          <w:rFonts w:ascii="Times New Roman" w:eastAsia="楷体_GB2312" w:hAnsi="Times New Roman" w:cs="Times New Roman"/>
        </w:rPr>
        <w:t>，结合题给信息</w:t>
      </w:r>
      <w:r>
        <w:rPr>
          <w:rFonts w:hAnsi="宋体" w:cs="Times New Roman"/>
        </w:rPr>
        <w:t>“</w:t>
      </w:r>
      <w:r>
        <w:rPr>
          <w:rFonts w:ascii="Times New Roman" w:eastAsia="楷体_GB2312" w:hAnsi="Times New Roman" w:cs="Times New Roman"/>
        </w:rPr>
        <w:t>W</w:t>
      </w:r>
      <w:r>
        <w:rPr>
          <w:rFonts w:ascii="Times New Roman" w:eastAsia="楷体_GB2312" w:hAnsi="Times New Roman" w:cs="Times New Roman"/>
        </w:rPr>
        <w:t>、</w:t>
      </w:r>
      <w:r>
        <w:rPr>
          <w:rFonts w:ascii="Times New Roman" w:eastAsia="楷体_GB2312" w:hAnsi="Times New Roman" w:cs="Times New Roman"/>
        </w:rPr>
        <w:t>X</w:t>
      </w:r>
      <w:r>
        <w:rPr>
          <w:rFonts w:ascii="Times New Roman" w:eastAsia="楷体_GB2312" w:hAnsi="Times New Roman" w:cs="Times New Roman"/>
        </w:rPr>
        <w:t>、</w:t>
      </w:r>
      <w:r>
        <w:rPr>
          <w:rFonts w:ascii="Times New Roman" w:eastAsia="楷体_GB2312" w:hAnsi="Times New Roman" w:cs="Times New Roman"/>
        </w:rPr>
        <w:t>Y</w:t>
      </w:r>
      <w:r>
        <w:rPr>
          <w:rFonts w:ascii="Times New Roman" w:eastAsia="楷体_GB2312" w:hAnsi="Times New Roman" w:cs="Times New Roman"/>
        </w:rPr>
        <w:t>、</w:t>
      </w:r>
      <w:r>
        <w:rPr>
          <w:rFonts w:ascii="Times New Roman" w:eastAsia="楷体_GB2312" w:hAnsi="Times New Roman" w:cs="Times New Roman"/>
        </w:rPr>
        <w:t>Z</w:t>
      </w:r>
      <w:r>
        <w:rPr>
          <w:rFonts w:ascii="Times New Roman" w:eastAsia="楷体_GB2312" w:hAnsi="Times New Roman" w:cs="Times New Roman"/>
        </w:rPr>
        <w:t>的原子序数依次增大、且总和为</w:t>
      </w:r>
      <w:r>
        <w:rPr>
          <w:rFonts w:ascii="Times New Roman" w:eastAsia="楷体_GB2312" w:hAnsi="Times New Roman" w:cs="Times New Roman"/>
        </w:rPr>
        <w:t>24</w:t>
      </w:r>
      <w:r>
        <w:rPr>
          <w:rFonts w:hAnsi="宋体" w:cs="Times New Roman"/>
        </w:rPr>
        <w:t>”</w:t>
      </w:r>
      <w:r>
        <w:rPr>
          <w:rFonts w:ascii="Times New Roman" w:eastAsia="楷体_GB2312" w:hAnsi="Times New Roman" w:cs="Times New Roman"/>
        </w:rPr>
        <w:t>可推知，</w:t>
      </w:r>
      <w:r>
        <w:rPr>
          <w:rFonts w:ascii="Times New Roman" w:eastAsia="楷体_GB2312" w:hAnsi="Times New Roman" w:cs="Times New Roman"/>
        </w:rPr>
        <w:t>X</w:t>
      </w:r>
      <w:r>
        <w:rPr>
          <w:rFonts w:ascii="Times New Roman" w:eastAsia="楷体_GB2312" w:hAnsi="Times New Roman" w:cs="Times New Roman"/>
        </w:rPr>
        <w:t>为</w:t>
      </w:r>
      <w:r>
        <w:rPr>
          <w:rFonts w:ascii="Times New Roman" w:eastAsia="楷体_GB2312" w:hAnsi="Times New Roman" w:cs="Times New Roman"/>
        </w:rPr>
        <w:t>B</w:t>
      </w:r>
      <w:r>
        <w:rPr>
          <w:rFonts w:ascii="Times New Roman" w:eastAsia="楷体_GB2312" w:hAnsi="Times New Roman" w:cs="Times New Roman"/>
        </w:rPr>
        <w:t>，</w:t>
      </w:r>
      <w:r>
        <w:rPr>
          <w:rFonts w:ascii="Times New Roman" w:eastAsia="楷体_GB2312" w:hAnsi="Times New Roman" w:cs="Times New Roman"/>
        </w:rPr>
        <w:t>Y</w:t>
      </w:r>
      <w:r>
        <w:rPr>
          <w:rFonts w:ascii="Times New Roman" w:eastAsia="楷体_GB2312" w:hAnsi="Times New Roman" w:cs="Times New Roman"/>
        </w:rPr>
        <w:t>为</w:t>
      </w:r>
      <w:r>
        <w:rPr>
          <w:rFonts w:ascii="Times New Roman" w:eastAsia="楷体_GB2312" w:hAnsi="Times New Roman" w:cs="Times New Roman"/>
        </w:rPr>
        <w:t>N</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w:t>
      </w:r>
      <w:r>
        <w:rPr>
          <w:rFonts w:ascii="Times New Roman" w:eastAsia="楷体_GB2312" w:hAnsi="Times New Roman" w:cs="Times New Roman"/>
        </w:rPr>
        <w:t>N</w:t>
      </w:r>
      <w:r>
        <w:rPr>
          <w:rFonts w:ascii="Times New Roman" w:eastAsia="楷体_GB2312" w:hAnsi="Times New Roman" w:cs="Times New Roman"/>
        </w:rPr>
        <w:t>三种非金属元素之间形成的化学键均为共价键，</w:t>
      </w:r>
      <w:r>
        <w:rPr>
          <w:rFonts w:ascii="Times New Roman" w:eastAsia="楷体_GB2312" w:hAnsi="Times New Roman" w:cs="Times New Roman"/>
        </w:rPr>
        <w:t>A</w:t>
      </w:r>
      <w:r>
        <w:rPr>
          <w:rFonts w:ascii="Times New Roman" w:eastAsia="楷体_GB2312" w:hAnsi="Times New Roman" w:cs="Times New Roman"/>
        </w:rPr>
        <w:t>正确；</w:t>
      </w:r>
      <w:r>
        <w:rPr>
          <w:rFonts w:ascii="Times New Roman" w:eastAsia="楷体_GB2312" w:hAnsi="Times New Roman" w:cs="Times New Roman"/>
        </w:rPr>
        <w:t>Na</w:t>
      </w:r>
      <w:r>
        <w:rPr>
          <w:rFonts w:ascii="Times New Roman" w:eastAsia="楷体_GB2312" w:hAnsi="Times New Roman" w:cs="Times New Roman"/>
        </w:rPr>
        <w:t>既可以与水反应，也可以和甲醇反应，</w:t>
      </w:r>
      <w:r>
        <w:rPr>
          <w:rFonts w:ascii="Times New Roman" w:eastAsia="楷体_GB2312" w:hAnsi="Times New Roman" w:cs="Times New Roman"/>
        </w:rPr>
        <w:t>B</w:t>
      </w:r>
      <w:r>
        <w:rPr>
          <w:rFonts w:ascii="Times New Roman" w:eastAsia="楷体_GB2312" w:hAnsi="Times New Roman" w:cs="Times New Roman"/>
        </w:rPr>
        <w:t>正确；</w:t>
      </w:r>
      <w:r>
        <w:rPr>
          <w:rFonts w:ascii="Times New Roman" w:eastAsia="楷体_GB2312" w:hAnsi="Times New Roman" w:cs="Times New Roman"/>
        </w:rPr>
        <w:t>N</w:t>
      </w:r>
      <w:r>
        <w:rPr>
          <w:rFonts w:ascii="Times New Roman" w:eastAsia="楷体_GB2312" w:hAnsi="Times New Roman" w:cs="Times New Roman"/>
        </w:rPr>
        <w:t>的最高价氧化物对应的水化物为硝酸，</w:t>
      </w:r>
      <w:r>
        <w:rPr>
          <w:rFonts w:ascii="Times New Roman" w:eastAsia="楷体_GB2312" w:hAnsi="Times New Roman" w:cs="Times New Roman"/>
        </w:rPr>
        <w:t>C</w:t>
      </w:r>
      <w:r>
        <w:rPr>
          <w:rFonts w:ascii="Times New Roman" w:eastAsia="楷体_GB2312" w:hAnsi="Times New Roman" w:cs="Times New Roman"/>
        </w:rPr>
        <w:t>正确；三氟化硼中硼原子最外层有</w:t>
      </w:r>
      <w:r>
        <w:rPr>
          <w:rFonts w:ascii="Times New Roman" w:eastAsia="楷体_GB2312" w:hAnsi="Times New Roman" w:cs="Times New Roman"/>
        </w:rPr>
        <w:t>3</w:t>
      </w:r>
      <w:r>
        <w:rPr>
          <w:rFonts w:ascii="Times New Roman" w:eastAsia="楷体_GB2312" w:hAnsi="Times New Roman" w:cs="Times New Roman"/>
        </w:rPr>
        <w:t>个电子，与氟原子之间形成</w:t>
      </w:r>
      <w:r>
        <w:rPr>
          <w:rFonts w:ascii="Times New Roman" w:eastAsia="楷体_GB2312" w:hAnsi="Times New Roman" w:cs="Times New Roman"/>
        </w:rPr>
        <w:t>3</w:t>
      </w:r>
      <w:r>
        <w:rPr>
          <w:rFonts w:ascii="Times New Roman" w:eastAsia="楷体_GB2312" w:hAnsi="Times New Roman" w:cs="Times New Roman"/>
        </w:rPr>
        <w:t>个共价键，即最外层共</w:t>
      </w:r>
      <w:r>
        <w:rPr>
          <w:rFonts w:ascii="Times New Roman" w:eastAsia="楷体_GB2312" w:hAnsi="Times New Roman" w:cs="Times New Roman"/>
        </w:rPr>
        <w:t>6</w:t>
      </w:r>
      <w:r>
        <w:rPr>
          <w:rFonts w:ascii="Times New Roman" w:eastAsia="楷体_GB2312" w:hAnsi="Times New Roman" w:cs="Times New Roman"/>
        </w:rPr>
        <w:t>个电子，不满足</w:t>
      </w:r>
      <w:r>
        <w:rPr>
          <w:rFonts w:ascii="Times New Roman" w:eastAsia="楷体_GB2312" w:hAnsi="Times New Roman" w:cs="Times New Roman"/>
        </w:rPr>
        <w:t>8</w:t>
      </w:r>
      <w:r>
        <w:rPr>
          <w:rFonts w:ascii="Times New Roman" w:eastAsia="楷体_GB2312" w:hAnsi="Times New Roman" w:cs="Times New Roman"/>
        </w:rPr>
        <w:t>电子稳定结构，</w:t>
      </w:r>
      <w:r>
        <w:rPr>
          <w:rFonts w:ascii="Times New Roman" w:eastAsia="楷体_GB2312" w:hAnsi="Times New Roman" w:cs="Times New Roman"/>
        </w:rPr>
        <w:t>D</w:t>
      </w:r>
      <w:r>
        <w:rPr>
          <w:rFonts w:ascii="Times New Roman" w:eastAsia="楷体_GB2312" w:hAnsi="Times New Roman" w:cs="Times New Roman"/>
        </w:rPr>
        <w:t>错误。</w:t>
      </w:r>
    </w:p>
    <w:p w14:paraId="20D2DD6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三、非选择题：</w:t>
      </w:r>
      <w:r>
        <w:rPr>
          <w:rFonts w:ascii="Times New Roman" w:hAnsi="Times New Roman" w:cs="Times New Roman"/>
        </w:rPr>
        <w:t>第</w:t>
      </w:r>
      <w:r>
        <w:rPr>
          <w:rFonts w:ascii="Times New Roman" w:hAnsi="Times New Roman" w:cs="Times New Roman"/>
        </w:rPr>
        <w:t>26</w:t>
      </w:r>
      <w:r>
        <w:rPr>
          <w:rFonts w:ascii="Times New Roman" w:hAnsi="Times New Roman" w:cs="Times New Roman"/>
        </w:rPr>
        <w:t>～</w:t>
      </w:r>
      <w:r>
        <w:rPr>
          <w:rFonts w:ascii="Times New Roman" w:hAnsi="Times New Roman" w:cs="Times New Roman"/>
        </w:rPr>
        <w:t>28</w:t>
      </w:r>
      <w:r>
        <w:rPr>
          <w:rFonts w:ascii="Times New Roman" w:hAnsi="Times New Roman" w:cs="Times New Roman"/>
        </w:rPr>
        <w:t>题为必考题，每个试题考生都必须作答。第</w:t>
      </w:r>
      <w:r>
        <w:rPr>
          <w:rFonts w:ascii="Times New Roman" w:hAnsi="Times New Roman" w:cs="Times New Roman"/>
        </w:rPr>
        <w:t>35</w:t>
      </w:r>
      <w:r>
        <w:rPr>
          <w:rFonts w:ascii="Times New Roman" w:hAnsi="Times New Roman" w:cs="Times New Roman"/>
        </w:rPr>
        <w:t>～</w:t>
      </w:r>
      <w:r>
        <w:rPr>
          <w:rFonts w:ascii="Times New Roman" w:hAnsi="Times New Roman" w:cs="Times New Roman"/>
        </w:rPr>
        <w:t>36</w:t>
      </w:r>
      <w:r>
        <w:rPr>
          <w:rFonts w:ascii="Times New Roman" w:hAnsi="Times New Roman" w:cs="Times New Roman"/>
        </w:rPr>
        <w:t>题为选考题，考生根据要求作答。</w:t>
      </w:r>
    </w:p>
    <w:p w14:paraId="5484492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一</w:t>
      </w:r>
      <w:r>
        <w:rPr>
          <w:rFonts w:ascii="Times New Roman" w:eastAsia="黑体" w:hAnsi="Times New Roman" w:cs="Times New Roman"/>
        </w:rPr>
        <w:t>)</w:t>
      </w:r>
      <w:r>
        <w:rPr>
          <w:rFonts w:ascii="Times New Roman" w:eastAsia="黑体" w:hAnsi="Times New Roman" w:cs="Times New Roman"/>
        </w:rPr>
        <w:t>必考题：</w:t>
      </w:r>
    </w:p>
    <w:p w14:paraId="71F63DD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w:t>
      </w:r>
      <w:r>
        <w:rPr>
          <w:rFonts w:ascii="Times New Roman" w:hAnsi="Times New Roman" w:cs="Times New Roman"/>
        </w:rPr>
        <w:t>(14</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化学工业为疫情防控提供了强有力的物质支撑。氯的许多化合物既是重要化工原料，又是高效、广谱的灭菌消毒剂。回答下列问题：</w:t>
      </w:r>
    </w:p>
    <w:p w14:paraId="0EB06769"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氯气是制备系列含氯化合物的主要原料，可采用如图</w:t>
      </w:r>
      <w:r>
        <w:rPr>
          <w:rFonts w:ascii="Times New Roman" w:hAnsi="Times New Roman" w:cs="Times New Roman"/>
        </w:rPr>
        <w:t>(a)</w:t>
      </w:r>
      <w:r>
        <w:rPr>
          <w:rFonts w:ascii="Times New Roman" w:hAnsi="Times New Roman" w:cs="Times New Roman"/>
        </w:rPr>
        <w:t>所示的装置来制取。装置中的离子膜只允许</w:t>
      </w:r>
      <w:r>
        <w:rPr>
          <w:rFonts w:ascii="Times New Roman" w:hAnsi="Times New Roman" w:cs="Times New Roman"/>
        </w:rPr>
        <w:t>______</w:t>
      </w:r>
      <w:r>
        <w:rPr>
          <w:rFonts w:ascii="Times New Roman" w:hAnsi="Times New Roman" w:cs="Times New Roman"/>
        </w:rPr>
        <w:t>离子通过，氯气的逸出口是</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207BE111"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93D9917" wp14:editId="5B26EE88">
            <wp:extent cx="2882265" cy="1573530"/>
            <wp:effectExtent l="0" t="0" r="0" b="7620"/>
            <wp:docPr id="13" name="图片 13" descr="E:\朱天华\2020\化学高考题\编公式\H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朱天华\2020\化学高考题\编公式\H21.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882265" cy="1573530"/>
                    </a:xfrm>
                    <a:prstGeom prst="rect">
                      <a:avLst/>
                    </a:prstGeom>
                    <a:noFill/>
                    <a:ln>
                      <a:noFill/>
                    </a:ln>
                  </pic:spPr>
                </pic:pic>
              </a:graphicData>
            </a:graphic>
          </wp:inline>
        </w:drawing>
      </w:r>
    </w:p>
    <w:p w14:paraId="4B760C5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次氯酸为一元弱酸，具有漂白和杀菌作用，其电离平衡体系中各成分的组成分数</w:t>
      </w:r>
      <w:r>
        <w:rPr>
          <w:rFonts w:ascii="Times New Roman" w:hAnsi="Times New Roman" w:cs="Times New Roman"/>
          <w:i/>
        </w:rPr>
        <w:t>δ</w:t>
      </w:r>
      <w:r>
        <w:rPr>
          <w:rFonts w:ascii="Times New Roman" w:hAnsi="Times New Roman" w:cs="Times New Roman"/>
        </w:rPr>
        <w:t>[</w:t>
      </w:r>
      <w:r>
        <w:rPr>
          <w:rFonts w:ascii="Times New Roman" w:hAnsi="Times New Roman" w:cs="Times New Roman"/>
          <w:i/>
        </w:rPr>
        <w:t>δ</w:t>
      </w:r>
      <w:r>
        <w:rPr>
          <w:rFonts w:ascii="Times New Roman" w:hAnsi="Times New Roman" w:cs="Times New Roman"/>
        </w:rPr>
        <w:t>(X)</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X</m:t>
                </m:r>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den>
        </m:f>
      </m:oMath>
      <w:r>
        <w:rPr>
          <w:rFonts w:ascii="Times New Roman" w:hAnsi="Times New Roman" w:cs="Times New Roman"/>
        </w:rPr>
        <w:t>，</w:t>
      </w:r>
      <w:r>
        <w:rPr>
          <w:rFonts w:ascii="Times New Roman" w:hAnsi="Times New Roman" w:cs="Times New Roman"/>
        </w:rPr>
        <w:t>X</w:t>
      </w:r>
      <w:r>
        <w:rPr>
          <w:rFonts w:ascii="Times New Roman" w:hAnsi="Times New Roman" w:cs="Times New Roman"/>
        </w:rPr>
        <w:t>为</w:t>
      </w:r>
      <w:r>
        <w:rPr>
          <w:rFonts w:ascii="Times New Roman" w:hAnsi="Times New Roman" w:cs="Times New Roman"/>
        </w:rPr>
        <w:t>HClO</w:t>
      </w:r>
      <w:r>
        <w:rPr>
          <w:rFonts w:ascii="Times New Roman" w:hAnsi="Times New Roman" w:cs="Times New Roman"/>
        </w:rPr>
        <w:t>或</w:t>
      </w:r>
      <w:r>
        <w:rPr>
          <w:rFonts w:ascii="Times New Roman" w:hAnsi="Times New Roman" w:cs="Times New Roman"/>
        </w:rPr>
        <w:t>ClO</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与</w:t>
      </w:r>
      <w:r>
        <w:rPr>
          <w:rFonts w:ascii="Times New Roman" w:hAnsi="Times New Roman" w:cs="Times New Roman"/>
        </w:rPr>
        <w:t>pH</w:t>
      </w:r>
      <w:r>
        <w:rPr>
          <w:rFonts w:ascii="Times New Roman" w:hAnsi="Times New Roman" w:cs="Times New Roman"/>
        </w:rPr>
        <w:t>的关系如图</w:t>
      </w:r>
      <w:r>
        <w:rPr>
          <w:rFonts w:ascii="Times New Roman" w:hAnsi="Times New Roman" w:cs="Times New Roman"/>
        </w:rPr>
        <w:t>(b)</w:t>
      </w:r>
      <w:r>
        <w:rPr>
          <w:rFonts w:ascii="Times New Roman" w:hAnsi="Times New Roman" w:cs="Times New Roman"/>
        </w:rPr>
        <w:t>所示。</w:t>
      </w:r>
      <w:r>
        <w:rPr>
          <w:rFonts w:ascii="Times New Roman" w:hAnsi="Times New Roman" w:cs="Times New Roman"/>
        </w:rPr>
        <w:t>HClO</w:t>
      </w:r>
      <w:r>
        <w:rPr>
          <w:rFonts w:ascii="Times New Roman" w:hAnsi="Times New Roman" w:cs="Times New Roman"/>
        </w:rPr>
        <w:t>的电离常数</w:t>
      </w:r>
      <w:r>
        <w:rPr>
          <w:rFonts w:ascii="Times New Roman" w:hAnsi="Times New Roman" w:cs="Times New Roman"/>
          <w:i/>
        </w:rPr>
        <w:t>K</w:t>
      </w:r>
      <w:r>
        <w:rPr>
          <w:rFonts w:ascii="Times New Roman" w:hAnsi="Times New Roman" w:cs="Times New Roman"/>
          <w:vertAlign w:val="subscript"/>
        </w:rPr>
        <w:t>a</w:t>
      </w:r>
      <w:r>
        <w:rPr>
          <w:rFonts w:ascii="Times New Roman" w:hAnsi="Times New Roman" w:cs="Times New Roman"/>
        </w:rPr>
        <w:t>值为</w:t>
      </w:r>
      <w:r>
        <w:rPr>
          <w:rFonts w:ascii="Times New Roman" w:hAnsi="Times New Roman" w:cs="Times New Roman"/>
        </w:rPr>
        <w:t>________</w:t>
      </w:r>
      <w:r>
        <w:rPr>
          <w:rFonts w:ascii="Times New Roman" w:hAnsi="Times New Roman" w:cs="Times New Roman"/>
        </w:rPr>
        <w:t>。</w:t>
      </w:r>
    </w:p>
    <w:p w14:paraId="0AC3295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为淡棕黄色气体，是次氯酸的酸酐，可由新制的</w:t>
      </w:r>
      <w:r>
        <w:rPr>
          <w:rFonts w:ascii="Times New Roman" w:hAnsi="Times New Roman" w:cs="Times New Roman"/>
        </w:rPr>
        <w:t>HgO</w:t>
      </w:r>
      <w:r>
        <w:rPr>
          <w:rFonts w:ascii="Times New Roman" w:hAnsi="Times New Roman" w:cs="Times New Roman"/>
        </w:rPr>
        <w:t>和</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反应来制备，该反应为歧化反应</w:t>
      </w:r>
      <w:r>
        <w:rPr>
          <w:rFonts w:ascii="Times New Roman" w:hAnsi="Times New Roman" w:cs="Times New Roman"/>
        </w:rPr>
        <w:t>(</w:t>
      </w:r>
      <w:r>
        <w:rPr>
          <w:rFonts w:ascii="Times New Roman" w:hAnsi="Times New Roman" w:cs="Times New Roman"/>
        </w:rPr>
        <w:t>氧化剂和还原剂为同一种物质的反应</w:t>
      </w:r>
      <w:r>
        <w:rPr>
          <w:rFonts w:ascii="Times New Roman" w:hAnsi="Times New Roman" w:cs="Times New Roman"/>
        </w:rPr>
        <w:t>)</w:t>
      </w:r>
      <w:r>
        <w:rPr>
          <w:rFonts w:ascii="Times New Roman" w:hAnsi="Times New Roman" w:cs="Times New Roman"/>
        </w:rPr>
        <w:t>。上述制备</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的化学方程式为</w:t>
      </w:r>
      <w:r>
        <w:rPr>
          <w:rFonts w:ascii="Times New Roman" w:hAnsi="Times New Roman" w:cs="Times New Roman"/>
        </w:rPr>
        <w:t>___________</w:t>
      </w:r>
    </w:p>
    <w:p w14:paraId="7C14AA24"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r>
        <w:rPr>
          <w:rFonts w:ascii="Times New Roman" w:hAnsi="Times New Roman" w:cs="Times New Roman"/>
        </w:rPr>
        <w:t>。</w:t>
      </w:r>
    </w:p>
    <w:p w14:paraId="3FD01D3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(4)ClO</w:t>
      </w:r>
      <w:r>
        <w:rPr>
          <w:rFonts w:ascii="Times New Roman" w:hAnsi="Times New Roman" w:cs="Times New Roman"/>
          <w:vertAlign w:val="subscript"/>
        </w:rPr>
        <w:t>2</w:t>
      </w:r>
      <w:r>
        <w:rPr>
          <w:rFonts w:ascii="Times New Roman" w:hAnsi="Times New Roman" w:cs="Times New Roman"/>
        </w:rPr>
        <w:t>常温下为黄色气体，易溶于水，其水溶液是一种广谱杀菌剂。一种有效成分为</w:t>
      </w:r>
      <w:r>
        <w:rPr>
          <w:rFonts w:ascii="Times New Roman" w:hAnsi="Times New Roman" w:cs="Times New Roman"/>
        </w:rPr>
        <w:t>NaClO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w:t>
      </w:r>
      <w:r>
        <w:rPr>
          <w:rFonts w:hAnsi="宋体" w:cs="Times New Roman"/>
        </w:rPr>
        <w:t>“</w:t>
      </w:r>
      <w:r>
        <w:rPr>
          <w:rFonts w:ascii="Times New Roman" w:hAnsi="Times New Roman" w:cs="Times New Roman"/>
        </w:rPr>
        <w:t>二氧化氯泡腾片</w:t>
      </w:r>
      <w:r>
        <w:rPr>
          <w:rFonts w:hAnsi="宋体" w:cs="Times New Roman"/>
        </w:rPr>
        <w:t>”</w:t>
      </w:r>
      <w:r>
        <w:rPr>
          <w:rFonts w:ascii="Times New Roman" w:hAnsi="Times New Roman" w:cs="Times New Roman"/>
        </w:rPr>
        <w:t>，能快速溶于水，溢出大量气泡，得到</w:t>
      </w:r>
      <w:r>
        <w:rPr>
          <w:rFonts w:ascii="Times New Roman" w:hAnsi="Times New Roman" w:cs="Times New Roman"/>
        </w:rPr>
        <w:t>ClO</w:t>
      </w:r>
      <w:r>
        <w:rPr>
          <w:rFonts w:ascii="Times New Roman" w:hAnsi="Times New Roman" w:cs="Times New Roman"/>
          <w:vertAlign w:val="subscript"/>
        </w:rPr>
        <w:t>2</w:t>
      </w:r>
      <w:r>
        <w:rPr>
          <w:rFonts w:ascii="Times New Roman" w:hAnsi="Times New Roman" w:cs="Times New Roman"/>
        </w:rPr>
        <w:t>溶液。上述过程中，生成</w:t>
      </w:r>
      <w:r>
        <w:rPr>
          <w:rFonts w:ascii="Times New Roman" w:hAnsi="Times New Roman" w:cs="Times New Roman"/>
        </w:rPr>
        <w:t>ClO</w:t>
      </w:r>
      <w:r>
        <w:rPr>
          <w:rFonts w:ascii="Times New Roman" w:hAnsi="Times New Roman" w:cs="Times New Roman"/>
          <w:vertAlign w:val="subscript"/>
        </w:rPr>
        <w:t>2</w:t>
      </w:r>
      <w:r>
        <w:rPr>
          <w:rFonts w:ascii="Times New Roman" w:hAnsi="Times New Roman" w:cs="Times New Roman"/>
        </w:rPr>
        <w:t>的反应属于歧化反应，每生成</w:t>
      </w:r>
      <w:r>
        <w:rPr>
          <w:rFonts w:ascii="Times New Roman" w:hAnsi="Times New Roman" w:cs="Times New Roman"/>
        </w:rPr>
        <w:t>1 mol ClO</w:t>
      </w:r>
      <w:r>
        <w:rPr>
          <w:rFonts w:ascii="Times New Roman" w:hAnsi="Times New Roman" w:cs="Times New Roman"/>
          <w:vertAlign w:val="subscript"/>
        </w:rPr>
        <w:t>2</w:t>
      </w:r>
      <w:r>
        <w:rPr>
          <w:rFonts w:ascii="Times New Roman" w:hAnsi="Times New Roman" w:cs="Times New Roman"/>
        </w:rPr>
        <w:t>消耗</w:t>
      </w:r>
      <w:r>
        <w:rPr>
          <w:rFonts w:ascii="Times New Roman" w:hAnsi="Times New Roman" w:cs="Times New Roman"/>
        </w:rPr>
        <w:t>NaClO</w:t>
      </w:r>
      <w:r>
        <w:rPr>
          <w:rFonts w:ascii="Times New Roman" w:hAnsi="Times New Roman" w:cs="Times New Roman"/>
          <w:vertAlign w:val="subscript"/>
        </w:rPr>
        <w:t>2</w:t>
      </w:r>
      <w:r>
        <w:rPr>
          <w:rFonts w:ascii="Times New Roman" w:hAnsi="Times New Roman" w:cs="Times New Roman"/>
        </w:rPr>
        <w:t>的量为</w:t>
      </w:r>
      <w:r>
        <w:rPr>
          <w:rFonts w:ascii="Times New Roman" w:hAnsi="Times New Roman" w:cs="Times New Roman"/>
        </w:rPr>
        <w:t>________mol</w:t>
      </w:r>
      <w:r>
        <w:rPr>
          <w:rFonts w:ascii="Times New Roman" w:hAnsi="Times New Roman" w:cs="Times New Roman"/>
        </w:rPr>
        <w:t>；产生</w:t>
      </w:r>
      <w:r>
        <w:rPr>
          <w:rFonts w:hAnsi="宋体" w:cs="Times New Roman"/>
        </w:rPr>
        <w:t>“</w:t>
      </w:r>
      <w:r>
        <w:rPr>
          <w:rFonts w:ascii="Times New Roman" w:hAnsi="Times New Roman" w:cs="Times New Roman"/>
        </w:rPr>
        <w:t>气泡</w:t>
      </w:r>
      <w:r>
        <w:rPr>
          <w:rFonts w:hAnsi="宋体" w:cs="Times New Roman"/>
        </w:rPr>
        <w:t>”</w:t>
      </w:r>
      <w:r>
        <w:rPr>
          <w:rFonts w:ascii="Times New Roman" w:hAnsi="Times New Roman" w:cs="Times New Roman"/>
        </w:rPr>
        <w:t>的化学方程式为</w:t>
      </w:r>
      <w:r>
        <w:rPr>
          <w:rFonts w:ascii="Times New Roman" w:hAnsi="Times New Roman" w:cs="Times New Roman"/>
        </w:rPr>
        <w:t>_______________________________________</w:t>
      </w:r>
      <w:r>
        <w:rPr>
          <w:rFonts w:ascii="Times New Roman" w:hAnsi="Times New Roman" w:cs="Times New Roman"/>
        </w:rPr>
        <w:t>。</w:t>
      </w:r>
    </w:p>
    <w:p w14:paraId="2DFE983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hAnsi="宋体" w:cs="Times New Roman"/>
        </w:rPr>
        <w:t>“</w:t>
      </w:r>
      <w:r>
        <w:rPr>
          <w:rFonts w:ascii="Times New Roman" w:hAnsi="Times New Roman" w:cs="Times New Roman"/>
        </w:rPr>
        <w:t>84</w:t>
      </w:r>
      <w:r>
        <w:rPr>
          <w:rFonts w:ascii="Times New Roman" w:hAnsi="Times New Roman" w:cs="Times New Roman"/>
        </w:rPr>
        <w:t>消毒液</w:t>
      </w:r>
      <w:r>
        <w:rPr>
          <w:rFonts w:hAnsi="宋体" w:cs="Times New Roman"/>
        </w:rPr>
        <w:t>”</w:t>
      </w:r>
      <w:r>
        <w:rPr>
          <w:rFonts w:ascii="Times New Roman" w:hAnsi="Times New Roman" w:cs="Times New Roman"/>
        </w:rPr>
        <w:t>的有效成分为</w:t>
      </w:r>
      <w:r>
        <w:rPr>
          <w:rFonts w:ascii="Times New Roman" w:hAnsi="Times New Roman" w:cs="Times New Roman"/>
        </w:rPr>
        <w:t>NaClO</w:t>
      </w:r>
      <w:r>
        <w:rPr>
          <w:rFonts w:ascii="Times New Roman" w:hAnsi="Times New Roman" w:cs="Times New Roman"/>
        </w:rPr>
        <w:t>，不可与酸性清洁剂混用的原因是</w:t>
      </w:r>
      <w:r>
        <w:rPr>
          <w:rFonts w:ascii="Times New Roman" w:hAnsi="Times New Roman" w:cs="Times New Roman"/>
        </w:rPr>
        <w:t>______________(</w:t>
      </w:r>
      <w:r>
        <w:rPr>
          <w:rFonts w:ascii="Times New Roman" w:hAnsi="Times New Roman" w:cs="Times New Roman"/>
        </w:rPr>
        <w:t>用离子方程式表示</w:t>
      </w:r>
      <w:r>
        <w:rPr>
          <w:rFonts w:ascii="Times New Roman" w:hAnsi="Times New Roman" w:cs="Times New Roman"/>
        </w:rPr>
        <w:t>)</w:t>
      </w:r>
      <w:r>
        <w:rPr>
          <w:rFonts w:ascii="Times New Roman" w:hAnsi="Times New Roman" w:cs="Times New Roman"/>
        </w:rPr>
        <w:t>。工业上是将氯气通入到</w:t>
      </w:r>
      <w:r>
        <w:rPr>
          <w:rFonts w:ascii="Times New Roman" w:hAnsi="Times New Roman" w:cs="Times New Roman"/>
        </w:rPr>
        <w:t>30%</w:t>
      </w:r>
      <w:r>
        <w:rPr>
          <w:rFonts w:ascii="Times New Roman" w:hAnsi="Times New Roman" w:cs="Times New Roman"/>
        </w:rPr>
        <w:t>的</w:t>
      </w:r>
      <w:r>
        <w:rPr>
          <w:rFonts w:ascii="Times New Roman" w:hAnsi="Times New Roman" w:cs="Times New Roman"/>
        </w:rPr>
        <w:t>NaOH</w:t>
      </w:r>
      <w:r>
        <w:rPr>
          <w:rFonts w:ascii="Times New Roman" w:hAnsi="Times New Roman" w:cs="Times New Roman"/>
        </w:rPr>
        <w:t>溶液中来制备</w:t>
      </w:r>
      <w:r>
        <w:rPr>
          <w:rFonts w:ascii="Times New Roman" w:hAnsi="Times New Roman" w:cs="Times New Roman"/>
        </w:rPr>
        <w:t>NaClO</w:t>
      </w:r>
      <w:r>
        <w:rPr>
          <w:rFonts w:ascii="Times New Roman" w:hAnsi="Times New Roman" w:cs="Times New Roman"/>
        </w:rPr>
        <w:t>溶液，若</w:t>
      </w:r>
      <w:r>
        <w:rPr>
          <w:rFonts w:ascii="Times New Roman" w:hAnsi="Times New Roman" w:cs="Times New Roman"/>
        </w:rPr>
        <w:t>NaClO</w:t>
      </w:r>
      <w:r>
        <w:rPr>
          <w:rFonts w:ascii="Times New Roman" w:hAnsi="Times New Roman" w:cs="Times New Roman"/>
        </w:rPr>
        <w:t>溶液中</w:t>
      </w:r>
      <w:r>
        <w:rPr>
          <w:rFonts w:ascii="Times New Roman" w:hAnsi="Times New Roman" w:cs="Times New Roman"/>
        </w:rPr>
        <w:t>NaOH</w:t>
      </w:r>
      <w:r>
        <w:rPr>
          <w:rFonts w:ascii="Times New Roman" w:hAnsi="Times New Roman" w:cs="Times New Roman"/>
        </w:rPr>
        <w:t>的质量分数为</w:t>
      </w:r>
      <w:r>
        <w:rPr>
          <w:rFonts w:ascii="Times New Roman" w:hAnsi="Times New Roman" w:cs="Times New Roman"/>
        </w:rPr>
        <w:t>1%</w:t>
      </w:r>
      <w:r>
        <w:rPr>
          <w:rFonts w:ascii="Times New Roman" w:hAnsi="Times New Roman" w:cs="Times New Roman"/>
        </w:rPr>
        <w:t>，则生产</w:t>
      </w:r>
      <w:r>
        <w:rPr>
          <w:rFonts w:ascii="Times New Roman" w:hAnsi="Times New Roman" w:cs="Times New Roman"/>
        </w:rPr>
        <w:t>1 000 kg</w:t>
      </w:r>
      <w:r>
        <w:rPr>
          <w:rFonts w:ascii="Times New Roman" w:hAnsi="Times New Roman" w:cs="Times New Roman"/>
        </w:rPr>
        <w:t>该溶液需消耗氯气的质量为</w:t>
      </w:r>
      <w:r>
        <w:rPr>
          <w:rFonts w:ascii="Times New Roman" w:hAnsi="Times New Roman" w:cs="Times New Roman"/>
        </w:rPr>
        <w:t>________ kg(</w:t>
      </w:r>
      <w:r>
        <w:rPr>
          <w:rFonts w:ascii="Times New Roman" w:hAnsi="Times New Roman" w:cs="Times New Roman"/>
        </w:rPr>
        <w:t>保留整数</w:t>
      </w:r>
      <w:r>
        <w:rPr>
          <w:rFonts w:ascii="Times New Roman" w:hAnsi="Times New Roman" w:cs="Times New Roman"/>
        </w:rPr>
        <w:t>)</w:t>
      </w:r>
      <w:r>
        <w:rPr>
          <w:rFonts w:ascii="Times New Roman" w:hAnsi="Times New Roman" w:cs="Times New Roman"/>
        </w:rPr>
        <w:t>。</w:t>
      </w:r>
    </w:p>
    <w:p w14:paraId="1B22FEE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(1)Na</w:t>
      </w: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a</w:t>
      </w:r>
    </w:p>
    <w:p w14:paraId="289AAEB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(2)10</w:t>
      </w:r>
      <w:r>
        <w:rPr>
          <w:rFonts w:ascii="Times New Roman" w:hAnsi="Times New Roman" w:cs="Times New Roman"/>
          <w:vertAlign w:val="superscript"/>
        </w:rPr>
        <w:t>－</w:t>
      </w:r>
      <w:r>
        <w:rPr>
          <w:rFonts w:ascii="Times New Roman" w:hAnsi="Times New Roman" w:cs="Times New Roman"/>
          <w:vertAlign w:val="superscript"/>
        </w:rPr>
        <w:t>7.5</w:t>
      </w:r>
    </w:p>
    <w:p w14:paraId="512DED3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(3)2Cl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HgO</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HgCl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O</w:t>
      </w:r>
    </w:p>
    <w:p w14:paraId="69F3049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(4)1.25</w:t>
      </w:r>
      <w:r>
        <w:rPr>
          <w:rFonts w:ascii="Times New Roman" w:hAnsi="Times New Roman" w:cs="Times New Roman"/>
        </w:rPr>
        <w:t xml:space="preserve">　</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CO</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p>
    <w:p w14:paraId="2B030C7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(5)ClO</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Cl</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2H</w:t>
      </w:r>
      <w:r>
        <w:rPr>
          <w:rFonts w:ascii="Times New Roman" w:hAnsi="Times New Roman" w:cs="Times New Roman"/>
          <w:vertAlign w:val="superscript"/>
        </w:rPr>
        <w:t>＋</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Cl</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 xml:space="preserve"> 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203</w:t>
      </w:r>
    </w:p>
    <w:p w14:paraId="2F02DAC6"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(1)</w:t>
      </w:r>
      <w:r>
        <w:rPr>
          <w:rFonts w:ascii="Times New Roman" w:eastAsia="楷体_GB2312" w:hAnsi="Times New Roman" w:cs="Times New Roman"/>
        </w:rPr>
        <w:t>电解精制盐水的电极反应为阳极：</w:t>
      </w:r>
      <w:r>
        <w:rPr>
          <w:rFonts w:ascii="Times New Roman" w:eastAsia="楷体_GB2312" w:hAnsi="Times New Roman" w:cs="Times New Roman"/>
        </w:rPr>
        <w:t>2Cl</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，阴极：</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2OH</w:t>
      </w:r>
      <w:r>
        <w:rPr>
          <w:rFonts w:ascii="Times New Roman" w:eastAsia="楷体_GB2312" w:hAnsi="Times New Roman" w:cs="Times New Roman"/>
          <w:vertAlign w:val="superscript"/>
        </w:rPr>
        <w:t>－</w:t>
      </w:r>
      <w:r>
        <w:rPr>
          <w:rFonts w:ascii="Times New Roman" w:eastAsia="楷体_GB2312" w:hAnsi="Times New Roman" w:cs="Times New Roman"/>
        </w:rPr>
        <w:t>，为了防止阴极产生的</w:t>
      </w:r>
      <w:r>
        <w:rPr>
          <w:rFonts w:ascii="Times New Roman" w:eastAsia="楷体_GB2312" w:hAnsi="Times New Roman" w:cs="Times New Roman"/>
        </w:rPr>
        <w:t>OH</w:t>
      </w:r>
      <w:r>
        <w:rPr>
          <w:rFonts w:ascii="Times New Roman" w:eastAsia="楷体_GB2312" w:hAnsi="Times New Roman" w:cs="Times New Roman"/>
          <w:vertAlign w:val="superscript"/>
        </w:rPr>
        <w:t>－</w:t>
      </w:r>
      <w:r>
        <w:rPr>
          <w:rFonts w:ascii="Times New Roman" w:eastAsia="楷体_GB2312" w:hAnsi="Times New Roman" w:cs="Times New Roman"/>
        </w:rPr>
        <w:t>与阳极产生的</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反应，中间的离子交换膜应为阳离子交换膜，只允许</w:t>
      </w:r>
      <w:r>
        <w:rPr>
          <w:rFonts w:ascii="Times New Roman" w:eastAsia="楷体_GB2312" w:hAnsi="Times New Roman" w:cs="Times New Roman"/>
        </w:rPr>
        <w:t>Na</w:t>
      </w:r>
      <w:r>
        <w:rPr>
          <w:rFonts w:ascii="Times New Roman" w:eastAsia="楷体_GB2312" w:hAnsi="Times New Roman" w:cs="Times New Roman"/>
          <w:vertAlign w:val="superscript"/>
        </w:rPr>
        <w:t>＋</w:t>
      </w:r>
      <w:r>
        <w:rPr>
          <w:rFonts w:ascii="Times New Roman" w:eastAsia="楷体_GB2312" w:hAnsi="Times New Roman" w:cs="Times New Roman"/>
        </w:rPr>
        <w:t>通过，</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在</w:t>
      </w:r>
      <w:r>
        <w:rPr>
          <w:rFonts w:ascii="Times New Roman" w:eastAsia="楷体_GB2312" w:hAnsi="Times New Roman" w:cs="Times New Roman"/>
        </w:rPr>
        <w:t>a</w:t>
      </w:r>
      <w:r>
        <w:rPr>
          <w:rFonts w:ascii="Times New Roman" w:eastAsia="楷体_GB2312" w:hAnsi="Times New Roman" w:cs="Times New Roman"/>
        </w:rPr>
        <w:t>口逸出。</w:t>
      </w:r>
      <w:r>
        <w:rPr>
          <w:rFonts w:ascii="Times New Roman" w:eastAsia="楷体_GB2312" w:hAnsi="Times New Roman" w:cs="Times New Roman"/>
        </w:rPr>
        <w:t>(2)</w:t>
      </w:r>
      <w:r>
        <w:rPr>
          <w:rFonts w:ascii="Times New Roman" w:eastAsia="楷体_GB2312" w:hAnsi="Times New Roman" w:cs="Times New Roman"/>
        </w:rPr>
        <w:t>由图像知，当</w:t>
      </w:r>
      <w:r>
        <w:rPr>
          <w:rFonts w:ascii="Times New Roman" w:eastAsia="楷体_GB2312" w:hAnsi="Times New Roman" w:cs="Times New Roman"/>
        </w:rPr>
        <w:t>pH</w:t>
      </w:r>
      <w:r>
        <w:rPr>
          <w:rFonts w:ascii="Times New Roman" w:eastAsia="楷体_GB2312" w:hAnsi="Times New Roman" w:cs="Times New Roman"/>
        </w:rPr>
        <w:t>＝</w:t>
      </w:r>
      <w:r>
        <w:rPr>
          <w:rFonts w:ascii="Times New Roman" w:eastAsia="楷体_GB2312" w:hAnsi="Times New Roman" w:cs="Times New Roman"/>
        </w:rPr>
        <w:t>7.5</w:t>
      </w:r>
      <w:r>
        <w:rPr>
          <w:rFonts w:ascii="Times New Roman" w:eastAsia="楷体_GB2312" w:hAnsi="Times New Roman" w:cs="Times New Roman"/>
        </w:rPr>
        <w:t>时，</w:t>
      </w:r>
      <w:r>
        <w:rPr>
          <w:rFonts w:ascii="Times New Roman" w:eastAsia="楷体_GB2312" w:hAnsi="Times New Roman" w:cs="Times New Roman"/>
          <w:i/>
        </w:rPr>
        <w:t>δ</w:t>
      </w:r>
      <w:r>
        <w:rPr>
          <w:rFonts w:ascii="Times New Roman" w:eastAsia="楷体_GB2312" w:hAnsi="Times New Roman" w:cs="Times New Roman"/>
        </w:rPr>
        <w:t>(ClO</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den>
        </m:f>
      </m:oMath>
      <w:r>
        <w:rPr>
          <w:rFonts w:ascii="Times New Roman" w:eastAsia="楷体_GB2312" w:hAnsi="Times New Roman" w:cs="Times New Roman"/>
          <w:spacing w:val="-6"/>
        </w:rPr>
        <w:t>＝</w:t>
      </w:r>
      <w:r>
        <w:rPr>
          <w:rFonts w:ascii="Times New Roman" w:eastAsia="楷体_GB2312" w:hAnsi="Times New Roman" w:cs="Times New Roman"/>
          <w:spacing w:val="-6"/>
        </w:rPr>
        <w:t>50%</w:t>
      </w:r>
      <w:r>
        <w:rPr>
          <w:rFonts w:ascii="Times New Roman" w:eastAsia="楷体_GB2312" w:hAnsi="Times New Roman" w:cs="Times New Roman"/>
          <w:spacing w:val="-6"/>
        </w:rPr>
        <w:t>，可求得该点</w:t>
      </w:r>
      <w:r>
        <w:rPr>
          <w:rFonts w:ascii="Times New Roman" w:eastAsia="楷体_GB2312" w:hAnsi="Times New Roman" w:cs="Times New Roman"/>
          <w:i/>
          <w:spacing w:val="-6"/>
        </w:rPr>
        <w:t>c</w:t>
      </w:r>
      <w:r>
        <w:rPr>
          <w:rFonts w:ascii="Times New Roman" w:eastAsia="楷体_GB2312" w:hAnsi="Times New Roman" w:cs="Times New Roman"/>
          <w:spacing w:val="-6"/>
        </w:rPr>
        <w:t>(ClO</w:t>
      </w:r>
      <w:r>
        <w:rPr>
          <w:rFonts w:ascii="Times New Roman" w:eastAsia="楷体_GB2312" w:hAnsi="Times New Roman" w:cs="Times New Roman"/>
          <w:spacing w:val="-6"/>
          <w:vertAlign w:val="superscript"/>
        </w:rPr>
        <w:t>－</w:t>
      </w:r>
      <w:r>
        <w:rPr>
          <w:rFonts w:ascii="Times New Roman" w:eastAsia="楷体_GB2312" w:hAnsi="Times New Roman" w:cs="Times New Roman"/>
          <w:spacing w:val="-6"/>
        </w:rPr>
        <w:t>)</w:t>
      </w:r>
      <w:r>
        <w:rPr>
          <w:rFonts w:ascii="Times New Roman" w:eastAsia="楷体_GB2312" w:hAnsi="Times New Roman" w:cs="Times New Roman"/>
          <w:spacing w:val="-6"/>
        </w:rPr>
        <w:t>＝</w:t>
      </w:r>
      <w:r>
        <w:rPr>
          <w:rFonts w:ascii="Times New Roman" w:eastAsia="楷体_GB2312" w:hAnsi="Times New Roman" w:cs="Times New Roman"/>
          <w:i/>
          <w:spacing w:val="-6"/>
        </w:rPr>
        <w:t>c</w:t>
      </w:r>
      <w:r>
        <w:rPr>
          <w:rFonts w:ascii="Times New Roman" w:eastAsia="楷体_GB2312" w:hAnsi="Times New Roman" w:cs="Times New Roman"/>
          <w:spacing w:val="-6"/>
        </w:rPr>
        <w:t>(HClO)</w:t>
      </w:r>
      <w:r>
        <w:rPr>
          <w:rFonts w:ascii="Times New Roman" w:eastAsia="楷体_GB2312" w:hAnsi="Times New Roman" w:cs="Times New Roman"/>
          <w:spacing w:val="-6"/>
        </w:rPr>
        <w:t>，由</w:t>
      </w:r>
      <w:r>
        <w:rPr>
          <w:rFonts w:ascii="Times New Roman" w:eastAsia="楷体_GB2312" w:hAnsi="Times New Roman" w:cs="Times New Roman"/>
          <w:spacing w:val="-6"/>
        </w:rPr>
        <w:t>HClO</w:t>
      </w:r>
      <w:r>
        <w:rPr>
          <w:rFonts w:ascii="Times New Roman" w:eastAsia="楷体_GB2312" w:hAnsi="Times New Roman" w:cs="Times New Roman"/>
          <w:spacing w:val="-6"/>
        </w:rPr>
        <w:t>的电离方程式</w:t>
      </w:r>
      <w:r>
        <w:rPr>
          <w:rFonts w:ascii="Times New Roman" w:eastAsia="楷体_GB2312" w:hAnsi="Times New Roman" w:cs="Times New Roman"/>
          <w:spacing w:val="-6"/>
        </w:rPr>
        <w:t>HClO</w:t>
      </w:r>
      <w:r>
        <w:rPr>
          <w:noProof/>
        </w:rPr>
        <w:drawing>
          <wp:inline distT="0" distB="0" distL="0" distR="0" wp14:anchorId="7F99B5D0" wp14:editId="46E0E7AB">
            <wp:extent cx="287655" cy="831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eastAsia="楷体_GB2312" w:hAnsi="Times New Roman" w:cs="Times New Roman"/>
          <w:spacing w:val="-6"/>
        </w:rPr>
        <w:t>ClO</w:t>
      </w:r>
      <w:r>
        <w:rPr>
          <w:rFonts w:ascii="Times New Roman" w:eastAsia="楷体_GB2312" w:hAnsi="Times New Roman" w:cs="Times New Roman"/>
          <w:spacing w:val="-6"/>
          <w:vertAlign w:val="superscript"/>
        </w:rPr>
        <w:t>－</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vertAlign w:val="subscript"/>
        </w:rPr>
        <w:t>a</w:t>
      </w:r>
      <w:r>
        <w:rPr>
          <w:rFonts w:ascii="Times New Roman" w:eastAsia="楷体_GB2312" w:hAnsi="Times New Roman"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H</m:t>
                    </m:r>
                  </m:e>
                  <m:sup>
                    <m:r>
                      <w:rPr>
                        <w:rFonts w:ascii="Cambria Math" w:hAnsi="Cambria Math" w:cs="Times New Roman"/>
                      </w:rPr>
                      <m:t>+</m:t>
                    </m:r>
                  </m:sup>
                </m:sSup>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den>
        </m:f>
      </m:oMath>
      <w:r>
        <w:rPr>
          <w:rFonts w:ascii="Times New Roman" w:eastAsia="楷体_GB2312" w:hAnsi="Times New Roman" w:cs="Times New Roman"/>
        </w:rPr>
        <w:t>＝</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-7.5</m:t>
                </m:r>
              </m:sup>
            </m:sSup>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den>
        </m:f>
      </m:oMath>
      <w:r>
        <w:rPr>
          <w:rFonts w:ascii="Times New Roman" w:eastAsia="楷体_GB2312" w:hAnsi="Times New Roman"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7.5</w:t>
      </w:r>
      <w:r>
        <w:rPr>
          <w:rFonts w:ascii="Times New Roman" w:eastAsia="楷体_GB2312" w:hAnsi="Times New Roman" w:cs="Times New Roman"/>
        </w:rPr>
        <w:t>。</w:t>
      </w:r>
      <w:r>
        <w:rPr>
          <w:rFonts w:ascii="Times New Roman" w:eastAsia="楷体_GB2312" w:hAnsi="Times New Roman" w:cs="Times New Roman"/>
        </w:rPr>
        <w:t>(3)</w:t>
      </w:r>
      <w:r>
        <w:rPr>
          <w:rFonts w:ascii="Times New Roman" w:eastAsia="楷体_GB2312" w:hAnsi="Times New Roman" w:cs="Times New Roman"/>
        </w:rPr>
        <w:t>由新制的</w:t>
      </w:r>
      <w:r>
        <w:rPr>
          <w:rFonts w:ascii="Times New Roman" w:eastAsia="楷体_GB2312" w:hAnsi="Times New Roman" w:cs="Times New Roman"/>
        </w:rPr>
        <w:t>HgO</w:t>
      </w:r>
      <w:r>
        <w:rPr>
          <w:rFonts w:ascii="Times New Roman" w:eastAsia="楷体_GB2312" w:hAnsi="Times New Roman" w:cs="Times New Roman"/>
        </w:rPr>
        <w:t>和</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反应制备</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，由于该反应为歧化反应，所以只有氯元素的化合价发生变化，由</w:t>
      </w:r>
      <w:r>
        <w:rPr>
          <w:rFonts w:ascii="Times New Roman" w:eastAsia="楷体_GB2312" w:hAnsi="Times New Roman" w:cs="Times New Roman"/>
        </w:rPr>
        <w:t>0</w:t>
      </w:r>
      <w:r>
        <w:rPr>
          <w:rFonts w:ascii="Times New Roman" w:eastAsia="楷体_GB2312" w:hAnsi="Times New Roman" w:cs="Times New Roman"/>
        </w:rPr>
        <w:t>价变为＋</w:t>
      </w:r>
      <w:r>
        <w:rPr>
          <w:rFonts w:ascii="Times New Roman" w:eastAsia="楷体_GB2312" w:hAnsi="Times New Roman" w:cs="Times New Roman"/>
        </w:rPr>
        <w:t>1</w:t>
      </w:r>
      <w:r>
        <w:rPr>
          <w:rFonts w:ascii="Times New Roman" w:eastAsia="楷体_GB2312" w:hAnsi="Times New Roman" w:cs="Times New Roman"/>
        </w:rPr>
        <w:t>价和－</w:t>
      </w:r>
      <w:r>
        <w:rPr>
          <w:rFonts w:ascii="Times New Roman" w:eastAsia="楷体_GB2312" w:hAnsi="Times New Roman" w:cs="Times New Roman"/>
        </w:rPr>
        <w:t>1</w:t>
      </w:r>
      <w:r>
        <w:rPr>
          <w:rFonts w:ascii="Times New Roman" w:eastAsia="楷体_GB2312" w:hAnsi="Times New Roman" w:cs="Times New Roman"/>
        </w:rPr>
        <w:t>价，所以反应的化学方程式为</w:t>
      </w:r>
      <w:r>
        <w:rPr>
          <w:rFonts w:ascii="Times New Roman" w:eastAsia="楷体_GB2312" w:hAnsi="Times New Roman" w:cs="Times New Roman"/>
        </w:rPr>
        <w:t>2Cl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HgO</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HgCl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(4)</w:t>
      </w:r>
      <w:r>
        <w:rPr>
          <w:rFonts w:ascii="Times New Roman" w:eastAsia="楷体_GB2312" w:hAnsi="Times New Roman" w:cs="Times New Roman"/>
        </w:rPr>
        <w:t>由题意知，在</w:t>
      </w:r>
      <w:r>
        <w:rPr>
          <w:rFonts w:ascii="Times New Roman" w:eastAsia="楷体_GB2312" w:hAnsi="Times New Roman" w:cs="Times New Roman"/>
        </w:rPr>
        <w:t>NaClO</w:t>
      </w:r>
      <w:r>
        <w:rPr>
          <w:rFonts w:ascii="Times New Roman" w:eastAsia="楷体_GB2312" w:hAnsi="Times New Roman" w:cs="Times New Roman"/>
          <w:vertAlign w:val="subscript"/>
        </w:rPr>
        <w:t>2</w:t>
      </w:r>
      <w:r>
        <w:rPr>
          <w:rFonts w:ascii="Times New Roman" w:eastAsia="楷体_GB2312" w:hAnsi="Times New Roman" w:cs="Times New Roman"/>
        </w:rPr>
        <w:t>生成</w:t>
      </w:r>
      <w:r>
        <w:rPr>
          <w:rFonts w:ascii="Times New Roman" w:eastAsia="楷体_GB2312" w:hAnsi="Times New Roman" w:cs="Times New Roman"/>
        </w:rPr>
        <w:t>ClO</w:t>
      </w:r>
      <w:r>
        <w:rPr>
          <w:rFonts w:ascii="Times New Roman" w:eastAsia="楷体_GB2312" w:hAnsi="Times New Roman" w:cs="Times New Roman"/>
          <w:vertAlign w:val="subscript"/>
        </w:rPr>
        <w:t>2</w:t>
      </w:r>
      <w:r>
        <w:rPr>
          <w:rFonts w:ascii="Times New Roman" w:eastAsia="楷体_GB2312" w:hAnsi="Times New Roman" w:cs="Times New Roman"/>
        </w:rPr>
        <w:t>的过程中，发生歧化反应，</w:t>
      </w:r>
      <w:r>
        <w:rPr>
          <w:rFonts w:ascii="Times New Roman" w:eastAsia="楷体_GB2312" w:hAnsi="Times New Roman" w:cs="Times New Roman"/>
        </w:rPr>
        <w:t>NaClO</w:t>
      </w:r>
      <w:r>
        <w:rPr>
          <w:rFonts w:ascii="Times New Roman" w:eastAsia="楷体_GB2312" w:hAnsi="Times New Roman" w:cs="Times New Roman"/>
          <w:vertAlign w:val="subscript"/>
        </w:rPr>
        <w:t>2</w:t>
      </w:r>
      <w:r>
        <w:rPr>
          <w:rFonts w:ascii="Times New Roman" w:eastAsia="楷体_GB2312" w:hAnsi="Times New Roman" w:cs="Times New Roman"/>
        </w:rPr>
        <w:t>既是氧化剂，又是还原剂，</w:t>
      </w:r>
      <w:r>
        <w:rPr>
          <w:noProof/>
        </w:rPr>
        <w:drawing>
          <wp:inline distT="0" distB="0" distL="0" distR="0" wp14:anchorId="3D2475BF" wp14:editId="3AC5E612">
            <wp:extent cx="3092450" cy="2660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3586322" cy="309107"/>
                    </a:xfrm>
                    <a:prstGeom prst="rect">
                      <a:avLst/>
                    </a:prstGeom>
                  </pic:spPr>
                </pic:pic>
              </a:graphicData>
            </a:graphic>
          </wp:inline>
        </w:drawing>
      </w:r>
      <w:r>
        <w:rPr>
          <w:rFonts w:ascii="Times New Roman" w:eastAsia="楷体_GB2312" w:hAnsi="Times New Roman" w:cs="Times New Roman"/>
        </w:rPr>
        <w:t>，每生成</w:t>
      </w:r>
      <w:r>
        <w:rPr>
          <w:rFonts w:ascii="Times New Roman" w:eastAsia="楷体_GB2312" w:hAnsi="Times New Roman" w:cs="Times New Roman"/>
        </w:rPr>
        <w:t>4 mol ClO</w:t>
      </w:r>
      <w:r>
        <w:rPr>
          <w:rFonts w:ascii="Times New Roman" w:eastAsia="楷体_GB2312" w:hAnsi="Times New Roman" w:cs="Times New Roman"/>
          <w:vertAlign w:val="subscript"/>
        </w:rPr>
        <w:t>2</w:t>
      </w:r>
      <w:r>
        <w:rPr>
          <w:rFonts w:ascii="Times New Roman" w:eastAsia="楷体_GB2312" w:hAnsi="Times New Roman" w:cs="Times New Roman"/>
        </w:rPr>
        <w:t>，需消耗</w:t>
      </w:r>
      <w:r>
        <w:rPr>
          <w:rFonts w:ascii="Times New Roman" w:eastAsia="楷体_GB2312" w:hAnsi="Times New Roman" w:cs="Times New Roman"/>
        </w:rPr>
        <w:t>5 mol NaClO</w:t>
      </w:r>
      <w:r>
        <w:rPr>
          <w:rFonts w:ascii="Times New Roman" w:eastAsia="楷体_GB2312" w:hAnsi="Times New Roman" w:cs="Times New Roman"/>
          <w:vertAlign w:val="subscript"/>
        </w:rPr>
        <w:t>2</w:t>
      </w:r>
      <w:r>
        <w:rPr>
          <w:rFonts w:ascii="Times New Roman" w:eastAsia="楷体_GB2312" w:hAnsi="Times New Roman" w:cs="Times New Roman"/>
        </w:rPr>
        <w:t>，所以每生成</w:t>
      </w:r>
      <w:r>
        <w:rPr>
          <w:rFonts w:ascii="Times New Roman" w:eastAsia="楷体_GB2312" w:hAnsi="Times New Roman" w:cs="Times New Roman"/>
        </w:rPr>
        <w:t>1 mol ClO</w:t>
      </w:r>
      <w:r>
        <w:rPr>
          <w:rFonts w:ascii="Times New Roman" w:eastAsia="楷体_GB2312" w:hAnsi="Times New Roman" w:cs="Times New Roman"/>
          <w:vertAlign w:val="subscript"/>
        </w:rPr>
        <w:t>2</w:t>
      </w:r>
      <w:r>
        <w:rPr>
          <w:rFonts w:ascii="Times New Roman" w:eastAsia="楷体_GB2312" w:hAnsi="Times New Roman" w:cs="Times New Roman"/>
        </w:rPr>
        <w:t>，需消耗</w:t>
      </w:r>
      <m:oMath>
        <m:f>
          <m:fPr>
            <m:ctrlPr>
              <w:rPr>
                <w:rFonts w:ascii="Cambria Math" w:eastAsia="楷体_GB2312" w:hAnsi="Cambria Math" w:cs="Times New Roman"/>
              </w:rPr>
            </m:ctrlPr>
          </m:fPr>
          <m:num>
            <m:r>
              <w:rPr>
                <w:rFonts w:ascii="Cambria Math" w:eastAsia="楷体_GB2312" w:hAnsi="Cambria Math" w:cs="Times New Roman"/>
              </w:rPr>
              <m:t>5</m:t>
            </m:r>
          </m:num>
          <m:den>
            <m:r>
              <w:rPr>
                <w:rFonts w:ascii="Cambria Math" w:eastAsia="楷体_GB2312" w:hAnsi="Cambria Math" w:cs="Times New Roman"/>
              </w:rPr>
              <m:t>4</m:t>
            </m:r>
          </m:den>
        </m:f>
      </m:oMath>
      <w:r>
        <w:rPr>
          <w:rFonts w:ascii="Times New Roman" w:eastAsia="楷体_GB2312" w:hAnsi="Times New Roman" w:cs="Times New Roman"/>
        </w:rPr>
        <w:t xml:space="preserve"> mol(</w:t>
      </w:r>
      <w:r>
        <w:rPr>
          <w:rFonts w:ascii="Times New Roman" w:eastAsia="楷体_GB2312" w:hAnsi="Times New Roman" w:cs="Times New Roman"/>
        </w:rPr>
        <w:t>即</w:t>
      </w:r>
      <w:r>
        <w:rPr>
          <w:rFonts w:ascii="Times New Roman" w:eastAsia="楷体_GB2312" w:hAnsi="Times New Roman" w:cs="Times New Roman"/>
        </w:rPr>
        <w:t>1.25 mol) NaClO</w:t>
      </w:r>
      <w:r>
        <w:rPr>
          <w:rFonts w:ascii="Times New Roman" w:eastAsia="楷体_GB2312" w:hAnsi="Times New Roman" w:cs="Times New Roman"/>
          <w:vertAlign w:val="subscript"/>
        </w:rPr>
        <w:t>2</w:t>
      </w:r>
      <w:r>
        <w:rPr>
          <w:rFonts w:ascii="Times New Roman" w:eastAsia="楷体_GB2312" w:hAnsi="Times New Roman" w:cs="Times New Roman"/>
        </w:rPr>
        <w:t>。产生的气泡的成分为</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，反应的化学方程式为</w:t>
      </w:r>
      <w:r>
        <w:rPr>
          <w:rFonts w:ascii="Times New Roman" w:eastAsia="楷体_GB2312" w:hAnsi="Times New Roman" w:cs="Times New Roman"/>
        </w:rPr>
        <w:t>NaHCO</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rPr>
        <w:t>NaHSO</w:t>
      </w:r>
      <w:r>
        <w:rPr>
          <w:rFonts w:ascii="Times New Roman" w:eastAsia="楷体_GB2312" w:hAnsi="Times New Roman" w:cs="Times New Roman"/>
          <w:vertAlign w:val="subscript"/>
        </w:rPr>
        <w:t>4</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Na</w:t>
      </w:r>
      <w:r>
        <w:rPr>
          <w:rFonts w:ascii="Times New Roman" w:eastAsia="楷体_GB2312" w:hAnsi="Times New Roman" w:cs="Times New Roman"/>
          <w:vertAlign w:val="subscript"/>
        </w:rPr>
        <w:t>2</w:t>
      </w:r>
      <w:r>
        <w:rPr>
          <w:rFonts w:ascii="Times New Roman" w:eastAsia="楷体_GB2312" w:hAnsi="Times New Roman" w:cs="Times New Roman"/>
        </w:rPr>
        <w:t>SO</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(5)</w:t>
      </w:r>
      <w:r>
        <w:rPr>
          <w:rFonts w:hAnsi="宋体" w:cs="Times New Roman"/>
        </w:rPr>
        <w:t>“</w:t>
      </w:r>
      <w:r>
        <w:rPr>
          <w:rFonts w:ascii="Times New Roman" w:eastAsia="楷体_GB2312" w:hAnsi="Times New Roman" w:cs="Times New Roman"/>
        </w:rPr>
        <w:t>84</w:t>
      </w:r>
      <w:r>
        <w:rPr>
          <w:rFonts w:ascii="Times New Roman" w:eastAsia="楷体_GB2312" w:hAnsi="Times New Roman" w:cs="Times New Roman"/>
        </w:rPr>
        <w:t>消毒液</w:t>
      </w:r>
      <w:r>
        <w:rPr>
          <w:rFonts w:hAnsi="宋体" w:cs="Times New Roman"/>
        </w:rPr>
        <w:t>”</w:t>
      </w:r>
      <w:r>
        <w:rPr>
          <w:rFonts w:ascii="Times New Roman" w:eastAsia="楷体_GB2312" w:hAnsi="Times New Roman" w:cs="Times New Roman"/>
        </w:rPr>
        <w:t>遇到酸性清洁剂能发生氧化还原反应：</w:t>
      </w:r>
      <w:r>
        <w:rPr>
          <w:rFonts w:ascii="Times New Roman" w:eastAsia="楷体_GB2312" w:hAnsi="Times New Roman" w:cs="Times New Roman"/>
        </w:rPr>
        <w:t>ClO</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Cl</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2H</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有毒，故</w:t>
      </w:r>
      <w:r>
        <w:rPr>
          <w:rFonts w:hAnsi="宋体" w:cs="Times New Roman"/>
        </w:rPr>
        <w:t>“</w:t>
      </w:r>
      <w:r>
        <w:rPr>
          <w:rFonts w:ascii="Times New Roman" w:eastAsia="楷体_GB2312" w:hAnsi="Times New Roman" w:cs="Times New Roman"/>
        </w:rPr>
        <w:t>84</w:t>
      </w:r>
      <w:r>
        <w:rPr>
          <w:rFonts w:ascii="Times New Roman" w:eastAsia="楷体_GB2312" w:hAnsi="Times New Roman" w:cs="Times New Roman"/>
        </w:rPr>
        <w:t>消毒液</w:t>
      </w:r>
      <w:r>
        <w:rPr>
          <w:rFonts w:hAnsi="宋体" w:cs="Times New Roman"/>
        </w:rPr>
        <w:t>”</w:t>
      </w:r>
      <w:r>
        <w:rPr>
          <w:rFonts w:ascii="Times New Roman" w:eastAsia="楷体_GB2312" w:hAnsi="Times New Roman" w:cs="Times New Roman"/>
        </w:rPr>
        <w:t>不能和酸性清洁剂混用。</w:t>
      </w:r>
      <w:r>
        <w:rPr>
          <w:rFonts w:ascii="Times New Roman" w:eastAsia="楷体_GB2312" w:hAnsi="Times New Roman" w:cs="Times New Roman"/>
        </w:rPr>
        <w:t>1 000 kg</w:t>
      </w:r>
      <w:r>
        <w:rPr>
          <w:rFonts w:ascii="Times New Roman" w:eastAsia="楷体_GB2312" w:hAnsi="Times New Roman" w:cs="Times New Roman"/>
        </w:rPr>
        <w:t>溶液中</w:t>
      </w:r>
      <w:r>
        <w:rPr>
          <w:rFonts w:ascii="Times New Roman" w:eastAsia="楷体_GB2312" w:hAnsi="Times New Roman" w:cs="Times New Roman"/>
        </w:rPr>
        <w:t>NaOH</w:t>
      </w:r>
      <w:r>
        <w:rPr>
          <w:rFonts w:ascii="Times New Roman" w:eastAsia="楷体_GB2312" w:hAnsi="Times New Roman" w:cs="Times New Roman"/>
        </w:rPr>
        <w:t>溶液的质量为</w:t>
      </w:r>
      <w:r>
        <w:rPr>
          <w:rFonts w:ascii="Times New Roman" w:eastAsia="楷体_GB2312" w:hAnsi="Times New Roman" w:cs="Times New Roman"/>
          <w:i/>
        </w:rPr>
        <w:t>m</w:t>
      </w:r>
      <w:r>
        <w:rPr>
          <w:rFonts w:ascii="Times New Roman" w:eastAsia="楷体_GB2312" w:hAnsi="Times New Roman" w:cs="Times New Roman"/>
        </w:rPr>
        <w:t>(NaOH)</w:t>
      </w:r>
      <w:r>
        <w:rPr>
          <w:rFonts w:ascii="Times New Roman" w:eastAsia="楷体_GB2312" w:hAnsi="Times New Roman" w:cs="Times New Roman"/>
        </w:rPr>
        <w:t>＝</w:t>
      </w:r>
      <w:r>
        <w:rPr>
          <w:rFonts w:ascii="Times New Roman" w:eastAsia="楷体_GB2312" w:hAnsi="Times New Roman" w:cs="Times New Roman"/>
        </w:rPr>
        <w:t>1 000 kg</w:t>
      </w:r>
      <w:r>
        <w:rPr>
          <w:rFonts w:hAnsi="宋体" w:cs="Times New Roman"/>
        </w:rPr>
        <w:t>×</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rPr>
        <w:t>10 kg</w:t>
      </w:r>
      <w:r>
        <w:rPr>
          <w:rFonts w:ascii="Times New Roman" w:eastAsia="楷体_GB2312" w:hAnsi="Times New Roman" w:cs="Times New Roman"/>
        </w:rPr>
        <w:t>，设反应中消耗</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的质量为</w:t>
      </w:r>
      <w:r>
        <w:rPr>
          <w:rFonts w:ascii="Times New Roman" w:eastAsia="楷体_GB2312" w:hAnsi="Times New Roman" w:cs="Times New Roman"/>
          <w:i/>
        </w:rPr>
        <w:t>x</w:t>
      </w:r>
      <w:r>
        <w:rPr>
          <w:rFonts w:ascii="Times New Roman" w:eastAsia="楷体_GB2312" w:hAnsi="Times New Roman" w:cs="Times New Roman"/>
        </w:rPr>
        <w:t xml:space="preserve"> kg</w:t>
      </w:r>
      <w:r>
        <w:rPr>
          <w:rFonts w:ascii="Times New Roman" w:eastAsia="楷体_GB2312" w:hAnsi="Times New Roman" w:cs="Times New Roman"/>
        </w:rPr>
        <w:t>，则：</w:t>
      </w:r>
    </w:p>
    <w:p w14:paraId="1B8F9CB9"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2NaOH</w:t>
      </w:r>
      <w:r>
        <w:rPr>
          <w:rFonts w:ascii="Times New Roman" w:eastAsia="楷体_GB2312" w:hAnsi="Times New Roman" w:cs="Times New Roman"/>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NaCl</w:t>
      </w:r>
      <w:r>
        <w:rPr>
          <w:rFonts w:ascii="Times New Roman" w:eastAsia="楷体_GB2312" w:hAnsi="Times New Roman" w:cs="Times New Roman"/>
        </w:rPr>
        <w:t>＋</w:t>
      </w:r>
      <w:r>
        <w:rPr>
          <w:rFonts w:ascii="Times New Roman" w:eastAsia="楷体_GB2312" w:hAnsi="Times New Roman" w:cs="Times New Roman"/>
        </w:rPr>
        <w:t>NaClO</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p>
    <w:p w14:paraId="6F7C20EC"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80      71</w:t>
      </w:r>
    </w:p>
    <w:p w14:paraId="0807F506" w14:textId="77777777" w:rsidR="007261D9" w:rsidRDefault="00D50FA1">
      <w:pPr>
        <w:pStyle w:val="a3"/>
        <w:tabs>
          <w:tab w:val="left" w:pos="3402"/>
        </w:tabs>
        <w:snapToGrid w:val="0"/>
        <w:spacing w:line="360" w:lineRule="auto"/>
        <w:rPr>
          <w:rFonts w:ascii="Times New Roman" w:eastAsia="楷体_GB2312" w:hAnsi="Times New Roman" w:cs="Times New Roman"/>
        </w:rPr>
      </w:pPr>
      <m:oMath>
        <m:f>
          <m:fPr>
            <m:ctrlPr>
              <w:rPr>
                <w:rFonts w:ascii="Cambria Math" w:eastAsia="楷体_GB2312" w:hAnsi="Cambria Math" w:cs="Times New Roman"/>
              </w:rPr>
            </m:ctrlPr>
          </m:fPr>
          <m:num>
            <m:r>
              <w:rPr>
                <w:rFonts w:ascii="Cambria Math" w:eastAsia="楷体_GB2312" w:hAnsi="Cambria Math" w:cs="Times New Roman"/>
              </w:rPr>
              <m:t>80</m:t>
            </m:r>
          </m:num>
          <m:den>
            <m:r>
              <w:rPr>
                <w:rFonts w:ascii="Cambria Math" w:eastAsia="楷体_GB2312" w:hAnsi="Cambria Math" w:cs="Times New Roman"/>
              </w:rPr>
              <m:t>71</m:t>
            </m:r>
          </m:den>
        </m:f>
      </m:oMath>
      <w:r w:rsidR="00CB63D8">
        <w:rPr>
          <w:rFonts w:ascii="Times New Roman" w:eastAsia="楷体_GB2312" w:hAnsi="Times New Roman" w:cs="Times New Roman"/>
          <w:i/>
        </w:rPr>
        <w:t>x</w:t>
      </w:r>
      <w:r w:rsidR="00CB63D8">
        <w:rPr>
          <w:rFonts w:ascii="Times New Roman" w:eastAsia="楷体_GB2312" w:hAnsi="Times New Roman" w:cs="Times New Roman"/>
        </w:rPr>
        <w:t xml:space="preserve"> kg  </w:t>
      </w:r>
      <w:r w:rsidR="00CB63D8">
        <w:rPr>
          <w:rFonts w:ascii="Times New Roman" w:eastAsia="楷体_GB2312" w:hAnsi="Times New Roman" w:cs="Times New Roman"/>
          <w:i/>
        </w:rPr>
        <w:t>x</w:t>
      </w:r>
      <w:r w:rsidR="00CB63D8">
        <w:rPr>
          <w:rFonts w:ascii="Times New Roman" w:eastAsia="楷体_GB2312" w:hAnsi="Times New Roman" w:cs="Times New Roman"/>
        </w:rPr>
        <w:t xml:space="preserve"> kg</w:t>
      </w:r>
    </w:p>
    <w:p w14:paraId="344FA14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需要</w:t>
      </w:r>
      <w:r>
        <w:rPr>
          <w:rFonts w:ascii="Times New Roman" w:eastAsia="楷体_GB2312" w:hAnsi="Times New Roman" w:cs="Times New Roman"/>
        </w:rPr>
        <w:t>NaOH</w:t>
      </w:r>
      <w:r>
        <w:rPr>
          <w:rFonts w:ascii="Times New Roman" w:eastAsia="楷体_GB2312" w:hAnsi="Times New Roman" w:cs="Times New Roman"/>
        </w:rPr>
        <w:t>溶液的质量为</w:t>
      </w:r>
      <w:r>
        <w:rPr>
          <w:rFonts w:ascii="Times New Roman" w:eastAsia="楷体_GB2312" w:hAnsi="Times New Roman" w:cs="Times New Roman"/>
        </w:rPr>
        <w:t>(10 kg</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80</m:t>
            </m:r>
          </m:num>
          <m:den>
            <m:r>
              <w:rPr>
                <w:rFonts w:ascii="Cambria Math" w:eastAsia="楷体_GB2312" w:hAnsi="Cambria Math" w:cs="Times New Roman"/>
              </w:rPr>
              <m:t>71</m:t>
            </m:r>
          </m:den>
        </m:f>
      </m:oMath>
      <w:r>
        <w:rPr>
          <w:rFonts w:ascii="Times New Roman" w:eastAsia="楷体_GB2312" w:hAnsi="Times New Roman" w:cs="Times New Roman"/>
          <w:i/>
        </w:rPr>
        <w:t>x</w:t>
      </w:r>
      <w:r>
        <w:rPr>
          <w:rFonts w:ascii="Times New Roman" w:eastAsia="楷体_GB2312" w:hAnsi="Times New Roman" w:cs="Times New Roman"/>
        </w:rPr>
        <w:t xml:space="preserve"> kg)÷30%</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10</m:t>
            </m:r>
          </m:num>
          <m:den>
            <m:r>
              <w:rPr>
                <w:rFonts w:ascii="Cambria Math" w:eastAsia="楷体_GB2312" w:hAnsi="Cambria Math" w:cs="Times New Roman"/>
              </w:rPr>
              <m:t>3</m:t>
            </m:r>
          </m:den>
        </m:f>
      </m:oMath>
      <w:r>
        <w:rPr>
          <w:rFonts w:ascii="Times New Roman" w:eastAsia="楷体_GB2312" w:hAnsi="Times New Roman" w:cs="Times New Roman"/>
        </w:rPr>
        <w:t>(10</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80</m:t>
            </m:r>
          </m:num>
          <m:den>
            <m:r>
              <w:rPr>
                <w:rFonts w:ascii="Cambria Math" w:eastAsia="楷体_GB2312" w:hAnsi="Cambria Math" w:cs="Times New Roman"/>
              </w:rPr>
              <m:t>71</m:t>
            </m:r>
          </m:den>
        </m:f>
      </m:oMath>
      <w:r>
        <w:rPr>
          <w:rFonts w:ascii="Times New Roman" w:eastAsia="楷体_GB2312" w:hAnsi="Times New Roman" w:cs="Times New Roman"/>
          <w:i/>
        </w:rPr>
        <w:t>x</w:t>
      </w:r>
      <w:r>
        <w:rPr>
          <w:rFonts w:ascii="Times New Roman" w:eastAsia="楷体_GB2312" w:hAnsi="Times New Roman" w:cs="Times New Roman"/>
        </w:rPr>
        <w:t>)kg</w:t>
      </w:r>
      <w:r>
        <w:rPr>
          <w:rFonts w:ascii="Times New Roman" w:eastAsia="楷体_GB2312" w:hAnsi="Times New Roman" w:cs="Times New Roman"/>
        </w:rPr>
        <w:t>。溶液的质量＝</w:t>
      </w:r>
      <w:r>
        <w:rPr>
          <w:rFonts w:ascii="Times New Roman" w:eastAsia="楷体_GB2312" w:hAnsi="Times New Roman" w:cs="Times New Roman"/>
        </w:rPr>
        <w:t>NaOH</w:t>
      </w:r>
      <w:r>
        <w:rPr>
          <w:rFonts w:ascii="Times New Roman" w:eastAsia="楷体_GB2312" w:hAnsi="Times New Roman" w:cs="Times New Roman"/>
        </w:rPr>
        <w:t>溶液的质量＋</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的质量，</w:t>
      </w:r>
      <w:r>
        <w:rPr>
          <w:rFonts w:ascii="Times New Roman" w:eastAsia="楷体_GB2312" w:hAnsi="Times New Roman" w:cs="Times New Roman"/>
        </w:rPr>
        <w:t>1 000 kg</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10</m:t>
            </m:r>
          </m:num>
          <m:den>
            <m:r>
              <w:rPr>
                <w:rFonts w:ascii="Cambria Math" w:eastAsia="楷体_GB2312" w:hAnsi="Cambria Math" w:cs="Times New Roman"/>
              </w:rPr>
              <m:t>3</m:t>
            </m:r>
          </m:den>
        </m:f>
      </m:oMath>
      <w:r>
        <w:rPr>
          <w:rFonts w:ascii="Times New Roman" w:eastAsia="楷体_GB2312" w:hAnsi="Times New Roman" w:cs="Times New Roman"/>
        </w:rPr>
        <w:t>(10</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80</m:t>
            </m:r>
          </m:num>
          <m:den>
            <m:r>
              <w:rPr>
                <w:rFonts w:ascii="Cambria Math" w:eastAsia="楷体_GB2312" w:hAnsi="Cambria Math" w:cs="Times New Roman"/>
              </w:rPr>
              <m:t>71</m:t>
            </m:r>
          </m:den>
        </m:f>
      </m:oMath>
      <w:r>
        <w:rPr>
          <w:rFonts w:ascii="Times New Roman" w:eastAsia="楷体_GB2312" w:hAnsi="Times New Roman" w:cs="Times New Roman"/>
          <w:i/>
        </w:rPr>
        <w:t>x</w:t>
      </w:r>
      <w:r>
        <w:rPr>
          <w:rFonts w:ascii="Times New Roman" w:eastAsia="楷体_GB2312" w:hAnsi="Times New Roman" w:cs="Times New Roman"/>
        </w:rPr>
        <w:t>)kg</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 xml:space="preserve"> kg</w:t>
      </w:r>
      <w:r>
        <w:rPr>
          <w:rFonts w:ascii="Times New Roman" w:eastAsia="楷体_GB2312" w:hAnsi="Times New Roman" w:cs="Times New Roman"/>
        </w:rPr>
        <w:t>，解得</w:t>
      </w: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203</w:t>
      </w:r>
      <w:r>
        <w:rPr>
          <w:rFonts w:ascii="Times New Roman" w:eastAsia="楷体_GB2312" w:hAnsi="Times New Roman" w:cs="Times New Roman"/>
        </w:rPr>
        <w:t>。</w:t>
      </w:r>
    </w:p>
    <w:p w14:paraId="6DE9E55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27</w:t>
      </w:r>
      <w:r>
        <w:rPr>
          <w:rFonts w:ascii="Times New Roman" w:hAnsi="Times New Roman" w:cs="Times New Roman"/>
        </w:rPr>
        <w:t>．</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r>
        <w:rPr>
          <w:rFonts w:ascii="Times New Roman" w:hAnsi="Times New Roman" w:cs="Times New Roman"/>
        </w:rPr>
        <w:t>苯甲酸可用作食品防腐剂。实验室可通过甲苯氧化制苯甲酸，其反应原理简示如下：</w:t>
      </w:r>
    </w:p>
    <w:p w14:paraId="410F6929" w14:textId="77777777" w:rsidR="007261D9" w:rsidRDefault="00CB63D8">
      <w:pPr>
        <w:pStyle w:val="a3"/>
        <w:tabs>
          <w:tab w:val="left" w:pos="3402"/>
        </w:tabs>
        <w:snapToGrid w:val="0"/>
        <w:spacing w:line="360" w:lineRule="auto"/>
        <w:jc w:val="center"/>
        <w:rPr>
          <w:rFonts w:ascii="Times New Roman" w:hAnsi="Times New Roman" w:cs="Times New Roman"/>
        </w:rPr>
      </w:pPr>
      <w:r>
        <w:rPr>
          <w:noProof/>
        </w:rPr>
        <w:drawing>
          <wp:inline distT="0" distB="0" distL="0" distR="0" wp14:anchorId="55181788" wp14:editId="184B91D4">
            <wp:extent cx="430530" cy="86042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30530" cy="86042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KMnO</w:t>
      </w:r>
      <w:r>
        <w:rPr>
          <w:rFonts w:ascii="Times New Roman" w:hAnsi="Times New Roman" w:cs="Times New Roman"/>
          <w:vertAlign w:val="subscript"/>
        </w:rPr>
        <w:t>4</w:t>
      </w:r>
      <w:r>
        <w:rPr>
          <w:rFonts w:hAnsi="宋体" w:cs="Times New Roman"/>
          <w:spacing w:val="-25"/>
        </w:rPr>
        <w:t>―</w:t>
      </w:r>
      <w:r>
        <w:rPr>
          <w:rFonts w:hAnsi="宋体" w:cs="Times New Roman"/>
        </w:rPr>
        <w:t>→</w:t>
      </w:r>
      <w:r>
        <w:rPr>
          <w:noProof/>
        </w:rPr>
        <w:drawing>
          <wp:inline distT="0" distB="0" distL="0" distR="0" wp14:anchorId="26262831" wp14:editId="20E09FCB">
            <wp:extent cx="627380" cy="8470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627380" cy="84709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 xml:space="preserve"> MnO</w:t>
      </w:r>
      <w:r>
        <w:rPr>
          <w:rFonts w:ascii="Times New Roman" w:hAnsi="Times New Roman" w:cs="Times New Roman"/>
          <w:vertAlign w:val="subscript"/>
        </w:rPr>
        <w:t>2</w:t>
      </w:r>
    </w:p>
    <w:p w14:paraId="074212CE" w14:textId="77777777" w:rsidR="007261D9" w:rsidRDefault="00CB63D8">
      <w:pPr>
        <w:pStyle w:val="a3"/>
        <w:tabs>
          <w:tab w:val="left" w:pos="3402"/>
        </w:tabs>
        <w:snapToGrid w:val="0"/>
        <w:spacing w:line="360" w:lineRule="auto"/>
        <w:jc w:val="center"/>
        <w:rPr>
          <w:rFonts w:ascii="Times New Roman" w:hAnsi="Times New Roman" w:cs="Times New Roman"/>
        </w:rPr>
      </w:pPr>
      <w:r>
        <w:rPr>
          <w:noProof/>
        </w:rPr>
        <w:drawing>
          <wp:inline distT="0" distB="0" distL="0" distR="0" wp14:anchorId="645EE6DE" wp14:editId="27CBAE5D">
            <wp:extent cx="627380" cy="833755"/>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627380" cy="83375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HCl</w:t>
      </w:r>
      <w:r>
        <w:rPr>
          <w:rFonts w:hAnsi="宋体" w:cs="Times New Roman"/>
          <w:spacing w:val="-25"/>
        </w:rPr>
        <w:t>―</w:t>
      </w:r>
      <w:r>
        <w:rPr>
          <w:rFonts w:hAnsi="宋体" w:cs="Times New Roman"/>
        </w:rPr>
        <w:t>→</w:t>
      </w:r>
      <w:r>
        <w:rPr>
          <w:noProof/>
        </w:rPr>
        <w:drawing>
          <wp:inline distT="0" distB="0" distL="0" distR="0" wp14:anchorId="4BECE5D9" wp14:editId="5A3A9B49">
            <wp:extent cx="596265" cy="7975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6265" cy="79756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KCl</w:t>
      </w:r>
    </w:p>
    <w:tbl>
      <w:tblPr>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1560"/>
        <w:gridCol w:w="1701"/>
        <w:gridCol w:w="992"/>
        <w:gridCol w:w="1559"/>
        <w:gridCol w:w="1531"/>
      </w:tblGrid>
      <w:tr w:rsidR="007261D9" w14:paraId="1345436C" w14:textId="77777777">
        <w:trPr>
          <w:jc w:val="center"/>
        </w:trPr>
        <w:tc>
          <w:tcPr>
            <w:tcW w:w="1014" w:type="dxa"/>
            <w:shd w:val="clear" w:color="auto" w:fill="auto"/>
            <w:vAlign w:val="center"/>
          </w:tcPr>
          <w:p w14:paraId="0CD81233"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tc>
        <w:tc>
          <w:tcPr>
            <w:tcW w:w="1560" w:type="dxa"/>
            <w:shd w:val="clear" w:color="auto" w:fill="auto"/>
            <w:vAlign w:val="center"/>
          </w:tcPr>
          <w:p w14:paraId="583EEC31"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相对分子质量</w:t>
            </w:r>
          </w:p>
        </w:tc>
        <w:tc>
          <w:tcPr>
            <w:tcW w:w="1701" w:type="dxa"/>
            <w:shd w:val="clear" w:color="auto" w:fill="auto"/>
            <w:vAlign w:val="center"/>
          </w:tcPr>
          <w:p w14:paraId="00F80073"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ascii="Times New Roman" w:hAnsi="Times New Roman" w:cs="Times New Roman"/>
              </w:rPr>
              <w:t>/</w:t>
            </w:r>
            <w:r>
              <w:rPr>
                <w:rFonts w:hAnsi="宋体" w:cs="Times New Roman"/>
              </w:rPr>
              <w:t>℃</w:t>
            </w:r>
          </w:p>
        </w:tc>
        <w:tc>
          <w:tcPr>
            <w:tcW w:w="992" w:type="dxa"/>
            <w:shd w:val="clear" w:color="auto" w:fill="auto"/>
            <w:vAlign w:val="center"/>
          </w:tcPr>
          <w:p w14:paraId="4535FDCA"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沸点</w:t>
            </w:r>
            <w:r>
              <w:rPr>
                <w:rFonts w:ascii="Times New Roman" w:hAnsi="Times New Roman" w:cs="Times New Roman"/>
              </w:rPr>
              <w:t>/</w:t>
            </w:r>
            <w:r>
              <w:rPr>
                <w:rFonts w:hAnsi="宋体" w:cs="Times New Roman"/>
              </w:rPr>
              <w:t>℃</w:t>
            </w:r>
          </w:p>
        </w:tc>
        <w:tc>
          <w:tcPr>
            <w:tcW w:w="1559" w:type="dxa"/>
            <w:shd w:val="clear" w:color="auto" w:fill="auto"/>
            <w:vAlign w:val="center"/>
          </w:tcPr>
          <w:p w14:paraId="43560932"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密度</w:t>
            </w:r>
            <w:r>
              <w:rPr>
                <w:rFonts w:ascii="Times New Roman" w:hAnsi="Times New Roman" w:cs="Times New Roman"/>
              </w:rPr>
              <w:t>/(g·mL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tc>
        <w:tc>
          <w:tcPr>
            <w:tcW w:w="1531" w:type="dxa"/>
            <w:shd w:val="clear" w:color="auto" w:fill="auto"/>
            <w:vAlign w:val="center"/>
          </w:tcPr>
          <w:p w14:paraId="56ABAE29"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溶解性</w:t>
            </w:r>
          </w:p>
        </w:tc>
      </w:tr>
      <w:tr w:rsidR="007261D9" w14:paraId="5B1AF809" w14:textId="77777777">
        <w:trPr>
          <w:jc w:val="center"/>
        </w:trPr>
        <w:tc>
          <w:tcPr>
            <w:tcW w:w="1014" w:type="dxa"/>
            <w:shd w:val="clear" w:color="auto" w:fill="auto"/>
            <w:vAlign w:val="center"/>
          </w:tcPr>
          <w:p w14:paraId="6338489E"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甲苯</w:t>
            </w:r>
          </w:p>
        </w:tc>
        <w:tc>
          <w:tcPr>
            <w:tcW w:w="1560" w:type="dxa"/>
            <w:shd w:val="clear" w:color="auto" w:fill="auto"/>
            <w:vAlign w:val="center"/>
          </w:tcPr>
          <w:p w14:paraId="0146D30F"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92</w:t>
            </w:r>
          </w:p>
        </w:tc>
        <w:tc>
          <w:tcPr>
            <w:tcW w:w="1701" w:type="dxa"/>
            <w:shd w:val="clear" w:color="auto" w:fill="auto"/>
            <w:vAlign w:val="center"/>
          </w:tcPr>
          <w:p w14:paraId="151B8B04"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95</w:t>
            </w:r>
          </w:p>
        </w:tc>
        <w:tc>
          <w:tcPr>
            <w:tcW w:w="992" w:type="dxa"/>
            <w:shd w:val="clear" w:color="auto" w:fill="auto"/>
            <w:vAlign w:val="center"/>
          </w:tcPr>
          <w:p w14:paraId="5CB0E481"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110.6</w:t>
            </w:r>
          </w:p>
        </w:tc>
        <w:tc>
          <w:tcPr>
            <w:tcW w:w="1559" w:type="dxa"/>
            <w:shd w:val="clear" w:color="auto" w:fill="auto"/>
            <w:vAlign w:val="center"/>
          </w:tcPr>
          <w:p w14:paraId="093B1C38"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0.867</w:t>
            </w:r>
          </w:p>
        </w:tc>
        <w:tc>
          <w:tcPr>
            <w:tcW w:w="1531" w:type="dxa"/>
            <w:shd w:val="clear" w:color="auto" w:fill="auto"/>
            <w:vAlign w:val="center"/>
          </w:tcPr>
          <w:p w14:paraId="3BB648FD" w14:textId="77777777" w:rsidR="007261D9" w:rsidRDefault="00CB63D8">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不溶于水，易溶于乙醇</w:t>
            </w:r>
          </w:p>
        </w:tc>
      </w:tr>
      <w:tr w:rsidR="007261D9" w14:paraId="57F64B49" w14:textId="77777777">
        <w:trPr>
          <w:jc w:val="center"/>
        </w:trPr>
        <w:tc>
          <w:tcPr>
            <w:tcW w:w="1014" w:type="dxa"/>
            <w:shd w:val="clear" w:color="auto" w:fill="auto"/>
            <w:vAlign w:val="center"/>
          </w:tcPr>
          <w:p w14:paraId="34AA6137"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苯甲酸</w:t>
            </w:r>
          </w:p>
        </w:tc>
        <w:tc>
          <w:tcPr>
            <w:tcW w:w="1560" w:type="dxa"/>
            <w:shd w:val="clear" w:color="auto" w:fill="auto"/>
            <w:vAlign w:val="center"/>
          </w:tcPr>
          <w:p w14:paraId="07603CB2"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122</w:t>
            </w:r>
          </w:p>
        </w:tc>
        <w:tc>
          <w:tcPr>
            <w:tcW w:w="1701" w:type="dxa"/>
            <w:shd w:val="clear" w:color="auto" w:fill="auto"/>
            <w:vAlign w:val="center"/>
          </w:tcPr>
          <w:p w14:paraId="1205379B" w14:textId="77777777" w:rsidR="007261D9" w:rsidRDefault="00CB63D8">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122.4(100 </w:t>
            </w:r>
            <w:r>
              <w:rPr>
                <w:rFonts w:hAnsi="宋体" w:cs="Times New Roman"/>
              </w:rPr>
              <w:t>℃</w:t>
            </w:r>
            <w:r>
              <w:rPr>
                <w:rFonts w:ascii="Times New Roman" w:hAnsi="Times New Roman" w:cs="Times New Roman"/>
              </w:rPr>
              <w:t>左右开始升华</w:t>
            </w:r>
            <w:r>
              <w:rPr>
                <w:rFonts w:ascii="Times New Roman" w:hAnsi="Times New Roman" w:cs="Times New Roman"/>
              </w:rPr>
              <w:t>)</w:t>
            </w:r>
          </w:p>
        </w:tc>
        <w:tc>
          <w:tcPr>
            <w:tcW w:w="992" w:type="dxa"/>
            <w:shd w:val="clear" w:color="auto" w:fill="auto"/>
            <w:vAlign w:val="center"/>
          </w:tcPr>
          <w:p w14:paraId="6D32FEF6"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248</w:t>
            </w:r>
          </w:p>
        </w:tc>
        <w:tc>
          <w:tcPr>
            <w:tcW w:w="1559" w:type="dxa"/>
            <w:shd w:val="clear" w:color="auto" w:fill="auto"/>
            <w:vAlign w:val="center"/>
          </w:tcPr>
          <w:p w14:paraId="586C1269"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1531" w:type="dxa"/>
            <w:shd w:val="clear" w:color="auto" w:fill="auto"/>
            <w:vAlign w:val="center"/>
          </w:tcPr>
          <w:p w14:paraId="450B277A" w14:textId="77777777" w:rsidR="007261D9" w:rsidRDefault="00CB63D8">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微溶于冷水，易溶于乙醇、热水</w:t>
            </w:r>
          </w:p>
        </w:tc>
      </w:tr>
    </w:tbl>
    <w:p w14:paraId="1EB312CD" w14:textId="77777777" w:rsidR="007261D9" w:rsidRDefault="007261D9">
      <w:pPr>
        <w:pStyle w:val="a3"/>
        <w:tabs>
          <w:tab w:val="left" w:pos="3402"/>
        </w:tabs>
        <w:snapToGrid w:val="0"/>
        <w:spacing w:line="360" w:lineRule="auto"/>
        <w:rPr>
          <w:rFonts w:ascii="Times New Roman" w:hAnsi="Times New Roman" w:cs="Times New Roman"/>
        </w:rPr>
      </w:pPr>
    </w:p>
    <w:p w14:paraId="56E50FC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实验步骤：</w:t>
      </w:r>
    </w:p>
    <w:p w14:paraId="2C9BF055"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spacing w:val="4"/>
        </w:rPr>
        <w:t>(1)</w:t>
      </w:r>
      <w:r>
        <w:rPr>
          <w:rFonts w:ascii="Times New Roman" w:hAnsi="Times New Roman" w:cs="Times New Roman"/>
          <w:spacing w:val="4"/>
        </w:rPr>
        <w:t>在装有温度计、冷凝管和搅拌器的三颈烧瓶中加入</w:t>
      </w:r>
      <w:r>
        <w:rPr>
          <w:rFonts w:ascii="Times New Roman" w:hAnsi="Times New Roman" w:cs="Times New Roman"/>
          <w:spacing w:val="4"/>
        </w:rPr>
        <w:t>1.5 mL</w:t>
      </w:r>
      <w:r>
        <w:rPr>
          <w:rFonts w:ascii="Times New Roman" w:hAnsi="Times New Roman" w:cs="Times New Roman"/>
          <w:spacing w:val="4"/>
        </w:rPr>
        <w:t>甲苯、</w:t>
      </w:r>
      <w:r>
        <w:rPr>
          <w:rFonts w:ascii="Times New Roman" w:hAnsi="Times New Roman" w:cs="Times New Roman"/>
          <w:spacing w:val="4"/>
        </w:rPr>
        <w:t>100 mL</w:t>
      </w:r>
      <w:r>
        <w:rPr>
          <w:rFonts w:ascii="Times New Roman" w:hAnsi="Times New Roman" w:cs="Times New Roman"/>
          <w:spacing w:val="4"/>
        </w:rPr>
        <w:t>水和</w:t>
      </w:r>
      <w:r>
        <w:rPr>
          <w:rFonts w:ascii="Times New Roman" w:hAnsi="Times New Roman" w:cs="Times New Roman"/>
          <w:spacing w:val="4"/>
        </w:rPr>
        <w:t>4.8 g(</w:t>
      </w:r>
      <w:r>
        <w:rPr>
          <w:rFonts w:ascii="Times New Roman" w:hAnsi="Times New Roman" w:cs="Times New Roman"/>
          <w:spacing w:val="4"/>
        </w:rPr>
        <w:t>约</w:t>
      </w:r>
      <w:r>
        <w:rPr>
          <w:rFonts w:ascii="Times New Roman" w:hAnsi="Times New Roman" w:cs="Times New Roman"/>
          <w:spacing w:val="4"/>
        </w:rPr>
        <w:t xml:space="preserve">0.03 </w:t>
      </w:r>
      <w:r>
        <w:rPr>
          <w:rFonts w:ascii="Times New Roman" w:hAnsi="Times New Roman" w:cs="Times New Roman"/>
        </w:rPr>
        <w:t>mol)</w:t>
      </w:r>
      <w:r>
        <w:rPr>
          <w:rFonts w:ascii="Times New Roman" w:hAnsi="Times New Roman" w:cs="Times New Roman"/>
        </w:rPr>
        <w:t>高锰酸钾，慢慢开启搅拌器，并加热回流至回流液不再出现油珠。</w:t>
      </w:r>
    </w:p>
    <w:p w14:paraId="755FC3F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w:t>
      </w:r>
      <w:r>
        <w:rPr>
          <w:rFonts w:ascii="Times New Roman" w:hAnsi="Times New Roman" w:cs="Times New Roman"/>
        </w:rPr>
        <w:t>1.0 g</w:t>
      </w:r>
      <w:r>
        <w:rPr>
          <w:rFonts w:ascii="Times New Roman" w:hAnsi="Times New Roman" w:cs="Times New Roman"/>
        </w:rPr>
        <w:t>。</w:t>
      </w:r>
    </w:p>
    <w:p w14:paraId="75ECF74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spacing w:val="-4"/>
        </w:rPr>
        <w:t>(3)</w:t>
      </w:r>
      <w:r>
        <w:rPr>
          <w:rFonts w:ascii="Times New Roman" w:hAnsi="Times New Roman" w:cs="Times New Roman"/>
          <w:spacing w:val="-4"/>
        </w:rPr>
        <w:t>纯度测定：称取</w:t>
      </w:r>
      <w:r>
        <w:rPr>
          <w:rFonts w:ascii="Times New Roman" w:hAnsi="Times New Roman" w:cs="Times New Roman"/>
          <w:spacing w:val="-4"/>
        </w:rPr>
        <w:t>0.122 g</w:t>
      </w:r>
      <w:r>
        <w:rPr>
          <w:rFonts w:ascii="Times New Roman" w:hAnsi="Times New Roman" w:cs="Times New Roman"/>
          <w:spacing w:val="-4"/>
        </w:rPr>
        <w:t>粗产品，配成乙醇溶液，于</w:t>
      </w:r>
      <w:r>
        <w:rPr>
          <w:rFonts w:ascii="Times New Roman" w:hAnsi="Times New Roman" w:cs="Times New Roman"/>
          <w:spacing w:val="-4"/>
        </w:rPr>
        <w:t>100 mL</w:t>
      </w:r>
      <w:r>
        <w:rPr>
          <w:rFonts w:ascii="Times New Roman" w:hAnsi="Times New Roman" w:cs="Times New Roman"/>
          <w:spacing w:val="-4"/>
        </w:rPr>
        <w:t>容量瓶中定容。每次移取</w:t>
      </w:r>
      <w:r>
        <w:rPr>
          <w:rFonts w:ascii="Times New Roman" w:hAnsi="Times New Roman" w:cs="Times New Roman"/>
          <w:spacing w:val="-4"/>
        </w:rPr>
        <w:t>25.00 mL</w:t>
      </w:r>
      <w:r>
        <w:rPr>
          <w:rFonts w:ascii="Times New Roman" w:hAnsi="Times New Roman" w:cs="Times New Roman"/>
        </w:rPr>
        <w:t>溶液，用</w:t>
      </w:r>
      <w:r>
        <w:rPr>
          <w:rFonts w:ascii="Times New Roman" w:hAnsi="Times New Roman" w:cs="Times New Roman"/>
        </w:rPr>
        <w:t>0.010 00 mol·L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的</w:t>
      </w:r>
      <w:r>
        <w:rPr>
          <w:rFonts w:ascii="Times New Roman" w:hAnsi="Times New Roman" w:cs="Times New Roman"/>
        </w:rPr>
        <w:t>KOH</w:t>
      </w:r>
      <w:r>
        <w:rPr>
          <w:rFonts w:ascii="Times New Roman" w:hAnsi="Times New Roman" w:cs="Times New Roman"/>
        </w:rPr>
        <w:t>标准溶液滴定，三次滴定平均消耗</w:t>
      </w:r>
      <w:r>
        <w:rPr>
          <w:rFonts w:ascii="Times New Roman" w:hAnsi="Times New Roman" w:cs="Times New Roman"/>
        </w:rPr>
        <w:t>21.50 mL</w:t>
      </w:r>
      <w:r>
        <w:rPr>
          <w:rFonts w:ascii="Times New Roman" w:hAnsi="Times New Roman" w:cs="Times New Roman"/>
        </w:rPr>
        <w:t>的</w:t>
      </w:r>
      <w:r>
        <w:rPr>
          <w:rFonts w:ascii="Times New Roman" w:hAnsi="Times New Roman" w:cs="Times New Roman"/>
        </w:rPr>
        <w:t>KOH</w:t>
      </w:r>
      <w:r>
        <w:rPr>
          <w:rFonts w:ascii="Times New Roman" w:hAnsi="Times New Roman" w:cs="Times New Roman"/>
        </w:rPr>
        <w:t>标准溶液。</w:t>
      </w:r>
    </w:p>
    <w:p w14:paraId="1ED81D7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14:paraId="63EF25A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根据上述实验药品的用量，三颈烧瓶的最适宜规格为</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6883BC0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100 mL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250 mL</w:t>
      </w:r>
    </w:p>
    <w:p w14:paraId="20D11BE8"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500 mL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1 000 mL</w:t>
      </w:r>
    </w:p>
    <w:p w14:paraId="1128521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在反应装置中应选用</w:t>
      </w:r>
      <w:r>
        <w:rPr>
          <w:rFonts w:ascii="Times New Roman" w:hAnsi="Times New Roman" w:cs="Times New Roman"/>
        </w:rPr>
        <w:t>________</w:t>
      </w:r>
      <w:r>
        <w:rPr>
          <w:rFonts w:ascii="Times New Roman" w:hAnsi="Times New Roman" w:cs="Times New Roman"/>
        </w:rPr>
        <w:t>冷凝管</w:t>
      </w:r>
      <w:r>
        <w:rPr>
          <w:rFonts w:ascii="Times New Roman" w:hAnsi="Times New Roman" w:cs="Times New Roman"/>
        </w:rPr>
        <w:t>(</w:t>
      </w:r>
      <w:r>
        <w:rPr>
          <w:rFonts w:ascii="Times New Roman" w:hAnsi="Times New Roman" w:cs="Times New Roman"/>
        </w:rPr>
        <w:t>填</w:t>
      </w:r>
      <w:r>
        <w:rPr>
          <w:rFonts w:hAnsi="宋体" w:cs="Times New Roman"/>
        </w:rPr>
        <w:t>“</w:t>
      </w:r>
      <w:r>
        <w:rPr>
          <w:rFonts w:ascii="Times New Roman" w:hAnsi="Times New Roman" w:cs="Times New Roman"/>
        </w:rPr>
        <w:t>直形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球形</w:t>
      </w:r>
      <w:r>
        <w:rPr>
          <w:rFonts w:hAnsi="宋体" w:cs="Times New Roman"/>
        </w:rPr>
        <w:t>”</w:t>
      </w:r>
      <w:r>
        <w:rPr>
          <w:rFonts w:ascii="Times New Roman" w:hAnsi="Times New Roman" w:cs="Times New Roman"/>
        </w:rPr>
        <w:t>)</w:t>
      </w:r>
      <w:r>
        <w:rPr>
          <w:rFonts w:ascii="Times New Roman" w:hAnsi="Times New Roman" w:cs="Times New Roman"/>
        </w:rPr>
        <w:t>，当回流液不再出现油珠即可判断反应已完成，其判断理由是</w:t>
      </w:r>
      <w:r>
        <w:rPr>
          <w:rFonts w:ascii="Times New Roman" w:hAnsi="Times New Roman" w:cs="Times New Roman"/>
        </w:rPr>
        <w:t>_________________________________________________</w:t>
      </w:r>
      <w:r>
        <w:rPr>
          <w:rFonts w:ascii="Times New Roman" w:hAnsi="Times New Roman" w:cs="Times New Roman"/>
        </w:rPr>
        <w:t>。</w:t>
      </w:r>
    </w:p>
    <w:p w14:paraId="52E15E9F"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加入适量饱和亚硫酸氢钠溶液的目的是</w:t>
      </w:r>
      <w:r>
        <w:rPr>
          <w:rFonts w:ascii="Times New Roman" w:hAnsi="Times New Roman" w:cs="Times New Roman"/>
        </w:rPr>
        <w:t>________________________</w:t>
      </w:r>
      <w:r>
        <w:rPr>
          <w:rFonts w:ascii="Times New Roman" w:hAnsi="Times New Roman" w:cs="Times New Roman"/>
        </w:rPr>
        <w:t>；该步骤亦可用草酸在酸性条件下处理，请用反应的离子方程式表达其原理</w:t>
      </w:r>
      <w:r>
        <w:rPr>
          <w:rFonts w:ascii="Times New Roman" w:hAnsi="Times New Roman" w:cs="Times New Roman"/>
        </w:rPr>
        <w:t>_________________________________</w:t>
      </w:r>
      <w:r>
        <w:rPr>
          <w:rFonts w:ascii="Times New Roman" w:hAnsi="Times New Roman" w:cs="Times New Roman"/>
        </w:rPr>
        <w:t>。</w:t>
      </w:r>
    </w:p>
    <w:p w14:paraId="2AF7CAB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用少量热水洗涤滤渣</w:t>
      </w:r>
      <w:r>
        <w:rPr>
          <w:rFonts w:hAnsi="宋体" w:cs="Times New Roman"/>
        </w:rPr>
        <w:t>”</w:t>
      </w:r>
      <w:r>
        <w:rPr>
          <w:rFonts w:ascii="Times New Roman" w:hAnsi="Times New Roman" w:cs="Times New Roman"/>
        </w:rPr>
        <w:t>一步中滤渣的主要成分是</w:t>
      </w:r>
      <w:r>
        <w:rPr>
          <w:rFonts w:ascii="Times New Roman" w:hAnsi="Times New Roman" w:cs="Times New Roman"/>
        </w:rPr>
        <w:t>_______________________________</w:t>
      </w:r>
      <w:r>
        <w:rPr>
          <w:rFonts w:ascii="Times New Roman" w:hAnsi="Times New Roman" w:cs="Times New Roman"/>
        </w:rPr>
        <w:t>。</w:t>
      </w:r>
    </w:p>
    <w:p w14:paraId="7F277C0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干燥苯甲酸晶体时，若温度过高，可能出现的结果是</w:t>
      </w:r>
      <w:r>
        <w:rPr>
          <w:rFonts w:ascii="Times New Roman" w:hAnsi="Times New Roman" w:cs="Times New Roman"/>
        </w:rPr>
        <w:t>________________________________</w:t>
      </w:r>
      <w:r>
        <w:rPr>
          <w:rFonts w:ascii="Times New Roman" w:hAnsi="Times New Roman" w:cs="Times New Roman"/>
        </w:rPr>
        <w:t>。</w:t>
      </w:r>
    </w:p>
    <w:p w14:paraId="28CD29C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本实验制备的苯甲酸的纯度为</w:t>
      </w:r>
      <w:r>
        <w:rPr>
          <w:rFonts w:ascii="Times New Roman" w:hAnsi="Times New Roman" w:cs="Times New Roman"/>
        </w:rPr>
        <w:t>________</w:t>
      </w:r>
      <w:r>
        <w:rPr>
          <w:rFonts w:ascii="Times New Roman" w:hAnsi="Times New Roman" w:cs="Times New Roman"/>
        </w:rPr>
        <w:t>；据此估算本实验中苯甲酸的产率最接近于</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61C965A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70%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60%</w:t>
      </w:r>
    </w:p>
    <w:p w14:paraId="064CA84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50%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40%</w:t>
      </w:r>
    </w:p>
    <w:p w14:paraId="45DFAC7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若要得到纯度更高的苯甲酸，可通过在水中</w:t>
      </w:r>
      <w:r>
        <w:rPr>
          <w:rFonts w:ascii="Times New Roman" w:hAnsi="Times New Roman" w:cs="Times New Roman"/>
        </w:rPr>
        <w:t>________</w:t>
      </w:r>
      <w:r>
        <w:rPr>
          <w:rFonts w:ascii="Times New Roman" w:hAnsi="Times New Roman" w:cs="Times New Roman"/>
        </w:rPr>
        <w:t>的方法提纯。</w:t>
      </w:r>
    </w:p>
    <w:p w14:paraId="30E9205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(1)B</w:t>
      </w:r>
    </w:p>
    <w:p w14:paraId="7A895BE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球形　无油珠说明不溶于水的甲苯已经被完全氧化</w:t>
      </w:r>
    </w:p>
    <w:p w14:paraId="02987C2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除去过量的高锰酸钾，避免在用盐酸酸化时，产生氯气</w:t>
      </w:r>
    </w:p>
    <w:p w14:paraId="2EDF8AC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m:oMath>
        <m:sSubSup>
          <m:sSubSupPr>
            <m:ctrlPr>
              <w:rPr>
                <w:rFonts w:ascii="Cambria Math" w:hAnsi="Cambria Math" w:cs="Times New Roman"/>
              </w:rPr>
            </m:ctrlPr>
          </m:sSubSupPr>
          <m:e>
            <m:r>
              <m:rPr>
                <m:sty m:val="p"/>
              </m:rPr>
              <w:rPr>
                <w:rFonts w:ascii="Cambria Math" w:hAnsi="Cambria Math" w:cs="Times New Roman"/>
              </w:rPr>
              <m:t>MnO</m:t>
            </m:r>
          </m:e>
          <m:sub>
            <m:r>
              <w:rPr>
                <w:rFonts w:ascii="Cambria Math" w:hAnsi="Cambria Math" w:cs="Times New Roman"/>
              </w:rPr>
              <m:t>4</m:t>
            </m:r>
          </m:sub>
          <m:sup>
            <m:r>
              <w:rPr>
                <w:rFonts w:ascii="Cambria Math" w:hAnsi="Cambria Math" w:cs="Times New Roman"/>
              </w:rPr>
              <m:t>-</m:t>
            </m:r>
          </m:sup>
        </m:sSubSup>
      </m:oMath>
      <w:r>
        <w:rPr>
          <w:rFonts w:ascii="Times New Roman" w:hAnsi="Times New Roman" w:cs="Times New Roman"/>
        </w:rPr>
        <w:t>＋</w:t>
      </w:r>
      <w:r>
        <w:rPr>
          <w:rFonts w:ascii="Times New Roman" w:hAnsi="Times New Roman" w:cs="Times New Roman"/>
        </w:rPr>
        <w:t>5H</w:t>
      </w:r>
      <w:r>
        <w:rPr>
          <w:rFonts w:ascii="Times New Roman" w:hAnsi="Times New Roman" w:cs="Times New Roman"/>
          <w:vertAlign w:val="subscript"/>
        </w:rPr>
        <w:t>2</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6H</w:t>
      </w:r>
      <w:r>
        <w:rPr>
          <w:rFonts w:ascii="Times New Roman" w:hAnsi="Times New Roman" w:cs="Times New Roman"/>
          <w:vertAlign w:val="superscript"/>
        </w:rPr>
        <w:t>＋</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2Mn</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10CO</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8H</w:t>
      </w:r>
      <w:r>
        <w:rPr>
          <w:rFonts w:ascii="Times New Roman" w:hAnsi="Times New Roman" w:cs="Times New Roman"/>
          <w:vertAlign w:val="subscript"/>
        </w:rPr>
        <w:t>2</w:t>
      </w:r>
      <w:r>
        <w:rPr>
          <w:rFonts w:ascii="Times New Roman" w:hAnsi="Times New Roman" w:cs="Times New Roman"/>
        </w:rPr>
        <w:t>O</w:t>
      </w:r>
    </w:p>
    <w:p w14:paraId="50DAFCD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(4)MnO</w:t>
      </w:r>
      <w:r>
        <w:rPr>
          <w:rFonts w:ascii="Times New Roman" w:hAnsi="Times New Roman" w:cs="Times New Roman"/>
          <w:vertAlign w:val="subscript"/>
        </w:rPr>
        <w:t>2</w:t>
      </w:r>
    </w:p>
    <w:p w14:paraId="7C23603B"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苯甲酸升华而损失</w:t>
      </w:r>
    </w:p>
    <w:p w14:paraId="742FAF3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(6)86.0%</w:t>
      </w:r>
      <w:r>
        <w:rPr>
          <w:rFonts w:ascii="Times New Roman" w:hAnsi="Times New Roman" w:cs="Times New Roman"/>
        </w:rPr>
        <w:t xml:space="preserve">　</w:t>
      </w:r>
      <w:r>
        <w:rPr>
          <w:rFonts w:ascii="Times New Roman" w:hAnsi="Times New Roman" w:cs="Times New Roman"/>
        </w:rPr>
        <w:t>C</w:t>
      </w:r>
    </w:p>
    <w:p w14:paraId="6462C87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重结晶</w:t>
      </w:r>
    </w:p>
    <w:p w14:paraId="3CB09F0C" w14:textId="77777777" w:rsidR="007261D9" w:rsidRDefault="00CB63D8">
      <w:pPr>
        <w:pStyle w:val="a3"/>
        <w:tabs>
          <w:tab w:val="left" w:pos="3402"/>
        </w:tabs>
        <w:snapToGrid w:val="0"/>
        <w:spacing w:line="360" w:lineRule="auto"/>
        <w:rPr>
          <w:rFonts w:hAnsi="宋体" w:cs="Times New Roman"/>
        </w:rPr>
      </w:pPr>
      <w:r>
        <w:rPr>
          <w:rFonts w:ascii="Times New Roman" w:eastAsia="黑体" w:hAnsi="Times New Roman" w:cs="Times New Roman"/>
        </w:rPr>
        <w:t xml:space="preserve">解析　</w:t>
      </w:r>
      <w:r>
        <w:rPr>
          <w:rFonts w:ascii="Times New Roman" w:eastAsia="楷体_GB2312" w:hAnsi="Times New Roman" w:cs="Times New Roman"/>
        </w:rPr>
        <w:t>(1)</w:t>
      </w:r>
      <w:r>
        <w:rPr>
          <w:rFonts w:ascii="Times New Roman" w:eastAsia="楷体_GB2312" w:hAnsi="Times New Roman" w:cs="Times New Roman"/>
        </w:rPr>
        <w:t>该反应需要向三颈烧瓶中加入</w:t>
      </w:r>
      <w:r>
        <w:rPr>
          <w:rFonts w:ascii="Times New Roman" w:eastAsia="楷体_GB2312" w:hAnsi="Times New Roman" w:cs="Times New Roman"/>
        </w:rPr>
        <w:t>1.5 mL</w:t>
      </w:r>
      <w:r>
        <w:rPr>
          <w:rFonts w:ascii="Times New Roman" w:eastAsia="楷体_GB2312" w:hAnsi="Times New Roman" w:cs="Times New Roman"/>
        </w:rPr>
        <w:t>甲苯、</w:t>
      </w:r>
      <w:r>
        <w:rPr>
          <w:rFonts w:ascii="Times New Roman" w:eastAsia="楷体_GB2312" w:hAnsi="Times New Roman" w:cs="Times New Roman"/>
        </w:rPr>
        <w:t>100 mL</w:t>
      </w:r>
      <w:r>
        <w:rPr>
          <w:rFonts w:ascii="Times New Roman" w:eastAsia="楷体_GB2312" w:hAnsi="Times New Roman" w:cs="Times New Roman"/>
        </w:rPr>
        <w:t>水和</w:t>
      </w:r>
      <w:r>
        <w:rPr>
          <w:rFonts w:ascii="Times New Roman" w:eastAsia="楷体_GB2312" w:hAnsi="Times New Roman" w:cs="Times New Roman"/>
        </w:rPr>
        <w:t>4.8 g</w:t>
      </w:r>
      <w:r>
        <w:rPr>
          <w:rFonts w:ascii="Times New Roman" w:eastAsia="楷体_GB2312" w:hAnsi="Times New Roman" w:cs="Times New Roman"/>
        </w:rPr>
        <w:t>高锰酸钾，所以三颈烧瓶的最适宜规格为</w:t>
      </w:r>
      <w:r>
        <w:rPr>
          <w:rFonts w:ascii="Times New Roman" w:eastAsia="楷体_GB2312" w:hAnsi="Times New Roman" w:cs="Times New Roman"/>
        </w:rPr>
        <w:t>250 mL</w:t>
      </w:r>
      <w:r>
        <w:rPr>
          <w:rFonts w:ascii="Times New Roman" w:eastAsia="楷体_GB2312" w:hAnsi="Times New Roman" w:cs="Times New Roman"/>
        </w:rPr>
        <w:t>。</w:t>
      </w:r>
      <w:r>
        <w:rPr>
          <w:rFonts w:ascii="Times New Roman" w:eastAsia="楷体_GB2312" w:hAnsi="Times New Roman" w:cs="Times New Roman"/>
        </w:rPr>
        <w:t>(2)</w:t>
      </w:r>
      <w:r>
        <w:rPr>
          <w:rFonts w:ascii="Times New Roman" w:eastAsia="楷体_GB2312" w:hAnsi="Times New Roman" w:cs="Times New Roman"/>
        </w:rPr>
        <w:t>反应中应选用球形冷凝管，球形冷凝管散热面积大，冷凝效果好；回流液中不再出现油珠，说明不溶于水的甲苯</w:t>
      </w:r>
      <w:r>
        <w:rPr>
          <w:rFonts w:ascii="Times New Roman" w:eastAsia="楷体_GB2312" w:hAnsi="Times New Roman" w:cs="Times New Roman"/>
        </w:rPr>
        <w:t>(</w:t>
      </w:r>
      <w:r>
        <w:rPr>
          <w:rFonts w:ascii="Times New Roman" w:eastAsia="楷体_GB2312" w:hAnsi="Times New Roman" w:cs="Times New Roman"/>
        </w:rPr>
        <w:t>油状液体</w:t>
      </w:r>
      <w:r>
        <w:rPr>
          <w:rFonts w:ascii="Times New Roman" w:eastAsia="楷体_GB2312" w:hAnsi="Times New Roman" w:cs="Times New Roman"/>
        </w:rPr>
        <w:t>)</w:t>
      </w:r>
      <w:r>
        <w:rPr>
          <w:rFonts w:ascii="Times New Roman" w:eastAsia="楷体_GB2312" w:hAnsi="Times New Roman" w:cs="Times New Roman"/>
        </w:rPr>
        <w:t>已经被</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完全氧化。</w:t>
      </w:r>
      <w:r>
        <w:rPr>
          <w:rFonts w:ascii="Times New Roman" w:eastAsia="楷体_GB2312" w:hAnsi="Times New Roman" w:cs="Times New Roman"/>
        </w:rPr>
        <w:t>(3)</w:t>
      </w:r>
      <w:r>
        <w:rPr>
          <w:rFonts w:ascii="Times New Roman" w:eastAsia="楷体_GB2312" w:hAnsi="Times New Roman" w:cs="Times New Roman"/>
        </w:rPr>
        <w:t>加入适量饱和亚硫酸氢钠溶液的目的：</w:t>
      </w:r>
      <w:r>
        <w:rPr>
          <w:rFonts w:ascii="Times New Roman" w:eastAsia="楷体_GB2312" w:hAnsi="Times New Roman" w:cs="Times New Roman"/>
        </w:rPr>
        <w:t>NaHSO</w:t>
      </w:r>
      <w:r>
        <w:rPr>
          <w:rFonts w:ascii="Times New Roman" w:eastAsia="楷体_GB2312" w:hAnsi="Times New Roman" w:cs="Times New Roman"/>
          <w:vertAlign w:val="subscript"/>
        </w:rPr>
        <w:t>3</w:t>
      </w:r>
      <w:r>
        <w:rPr>
          <w:rFonts w:ascii="Times New Roman" w:eastAsia="楷体_GB2312" w:hAnsi="Times New Roman" w:cs="Times New Roman"/>
        </w:rPr>
        <w:t>与</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发生氧化还原反应除去过量的</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，防止用盐酸酸化时，</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把盐酸中的</w:t>
      </w:r>
      <w:r>
        <w:rPr>
          <w:rFonts w:ascii="Times New Roman" w:eastAsia="楷体_GB2312" w:hAnsi="Times New Roman" w:cs="Times New Roman"/>
        </w:rPr>
        <w:t>Cl</w:t>
      </w:r>
      <w:r>
        <w:rPr>
          <w:rFonts w:ascii="Times New Roman" w:eastAsia="楷体_GB2312" w:hAnsi="Times New Roman" w:cs="Times New Roman"/>
          <w:vertAlign w:val="superscript"/>
        </w:rPr>
        <w:t>－</w:t>
      </w:r>
      <w:r>
        <w:rPr>
          <w:rFonts w:ascii="Times New Roman" w:eastAsia="楷体_GB2312" w:hAnsi="Times New Roman" w:cs="Times New Roman"/>
        </w:rPr>
        <w:t>氧化为</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；该过程也可用草酸在酸性条件下与</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反应除去</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，反应的离子方程式为</w:t>
      </w:r>
      <w:r>
        <w:rPr>
          <w:rFonts w:ascii="Times New Roman" w:eastAsia="楷体_GB2312" w:hAnsi="Times New Roman" w:cs="Times New Roman"/>
        </w:rPr>
        <w:t>2</w:t>
      </w:r>
      <m:oMath>
        <m:sSubSup>
          <m:sSubSupPr>
            <m:ctrlPr>
              <w:rPr>
                <w:rFonts w:ascii="Cambria Math" w:hAnsi="Cambria Math" w:cs="Times New Roman"/>
              </w:rPr>
            </m:ctrlPr>
          </m:sSubSupPr>
          <m:e>
            <m:r>
              <m:rPr>
                <m:sty m:val="p"/>
              </m:rPr>
              <w:rPr>
                <w:rFonts w:ascii="Cambria Math" w:hAnsi="Cambria Math" w:cs="Times New Roman"/>
              </w:rPr>
              <m:t>MnO</m:t>
            </m:r>
          </m:e>
          <m:sub>
            <m:r>
              <w:rPr>
                <w:rFonts w:ascii="Cambria Math" w:hAnsi="Cambria Math" w:cs="Times New Roman"/>
              </w:rPr>
              <m:t>4</m:t>
            </m:r>
          </m:sub>
          <m:sup>
            <m:r>
              <w:rPr>
                <w:rFonts w:ascii="Cambria Math" w:hAnsi="Cambria Math" w:cs="Times New Roman"/>
              </w:rPr>
              <m:t>-</m:t>
            </m:r>
          </m:sup>
        </m:sSubSup>
      </m:oMath>
      <w:r>
        <w:rPr>
          <w:rFonts w:ascii="Times New Roman" w:eastAsia="楷体_GB2312" w:hAnsi="Times New Roman" w:cs="Times New Roman"/>
        </w:rPr>
        <w:t>＋</w:t>
      </w:r>
      <w:r>
        <w:rPr>
          <w:rFonts w:ascii="Times New Roman" w:eastAsia="楷体_GB2312" w:hAnsi="Times New Roman" w:cs="Times New Roman"/>
        </w:rPr>
        <w:t>5H</w:t>
      </w:r>
      <w:r>
        <w:rPr>
          <w:rFonts w:ascii="Times New Roman" w:eastAsia="楷体_GB2312" w:hAnsi="Times New Roman" w:cs="Times New Roman"/>
          <w:vertAlign w:val="subscript"/>
        </w:rPr>
        <w:t>2</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6H</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2Mn</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10CO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8H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(4)</w:t>
      </w:r>
      <w:r>
        <w:rPr>
          <w:rFonts w:ascii="Times New Roman" w:eastAsia="楷体_GB2312" w:hAnsi="Times New Roman" w:cs="Times New Roman"/>
        </w:rPr>
        <w:t>用少量热水洗涤滤渣的目的是使生成的</w:t>
      </w:r>
      <w:r>
        <w:rPr>
          <w:noProof/>
        </w:rPr>
        <w:drawing>
          <wp:inline distT="0" distB="0" distL="0" distR="0" wp14:anchorId="1564171D" wp14:editId="3BD773F9">
            <wp:extent cx="927735" cy="479425"/>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927735" cy="479425"/>
                    </a:xfrm>
                    <a:prstGeom prst="rect">
                      <a:avLst/>
                    </a:prstGeom>
                    <a:noFill/>
                    <a:ln>
                      <a:noFill/>
                    </a:ln>
                  </pic:spPr>
                </pic:pic>
              </a:graphicData>
            </a:graphic>
          </wp:inline>
        </w:drawing>
      </w:r>
      <w:r>
        <w:rPr>
          <w:rFonts w:ascii="Times New Roman" w:eastAsia="楷体_GB2312" w:hAnsi="Times New Roman" w:cs="Times New Roman"/>
        </w:rPr>
        <w:t>尽可能溶于水，故滤渣的主要成分是</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在中性条件下的还原产物</w:t>
      </w:r>
      <w:r>
        <w:rPr>
          <w:rFonts w:ascii="Times New Roman" w:eastAsia="楷体_GB2312" w:hAnsi="Times New Roman" w:cs="Times New Roman"/>
        </w:rPr>
        <w:t>MnO</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(5)</w:t>
      </w:r>
      <w:r>
        <w:rPr>
          <w:rFonts w:ascii="Times New Roman" w:eastAsia="楷体_GB2312" w:hAnsi="Times New Roman" w:cs="Times New Roman"/>
        </w:rPr>
        <w:t>苯甲酸在</w:t>
      </w:r>
      <w:r>
        <w:rPr>
          <w:rFonts w:ascii="Times New Roman" w:eastAsia="楷体_GB2312" w:hAnsi="Times New Roman" w:cs="Times New Roman"/>
        </w:rPr>
        <w:t xml:space="preserve">100 </w:t>
      </w:r>
      <w:r>
        <w:rPr>
          <w:rFonts w:eastAsia="楷体_GB2312" w:hAnsi="宋体" w:cs="Times New Roman"/>
        </w:rPr>
        <w:t>℃</w:t>
      </w:r>
      <w:r>
        <w:rPr>
          <w:rFonts w:ascii="Times New Roman" w:eastAsia="楷体_GB2312" w:hAnsi="Times New Roman" w:cs="Times New Roman"/>
        </w:rPr>
        <w:t>左右开始升华，干燥苯甲酸晶体时，若温度过高，苯甲酸易升华而损失。</w:t>
      </w:r>
      <w:r>
        <w:rPr>
          <w:rFonts w:ascii="Times New Roman" w:eastAsia="楷体_GB2312" w:hAnsi="Times New Roman" w:cs="Times New Roman"/>
        </w:rPr>
        <w:t>(6)</w:t>
      </w:r>
      <w:r>
        <w:rPr>
          <w:rFonts w:ascii="Times New Roman" w:eastAsia="楷体_GB2312" w:hAnsi="Times New Roman" w:cs="Times New Roman"/>
        </w:rPr>
        <w:t>根据反应</w:t>
      </w:r>
      <w:r>
        <w:rPr>
          <w:noProof/>
        </w:rPr>
        <w:drawing>
          <wp:inline distT="0" distB="0" distL="0" distR="0" wp14:anchorId="5388F963" wp14:editId="48D43450">
            <wp:extent cx="1012825" cy="5289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012825" cy="52895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KOH</w:t>
      </w:r>
      <w:r>
        <w:rPr>
          <w:rFonts w:hAnsi="宋体" w:cs="Times New Roman"/>
          <w:spacing w:val="-25"/>
        </w:rPr>
        <w:t>―</w:t>
      </w:r>
      <w:r>
        <w:rPr>
          <w:rFonts w:hAnsi="宋体" w:cs="Times New Roman"/>
        </w:rPr>
        <w:t>→</w:t>
      </w:r>
      <w:r>
        <w:rPr>
          <w:noProof/>
        </w:rPr>
        <w:drawing>
          <wp:inline distT="0" distB="0" distL="0" distR="0" wp14:anchorId="0FE7C9BE" wp14:editId="4A3327FC">
            <wp:extent cx="1049020" cy="533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049020" cy="53340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可知，</w:t>
      </w:r>
      <w:r>
        <w:rPr>
          <w:rFonts w:ascii="Times New Roman" w:eastAsia="楷体_GB2312" w:hAnsi="Times New Roman" w:cs="Times New Roman"/>
          <w:i/>
        </w:rPr>
        <w:t>n</w:t>
      </w:r>
      <w:r>
        <w:rPr>
          <w:rFonts w:ascii="Times New Roman" w:eastAsia="楷体_GB2312" w:hAnsi="Times New Roman" w:cs="Times New Roman"/>
        </w:rPr>
        <w:t>(KOH)</w:t>
      </w:r>
      <w:r>
        <w:rPr>
          <w:rFonts w:ascii="Times New Roman" w:eastAsia="楷体_GB2312" w:hAnsi="Times New Roman" w:cs="Times New Roman"/>
        </w:rPr>
        <w:t>＝</w:t>
      </w:r>
      <w:r>
        <w:rPr>
          <w:rFonts w:ascii="Times New Roman" w:eastAsia="楷体_GB2312" w:hAnsi="Times New Roman" w:cs="Times New Roman"/>
        </w:rPr>
        <w:t>0.010 00 mol·L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hAnsi="宋体" w:cs="Times New Roman"/>
        </w:rPr>
        <w:t>×</w:t>
      </w:r>
    </w:p>
    <w:p w14:paraId="5ED25CD5" w14:textId="77777777" w:rsidR="007261D9" w:rsidRDefault="00CB63D8">
      <w:pPr>
        <w:pStyle w:val="a3"/>
        <w:tabs>
          <w:tab w:val="left" w:pos="3402"/>
        </w:tabs>
        <w:snapToGrid w:val="0"/>
        <w:spacing w:line="360" w:lineRule="auto"/>
        <w:rPr>
          <w:rFonts w:ascii="Times New Roman" w:eastAsia="楷体_GB2312" w:hAnsi="Times New Roman" w:cs="Times New Roman"/>
          <w:vertAlign w:val="superscript"/>
        </w:rPr>
      </w:pPr>
      <w:r>
        <w:rPr>
          <w:rFonts w:ascii="Times New Roman" w:eastAsia="楷体_GB2312" w:hAnsi="Times New Roman" w:cs="Times New Roman"/>
        </w:rPr>
        <w:t>21.50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3</w:t>
      </w:r>
      <w:r>
        <w:rPr>
          <w:rFonts w:ascii="Times New Roman" w:eastAsia="楷体_GB2312" w:hAnsi="Times New Roman" w:cs="Times New Roman"/>
        </w:rPr>
        <w:t xml:space="preserve"> L</w:t>
      </w:r>
      <w:r>
        <w:rPr>
          <w:rFonts w:hAnsi="宋体" w:cs="Times New Roman"/>
        </w:rPr>
        <w:t>×</w:t>
      </w:r>
      <w:r>
        <w:rPr>
          <w:rFonts w:ascii="Times New Roman" w:eastAsia="楷体_GB2312" w:hAnsi="Times New Roman" w:cs="Times New Roman"/>
        </w:rPr>
        <w:t>4</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noProof/>
        </w:rPr>
        <w:drawing>
          <wp:inline distT="0" distB="0" distL="0" distR="0" wp14:anchorId="2791BD99" wp14:editId="1D236243">
            <wp:extent cx="945515" cy="48387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945515" cy="48387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0.010 00 mol·L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hAnsi="宋体" w:cs="Times New Roman"/>
        </w:rPr>
        <w:t>×</w:t>
      </w:r>
      <w:r>
        <w:rPr>
          <w:rFonts w:ascii="Times New Roman" w:eastAsia="楷体_GB2312" w:hAnsi="Times New Roman" w:cs="Times New Roman"/>
        </w:rPr>
        <w:t>21.50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3</w:t>
      </w:r>
      <w:r>
        <w:rPr>
          <w:rFonts w:ascii="Times New Roman" w:eastAsia="楷体_GB2312" w:hAnsi="Times New Roman" w:cs="Times New Roman"/>
        </w:rPr>
        <w:t xml:space="preserve"> L</w:t>
      </w:r>
      <w:r>
        <w:rPr>
          <w:rFonts w:hAnsi="宋体" w:cs="Times New Roman"/>
        </w:rPr>
        <w:t>×</w:t>
      </w:r>
      <w:r>
        <w:rPr>
          <w:rFonts w:ascii="Times New Roman" w:eastAsia="楷体_GB2312" w:hAnsi="Times New Roman" w:cs="Times New Roman"/>
        </w:rPr>
        <w:t>4</w:t>
      </w:r>
      <w:r>
        <w:rPr>
          <w:rFonts w:hAnsi="宋体" w:cs="Times New Roman"/>
        </w:rPr>
        <w:t>×</w:t>
      </w:r>
      <w:r>
        <w:rPr>
          <w:rFonts w:ascii="Times New Roman" w:eastAsia="楷体_GB2312" w:hAnsi="Times New Roman" w:cs="Times New Roman"/>
        </w:rPr>
        <w:t>122 g·mol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0.104 92 g</w:t>
      </w:r>
      <w:r>
        <w:rPr>
          <w:rFonts w:ascii="Times New Roman" w:eastAsia="楷体_GB2312" w:hAnsi="Times New Roman" w:cs="Times New Roman"/>
        </w:rPr>
        <w:t>，制备的苯甲酸的纯度为</w:t>
      </w:r>
      <m:oMath>
        <m:f>
          <m:fPr>
            <m:ctrlPr>
              <w:rPr>
                <w:rFonts w:ascii="Cambria Math" w:eastAsia="楷体_GB2312" w:hAnsi="Cambria Math" w:cs="Times New Roman"/>
              </w:rPr>
            </m:ctrlPr>
          </m:fPr>
          <m:num>
            <m:r>
              <w:rPr>
                <w:rFonts w:ascii="Cambria Math" w:eastAsia="楷体_GB2312" w:hAnsi="Cambria Math" w:cs="Times New Roman"/>
              </w:rPr>
              <m:t xml:space="preserve">0.10492 </m:t>
            </m:r>
            <m:r>
              <m:rPr>
                <m:sty m:val="p"/>
              </m:rPr>
              <w:rPr>
                <w:rFonts w:ascii="Cambria Math" w:eastAsia="楷体_GB2312" w:hAnsi="Cambria Math" w:cs="Times New Roman"/>
              </w:rPr>
              <m:t>g</m:t>
            </m:r>
          </m:num>
          <m:den>
            <m:r>
              <w:rPr>
                <w:rFonts w:ascii="Cambria Math" w:eastAsia="楷体_GB2312" w:hAnsi="Cambria Math" w:cs="Times New Roman"/>
              </w:rPr>
              <m:t>0.122 g</m:t>
            </m:r>
          </m:den>
        </m:f>
      </m:oMath>
      <w:r>
        <w:rPr>
          <w:rFonts w:hAnsi="宋体" w:cs="Times New Roman"/>
        </w:rPr>
        <w:t>×</w:t>
      </w:r>
      <w:r>
        <w:rPr>
          <w:rFonts w:ascii="Times New Roman" w:eastAsia="楷体_GB2312" w:hAnsi="Times New Roman" w:cs="Times New Roman"/>
        </w:rPr>
        <w:t>100%</w:t>
      </w:r>
      <w:r>
        <w:rPr>
          <w:rFonts w:ascii="Times New Roman" w:eastAsia="楷体_GB2312" w:hAnsi="Times New Roman" w:cs="Times New Roman"/>
        </w:rPr>
        <w:t>＝</w:t>
      </w:r>
      <w:r>
        <w:rPr>
          <w:rFonts w:ascii="Times New Roman" w:eastAsia="楷体_GB2312" w:hAnsi="Times New Roman" w:cs="Times New Roman"/>
        </w:rPr>
        <w:t>86.0%</w:t>
      </w:r>
      <w:r>
        <w:rPr>
          <w:rFonts w:ascii="Times New Roman" w:eastAsia="楷体_GB2312" w:hAnsi="Times New Roman" w:cs="Times New Roman"/>
        </w:rPr>
        <w:t>。</w:t>
      </w:r>
    </w:p>
    <w:p w14:paraId="4740508A"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在理论上，</w:t>
      </w:r>
      <w:r>
        <w:rPr>
          <w:rFonts w:ascii="Times New Roman" w:eastAsia="楷体_GB2312" w:hAnsi="Times New Roman" w:cs="Times New Roman"/>
        </w:rPr>
        <w:t>1 mol</w:t>
      </w:r>
      <w:r>
        <w:rPr>
          <w:rFonts w:ascii="Times New Roman" w:eastAsia="楷体_GB2312" w:hAnsi="Times New Roman" w:cs="Times New Roman"/>
        </w:rPr>
        <w:t>甲苯反应后生成</w:t>
      </w:r>
      <w:r>
        <w:rPr>
          <w:rFonts w:ascii="Times New Roman" w:eastAsia="楷体_GB2312" w:hAnsi="Times New Roman" w:cs="Times New Roman"/>
        </w:rPr>
        <w:t>1 mol</w:t>
      </w:r>
      <w:r>
        <w:rPr>
          <w:rFonts w:ascii="Times New Roman" w:eastAsia="楷体_GB2312" w:hAnsi="Times New Roman" w:cs="Times New Roman"/>
        </w:rPr>
        <w:t>苯甲酸，则：</w:t>
      </w:r>
    </w:p>
    <w:p w14:paraId="095E8CF6" w14:textId="77777777" w:rsidR="007261D9" w:rsidRDefault="00CB63D8">
      <w:pPr>
        <w:pStyle w:val="a3"/>
        <w:tabs>
          <w:tab w:val="left" w:pos="3402"/>
        </w:tabs>
        <w:snapToGrid w:val="0"/>
        <w:spacing w:line="360" w:lineRule="auto"/>
        <w:rPr>
          <w:rFonts w:ascii="Times New Roman" w:eastAsia="楷体_GB2312" w:hAnsi="Times New Roman" w:cs="Times New Roman"/>
        </w:rPr>
      </w:pPr>
      <w:r>
        <w:rPr>
          <w:noProof/>
        </w:rPr>
        <w:drawing>
          <wp:inline distT="0" distB="0" distL="0" distR="0" wp14:anchorId="717D6959" wp14:editId="733F6055">
            <wp:extent cx="2357755" cy="93662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357755" cy="936625"/>
                    </a:xfrm>
                    <a:prstGeom prst="rect">
                      <a:avLst/>
                    </a:prstGeom>
                    <a:noFill/>
                    <a:ln>
                      <a:noFill/>
                    </a:ln>
                  </pic:spPr>
                </pic:pic>
              </a:graphicData>
            </a:graphic>
          </wp:inline>
        </w:drawing>
      </w:r>
    </w:p>
    <w:p w14:paraId="0B527025"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1.5 mL</w:t>
      </w:r>
      <w:r>
        <w:rPr>
          <w:rFonts w:hAnsi="宋体" w:cs="Times New Roman"/>
        </w:rPr>
        <w:t>×</w:t>
      </w:r>
      <w:r>
        <w:rPr>
          <w:rFonts w:ascii="Times New Roman" w:eastAsia="楷体_GB2312" w:hAnsi="Times New Roman" w:cs="Times New Roman"/>
        </w:rPr>
        <w:t>0.867 g·mL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i/>
        </w:rPr>
        <w:t>m</w:t>
      </w:r>
    </w:p>
    <w:p w14:paraId="74A4E673"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苯甲酸的理论产量</w:t>
      </w:r>
      <w:r>
        <w:rPr>
          <w:rFonts w:ascii="Times New Roman" w:eastAsia="楷体_GB2312" w:hAnsi="Times New Roman" w:cs="Times New Roman"/>
          <w:i/>
        </w:rPr>
        <w:t>m</w:t>
      </w:r>
      <w:r>
        <w:rPr>
          <w:rFonts w:eastAsia="楷体_GB2312" w:hAnsi="宋体" w:cs="Times New Roman"/>
        </w:rPr>
        <w:t>≈</w:t>
      </w:r>
      <w:r>
        <w:rPr>
          <w:rFonts w:ascii="Times New Roman" w:eastAsia="楷体_GB2312" w:hAnsi="Times New Roman" w:cs="Times New Roman"/>
        </w:rPr>
        <w:t>1.72 g</w:t>
      </w:r>
    </w:p>
    <w:p w14:paraId="7529ADA7"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苯甲酸的产率为</w:t>
      </w:r>
      <m:oMath>
        <m:f>
          <m:fPr>
            <m:ctrlPr>
              <w:rPr>
                <w:rFonts w:ascii="Cambria Math" w:eastAsia="楷体_GB2312" w:hAnsi="Cambria Math" w:cs="Times New Roman"/>
              </w:rPr>
            </m:ctrlPr>
          </m:fPr>
          <m:num>
            <m:r>
              <w:rPr>
                <w:rFonts w:ascii="Cambria Math" w:eastAsia="楷体_GB2312" w:hAnsi="Cambria Math" w:cs="Times New Roman"/>
              </w:rPr>
              <m:t xml:space="preserve">1.0 </m:t>
            </m:r>
            <m:r>
              <m:rPr>
                <m:sty m:val="p"/>
              </m:rPr>
              <w:rPr>
                <w:rFonts w:ascii="Cambria Math" w:eastAsia="楷体_GB2312" w:hAnsi="Cambria Math" w:cs="Times New Roman"/>
              </w:rPr>
              <m:t>g</m:t>
            </m:r>
            <m:r>
              <w:rPr>
                <w:rFonts w:ascii="Cambria Math" w:eastAsia="楷体_GB2312" w:hAnsi="Cambria Math" w:cs="Times New Roman"/>
              </w:rPr>
              <m:t>×86.0%</m:t>
            </m:r>
          </m:num>
          <m:den>
            <m:r>
              <w:rPr>
                <w:rFonts w:ascii="Cambria Math" w:eastAsia="楷体_GB2312" w:hAnsi="Cambria Math" w:cs="Times New Roman"/>
              </w:rPr>
              <m:t xml:space="preserve">1.72 </m:t>
            </m:r>
            <m:r>
              <m:rPr>
                <m:sty m:val="p"/>
              </m:rPr>
              <w:rPr>
                <w:rFonts w:ascii="Cambria Math" w:eastAsia="楷体_GB2312" w:hAnsi="Cambria Math" w:cs="Times New Roman"/>
              </w:rPr>
              <m:t>g</m:t>
            </m:r>
          </m:den>
        </m:f>
      </m:oMath>
      <w:r>
        <w:rPr>
          <w:rFonts w:hAnsi="宋体" w:cs="Times New Roman"/>
        </w:rPr>
        <w:t>×</w:t>
      </w:r>
      <w:r>
        <w:rPr>
          <w:rFonts w:ascii="Times New Roman" w:eastAsia="楷体_GB2312" w:hAnsi="Times New Roman" w:cs="Times New Roman"/>
        </w:rPr>
        <w:t>100%</w:t>
      </w:r>
      <w:r>
        <w:rPr>
          <w:rFonts w:ascii="Times New Roman" w:eastAsia="楷体_GB2312" w:hAnsi="Times New Roman" w:cs="Times New Roman"/>
        </w:rPr>
        <w:t>＝</w:t>
      </w:r>
      <w:r>
        <w:rPr>
          <w:rFonts w:ascii="Times New Roman" w:eastAsia="楷体_GB2312" w:hAnsi="Times New Roman" w:cs="Times New Roman"/>
        </w:rPr>
        <w:t>50%</w:t>
      </w:r>
      <w:r>
        <w:rPr>
          <w:rFonts w:ascii="Times New Roman" w:eastAsia="楷体_GB2312" w:hAnsi="Times New Roman" w:cs="Times New Roman"/>
        </w:rPr>
        <w:t>。</w:t>
      </w:r>
    </w:p>
    <w:p w14:paraId="5AF7E4D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(7)</w:t>
      </w:r>
      <w:r>
        <w:rPr>
          <w:rFonts w:ascii="Times New Roman" w:eastAsia="楷体_GB2312" w:hAnsi="Times New Roman" w:cs="Times New Roman"/>
        </w:rPr>
        <w:t>根据苯甲酸的水溶性可知，若要得到纯度更高的苯甲酸，需要利用重结晶的方法进行提纯。</w:t>
      </w:r>
    </w:p>
    <w:p w14:paraId="7311F738"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28</w:t>
      </w:r>
      <w:r>
        <w:rPr>
          <w:rFonts w:ascii="Times New Roman" w:hAnsi="Times New Roman" w:cs="Times New Roman"/>
        </w:rPr>
        <w:t>．</w:t>
      </w:r>
      <w:r>
        <w:rPr>
          <w:rFonts w:ascii="Times New Roman" w:hAnsi="Times New Roman" w:cs="Times New Roman"/>
        </w:rPr>
        <w:t>(14</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天然气的主要成分为</w:t>
      </w:r>
      <w:r>
        <w:rPr>
          <w:rFonts w:ascii="Times New Roman" w:hAnsi="Times New Roman" w:cs="Times New Roman"/>
        </w:rPr>
        <w:t>CH</w:t>
      </w:r>
      <w:r>
        <w:rPr>
          <w:rFonts w:ascii="Times New Roman" w:hAnsi="Times New Roman" w:cs="Times New Roman"/>
          <w:vertAlign w:val="subscript"/>
        </w:rPr>
        <w:t>4</w:t>
      </w:r>
      <w:r>
        <w:rPr>
          <w:rFonts w:ascii="Times New Roman" w:hAnsi="Times New Roman" w:cs="Times New Roman"/>
        </w:rPr>
        <w:t>，一般还含有</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等烃类，是重要的燃料和化工原料。</w:t>
      </w:r>
    </w:p>
    <w:p w14:paraId="1346229F"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乙烷在一定条件可发生如下反应：</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r>
        <w:rPr>
          <w:rFonts w:ascii="Times New Roman" w:hAnsi="Times New Roman" w:cs="Times New Roman"/>
        </w:rPr>
        <w:t xml:space="preserve">　</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，相关物质的燃烧热数据如下表所示：</w:t>
      </w:r>
    </w:p>
    <w:tbl>
      <w:tblPr>
        <w:tblW w:w="6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353"/>
        <w:gridCol w:w="1353"/>
        <w:gridCol w:w="1143"/>
      </w:tblGrid>
      <w:tr w:rsidR="007261D9" w14:paraId="49FAB0C7" w14:textId="77777777">
        <w:trPr>
          <w:jc w:val="center"/>
        </w:trPr>
        <w:tc>
          <w:tcPr>
            <w:tcW w:w="2660" w:type="dxa"/>
            <w:shd w:val="clear" w:color="auto" w:fill="auto"/>
            <w:vAlign w:val="center"/>
          </w:tcPr>
          <w:p w14:paraId="04AAEA3C"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物质</w:t>
            </w:r>
          </w:p>
        </w:tc>
        <w:tc>
          <w:tcPr>
            <w:tcW w:w="1353" w:type="dxa"/>
            <w:shd w:val="clear" w:color="auto" w:fill="auto"/>
            <w:vAlign w:val="center"/>
          </w:tcPr>
          <w:p w14:paraId="2BE8A350"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p>
        </w:tc>
        <w:tc>
          <w:tcPr>
            <w:tcW w:w="1353" w:type="dxa"/>
            <w:shd w:val="clear" w:color="auto" w:fill="auto"/>
            <w:vAlign w:val="center"/>
          </w:tcPr>
          <w:p w14:paraId="16CE11A7"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p>
        </w:tc>
        <w:tc>
          <w:tcPr>
            <w:tcW w:w="1143" w:type="dxa"/>
            <w:shd w:val="clear" w:color="auto" w:fill="auto"/>
            <w:vAlign w:val="center"/>
          </w:tcPr>
          <w:p w14:paraId="7A87E21F"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p>
        </w:tc>
      </w:tr>
      <w:tr w:rsidR="007261D9" w14:paraId="715237E0" w14:textId="77777777">
        <w:trPr>
          <w:jc w:val="center"/>
        </w:trPr>
        <w:tc>
          <w:tcPr>
            <w:tcW w:w="2660" w:type="dxa"/>
            <w:shd w:val="clear" w:color="auto" w:fill="auto"/>
            <w:vAlign w:val="center"/>
          </w:tcPr>
          <w:p w14:paraId="315CA354"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燃烧热</w:t>
            </w:r>
            <w:r>
              <w:rPr>
                <w:rFonts w:ascii="Times New Roman" w:hAnsi="Times New Roman" w:cs="Times New Roman"/>
              </w:rPr>
              <w:t>Δ</w:t>
            </w:r>
            <w:r>
              <w:rPr>
                <w:rFonts w:ascii="Times New Roman" w:hAnsi="Times New Roman" w:cs="Times New Roman"/>
                <w:i/>
              </w:rPr>
              <w:t>H</w:t>
            </w:r>
            <w:r>
              <w:rPr>
                <w:rFonts w:ascii="Times New Roman" w:hAnsi="Times New Roman" w:cs="Times New Roman"/>
              </w:rPr>
              <w:t>/( kJ·mol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tc>
        <w:tc>
          <w:tcPr>
            <w:tcW w:w="1353" w:type="dxa"/>
            <w:shd w:val="clear" w:color="auto" w:fill="auto"/>
            <w:vAlign w:val="center"/>
          </w:tcPr>
          <w:p w14:paraId="49F2899C"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1 560</w:t>
            </w:r>
          </w:p>
        </w:tc>
        <w:tc>
          <w:tcPr>
            <w:tcW w:w="1353" w:type="dxa"/>
            <w:shd w:val="clear" w:color="auto" w:fill="auto"/>
            <w:vAlign w:val="center"/>
          </w:tcPr>
          <w:p w14:paraId="7895F312"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1 411</w:t>
            </w:r>
          </w:p>
        </w:tc>
        <w:tc>
          <w:tcPr>
            <w:tcW w:w="1143" w:type="dxa"/>
            <w:shd w:val="clear" w:color="auto" w:fill="auto"/>
            <w:vAlign w:val="center"/>
          </w:tcPr>
          <w:p w14:paraId="2B9AEBBB"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286</w:t>
            </w:r>
          </w:p>
        </w:tc>
      </w:tr>
    </w:tbl>
    <w:p w14:paraId="7A368F7F" w14:textId="77777777" w:rsidR="007261D9" w:rsidRDefault="007261D9">
      <w:pPr>
        <w:pStyle w:val="a3"/>
        <w:tabs>
          <w:tab w:val="left" w:pos="3402"/>
        </w:tabs>
        <w:snapToGrid w:val="0"/>
        <w:spacing w:line="360" w:lineRule="auto"/>
        <w:rPr>
          <w:rFonts w:hAnsi="宋体" w:cs="Times New Roman"/>
        </w:rPr>
      </w:pPr>
    </w:p>
    <w:p w14:paraId="1A2BF68C" w14:textId="77777777" w:rsidR="007261D9" w:rsidRDefault="00CB63D8">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________ kJ·mol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p w14:paraId="239E12A2" w14:textId="77777777" w:rsidR="007261D9" w:rsidRDefault="00CB63D8">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提高该反应平衡转化率的方法有</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ascii="Times New Roman" w:hAnsi="Times New Roman" w:cs="Times New Roman"/>
        </w:rPr>
        <w:t>。</w:t>
      </w:r>
    </w:p>
    <w:p w14:paraId="023D860E" w14:textId="77777777" w:rsidR="007261D9" w:rsidRDefault="00CB63D8">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容器中通入等物质的量的乙烷和氢气，在等压下</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rPr>
        <w:t>发生上述反应，乙烷的平衡转化率为</w:t>
      </w:r>
      <w:r>
        <w:rPr>
          <w:rFonts w:ascii="Times New Roman" w:hAnsi="Times New Roman" w:cs="Times New Roman"/>
          <w:i/>
        </w:rPr>
        <w:t>α</w:t>
      </w:r>
      <w:r>
        <w:rPr>
          <w:rFonts w:ascii="Times New Roman" w:hAnsi="Times New Roman" w:cs="Times New Roman"/>
        </w:rPr>
        <w:t>。反应的平衡常数</w:t>
      </w:r>
      <w:r>
        <w:rPr>
          <w:rFonts w:ascii="Times New Roman" w:hAnsi="Times New Roman" w:cs="Times New Roman"/>
          <w:i/>
        </w:rPr>
        <w:t>K</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rPr>
        <w:t>________(</w:t>
      </w:r>
      <w:r>
        <w:rPr>
          <w:rFonts w:ascii="Times New Roman" w:hAnsi="Times New Roman" w:cs="Times New Roman"/>
        </w:rPr>
        <w:t>用平衡分压代替平衡浓度计算，分压＝总压</w:t>
      </w:r>
      <w:r>
        <w:rPr>
          <w:rFonts w:hAnsi="宋体" w:cs="Times New Roman"/>
        </w:rPr>
        <w:t>×</w:t>
      </w:r>
      <w:r>
        <w:rPr>
          <w:rFonts w:ascii="Times New Roman" w:hAnsi="Times New Roman" w:cs="Times New Roman"/>
        </w:rPr>
        <w:t>物质的量分数</w:t>
      </w:r>
      <w:r>
        <w:rPr>
          <w:rFonts w:ascii="Times New Roman" w:hAnsi="Times New Roman" w:cs="Times New Roman"/>
        </w:rPr>
        <w:t>)</w:t>
      </w:r>
      <w:r>
        <w:rPr>
          <w:rFonts w:ascii="Times New Roman" w:hAnsi="Times New Roman" w:cs="Times New Roman"/>
        </w:rPr>
        <w:t>。</w:t>
      </w:r>
    </w:p>
    <w:p w14:paraId="0D4C793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高温下，甲烷生成乙烷的反应如下：</w:t>
      </w:r>
      <w:r>
        <w:rPr>
          <w:rFonts w:ascii="Times New Roman" w:hAnsi="Times New Roman" w:cs="Times New Roman"/>
        </w:rPr>
        <w:t>2CH</w:t>
      </w:r>
      <w:r>
        <w:rPr>
          <w:rFonts w:ascii="Times New Roman" w:hAnsi="Times New Roman" w:cs="Times New Roman"/>
          <w:vertAlign w:val="subscript"/>
        </w:rPr>
        <w:t>4</w:t>
      </w:r>
      <m:oMath>
        <m:box>
          <m:boxPr>
            <m:opEmu m:val="1"/>
            <m:ctrlPr>
              <w:rPr>
                <w:rFonts w:ascii="Cambria Math" w:hAnsi="Cambria Math" w:cs="Times New Roman"/>
              </w:rPr>
            </m:ctrlPr>
          </m:boxPr>
          <m:e>
            <m:groupChr>
              <m:groupChrPr>
                <m:chr m:val="→"/>
                <m:vertJc m:val="bot"/>
                <m:ctrlPr>
                  <w:rPr>
                    <w:rFonts w:ascii="Cambria Math" w:hAnsi="Cambria Math" w:cs="Times New Roman"/>
                  </w:rPr>
                </m:ctrlPr>
              </m:groupChrPr>
              <m:e>
                <m:r>
                  <m:rPr>
                    <m:sty m:val="p"/>
                  </m:rPr>
                  <w:rPr>
                    <w:rFonts w:ascii="Cambria Math" w:hAnsi="Cambria Math" w:cs="Times New Roman" w:hint="eastAsia"/>
                  </w:rPr>
                  <m:t>高温</m:t>
                </m:r>
              </m:e>
            </m:groupChr>
          </m:e>
        </m:box>
      </m:oMath>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。反应在初期阶段的速率方程为：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w:t>
      </w:r>
      <w:r>
        <w:rPr>
          <w:rFonts w:hAnsi="宋体" w:cs="Times New Roman"/>
        </w:rPr>
        <w:t>×</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i/>
                  </w:rPr>
                </m:ctrlPr>
              </m:sSubPr>
              <m:e>
                <m:r>
                  <m:rPr>
                    <m:sty m:val="p"/>
                  </m:rPr>
                  <w:rPr>
                    <w:rFonts w:ascii="Cambria Math" w:hAnsi="Cambria Math" w:cs="Times New Roman"/>
                  </w:rPr>
                  <m:t>CH</m:t>
                </m:r>
              </m:e>
              <m:sub>
                <m:r>
                  <w:rPr>
                    <w:rFonts w:ascii="Cambria Math" w:hAnsi="Cambria Math" w:cs="Times New Roman"/>
                  </w:rPr>
                  <m:t>4</m:t>
                </m:r>
              </m:sub>
            </m:sSub>
          </m:sub>
        </m:sSub>
      </m:oMath>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为反应速率常数。</w:t>
      </w:r>
    </w:p>
    <w:p w14:paraId="49D2FA50" w14:textId="77777777" w:rsidR="007261D9" w:rsidRDefault="00CB63D8">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设反应开始时的反应速率为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，甲烷的转化率为</w:t>
      </w:r>
      <w:r>
        <w:rPr>
          <w:rFonts w:ascii="Times New Roman" w:hAnsi="Times New Roman" w:cs="Times New Roman"/>
          <w:i/>
        </w:rPr>
        <w:t>α</w:t>
      </w:r>
      <w:r>
        <w:rPr>
          <w:rFonts w:ascii="Times New Roman" w:hAnsi="Times New Roman" w:cs="Times New Roman"/>
        </w:rPr>
        <w:t>时的反应速率为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 xml:space="preserve">________ </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14:paraId="3DD9BCE6" w14:textId="77777777" w:rsidR="007261D9" w:rsidRDefault="00CB63D8">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对于处于初期阶段的该反应，下列说法正确的是</w:t>
      </w:r>
      <w:r>
        <w:rPr>
          <w:rFonts w:ascii="Times New Roman" w:hAnsi="Times New Roman" w:cs="Times New Roman"/>
        </w:rPr>
        <w:t>________</w:t>
      </w:r>
      <w:r>
        <w:rPr>
          <w:rFonts w:ascii="Times New Roman" w:hAnsi="Times New Roman" w:cs="Times New Roman"/>
        </w:rPr>
        <w:t>。</w:t>
      </w:r>
    </w:p>
    <w:p w14:paraId="6530990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．增加甲烷浓度，</w:t>
      </w:r>
      <w:r>
        <w:rPr>
          <w:rFonts w:ascii="Times New Roman" w:hAnsi="Times New Roman" w:cs="Times New Roman"/>
          <w:i/>
        </w:rPr>
        <w:t>r</w:t>
      </w:r>
      <w:r>
        <w:rPr>
          <w:rFonts w:ascii="Times New Roman" w:hAnsi="Times New Roman" w:cs="Times New Roman"/>
        </w:rPr>
        <w:t>增大</w:t>
      </w:r>
    </w:p>
    <w:p w14:paraId="146C44D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．增加</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浓度，</w:t>
      </w:r>
      <w:r>
        <w:rPr>
          <w:rFonts w:ascii="Times New Roman" w:hAnsi="Times New Roman" w:cs="Times New Roman"/>
          <w:i/>
        </w:rPr>
        <w:t>r</w:t>
      </w:r>
      <w:r>
        <w:rPr>
          <w:rFonts w:ascii="Times New Roman" w:hAnsi="Times New Roman" w:cs="Times New Roman"/>
        </w:rPr>
        <w:t>增大</w:t>
      </w:r>
    </w:p>
    <w:p w14:paraId="189AB485"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．乙烷的生成速率逐渐增大</w:t>
      </w:r>
    </w:p>
    <w:p w14:paraId="020C0AD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．降低反应温度，</w:t>
      </w:r>
      <w:r>
        <w:rPr>
          <w:rFonts w:ascii="Times New Roman" w:hAnsi="Times New Roman" w:cs="Times New Roman"/>
          <w:i/>
        </w:rPr>
        <w:t>k</w:t>
      </w:r>
      <w:r>
        <w:rPr>
          <w:rFonts w:ascii="Times New Roman" w:hAnsi="Times New Roman" w:cs="Times New Roman"/>
        </w:rPr>
        <w:t>减小</w:t>
      </w:r>
    </w:p>
    <w:p w14:paraId="2307A5C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(3)CH</w:t>
      </w:r>
      <w:r>
        <w:rPr>
          <w:rFonts w:ascii="Times New Roman" w:hAnsi="Times New Roman" w:cs="Times New Roman"/>
          <w:vertAlign w:val="subscript"/>
        </w:rPr>
        <w:t>4</w:t>
      </w:r>
      <w:r>
        <w:rPr>
          <w:rFonts w:ascii="Times New Roman" w:hAnsi="Times New Roman" w:cs="Times New Roman"/>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都是比较稳定的分子，科学家利用电化学装置实现两种分子的耦合转化，其原理如下图所示：</w:t>
      </w:r>
    </w:p>
    <w:p w14:paraId="776EAEEF"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15F9763" wp14:editId="2B3F8A35">
            <wp:extent cx="2586355" cy="1259840"/>
            <wp:effectExtent l="0" t="0" r="4445" b="0"/>
            <wp:docPr id="28" name="图片 28" descr="E:\朱天华\2020\化学高考题\编公式\H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朱天华\2020\化学高考题\编公式\H22.T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586355" cy="1259840"/>
                    </a:xfrm>
                    <a:prstGeom prst="rect">
                      <a:avLst/>
                    </a:prstGeom>
                    <a:noFill/>
                    <a:ln>
                      <a:noFill/>
                    </a:ln>
                  </pic:spPr>
                </pic:pic>
              </a:graphicData>
            </a:graphic>
          </wp:inline>
        </w:drawing>
      </w:r>
    </w:p>
    <w:p w14:paraId="6C3A0527" w14:textId="77777777" w:rsidR="007261D9" w:rsidRDefault="00CB63D8">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阴极上的反应式为</w:t>
      </w:r>
      <w:r>
        <w:rPr>
          <w:rFonts w:ascii="Times New Roman" w:hAnsi="Times New Roman" w:cs="Times New Roman"/>
        </w:rPr>
        <w:t>____________________________________________________________</w:t>
      </w:r>
      <w:r>
        <w:rPr>
          <w:rFonts w:ascii="Times New Roman" w:hAnsi="Times New Roman" w:cs="Times New Roman"/>
        </w:rPr>
        <w:t>。</w:t>
      </w:r>
    </w:p>
    <w:p w14:paraId="08E48C9A" w14:textId="77777777" w:rsidR="007261D9" w:rsidRDefault="00CB63D8">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若生成的乙烯和乙烷的体积比为</w:t>
      </w:r>
      <w:r>
        <w:rPr>
          <w:rFonts w:ascii="Times New Roman" w:hAnsi="Times New Roman" w:cs="Times New Roman"/>
        </w:rPr>
        <w:t>2</w:t>
      </w:r>
      <w:r>
        <w:rPr>
          <w:rFonts w:hAnsi="宋体" w:cs="Times New Roman"/>
        </w:rPr>
        <w:t>∶</w:t>
      </w:r>
      <w:r>
        <w:rPr>
          <w:rFonts w:ascii="Times New Roman" w:hAnsi="Times New Roman" w:cs="Times New Roman"/>
        </w:rPr>
        <w:t>1</w:t>
      </w:r>
      <w:r>
        <w:rPr>
          <w:rFonts w:ascii="Times New Roman" w:hAnsi="Times New Roman" w:cs="Times New Roman"/>
        </w:rPr>
        <w:t>，则消耗的</w:t>
      </w:r>
      <w:r>
        <w:rPr>
          <w:rFonts w:ascii="Times New Roman" w:hAnsi="Times New Roman" w:cs="Times New Roman"/>
        </w:rPr>
        <w:t>CH</w:t>
      </w:r>
      <w:r>
        <w:rPr>
          <w:rFonts w:ascii="Times New Roman" w:hAnsi="Times New Roman" w:cs="Times New Roman"/>
          <w:vertAlign w:val="subscript"/>
        </w:rPr>
        <w:t>4</w:t>
      </w:r>
      <w:r>
        <w:rPr>
          <w:rFonts w:ascii="Times New Roman" w:hAnsi="Times New Roman" w:cs="Times New Roman"/>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体积比为</w:t>
      </w:r>
      <w:r>
        <w:rPr>
          <w:rFonts w:ascii="Times New Roman" w:hAnsi="Times New Roman" w:cs="Times New Roman"/>
        </w:rPr>
        <w:t>________</w:t>
      </w:r>
      <w:r>
        <w:rPr>
          <w:rFonts w:ascii="Times New Roman" w:hAnsi="Times New Roman" w:cs="Times New Roman"/>
        </w:rPr>
        <w:t>。</w:t>
      </w:r>
    </w:p>
    <w:p w14:paraId="42F2A4EB"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hAnsi="宋体" w:cs="Times New Roman"/>
        </w:rPr>
        <w:t>①</w:t>
      </w:r>
      <w:r>
        <w:rPr>
          <w:rFonts w:ascii="Times New Roman" w:hAnsi="Times New Roman" w:cs="Times New Roman"/>
        </w:rPr>
        <w:t>＋</w:t>
      </w:r>
      <w:r>
        <w:rPr>
          <w:rFonts w:ascii="Times New Roman" w:hAnsi="Times New Roman" w:cs="Times New Roman"/>
        </w:rPr>
        <w:t>137</w:t>
      </w:r>
      <w:r>
        <w:rPr>
          <w:rFonts w:ascii="Times New Roman" w:hAnsi="Times New Roman" w:cs="Times New Roman"/>
        </w:rPr>
        <w:t xml:space="preserve">　</w:t>
      </w:r>
      <w:r>
        <w:rPr>
          <w:rFonts w:hAnsi="宋体" w:cs="Times New Roman"/>
        </w:rPr>
        <w:t>②</w:t>
      </w:r>
      <w:r>
        <w:rPr>
          <w:rFonts w:ascii="Times New Roman" w:hAnsi="Times New Roman" w:cs="Times New Roman"/>
        </w:rPr>
        <w:t>升高温度　减小压强</w:t>
      </w:r>
      <w:r>
        <w:rPr>
          <w:rFonts w:ascii="Times New Roman" w:hAnsi="Times New Roman" w:cs="Times New Roman"/>
        </w:rPr>
        <w:t>(</w:t>
      </w:r>
      <w:r>
        <w:rPr>
          <w:rFonts w:ascii="Times New Roman" w:hAnsi="Times New Roman" w:cs="Times New Roman"/>
        </w:rPr>
        <w:t>增大体积</w:t>
      </w:r>
      <w:r>
        <w:rPr>
          <w:rFonts w:ascii="Times New Roman" w:hAnsi="Times New Roman" w:cs="Times New Roman"/>
        </w:rPr>
        <w:t>)</w:t>
      </w:r>
      <w:r>
        <w:rPr>
          <w:rFonts w:ascii="Times New Roman" w:hAnsi="Times New Roman" w:cs="Times New Roman"/>
        </w:rPr>
        <w:t xml:space="preserve">　</w:t>
      </w:r>
      <w:r>
        <w:rPr>
          <w:rFonts w:hAnsi="宋体" w:cs="Times New Roman"/>
        </w:rPr>
        <w:t>③</w:t>
      </w:r>
      <m:oMath>
        <m:f>
          <m:fPr>
            <m:ctrlPr>
              <w:rPr>
                <w:rFonts w:ascii="Cambria Math" w:hAnsi="Cambria Math" w:cs="Times New Roman"/>
              </w:rPr>
            </m:ctrlPr>
          </m:fPr>
          <m:num>
            <m:r>
              <w:rPr>
                <w:rFonts w:ascii="Cambria Math" w:hAnsi="Cambria Math" w:cs="Times New Roman"/>
              </w:rPr>
              <m:t>α</m:t>
            </m:r>
            <m:d>
              <m:dPr>
                <m:ctrlPr>
                  <w:rPr>
                    <w:rFonts w:ascii="Cambria Math" w:hAnsi="Cambria Math" w:cs="Times New Roman"/>
                    <w:i/>
                  </w:rPr>
                </m:ctrlPr>
              </m:dPr>
              <m:e>
                <m:r>
                  <w:rPr>
                    <w:rFonts w:ascii="Cambria Math" w:hAnsi="Cambria Math" w:cs="Times New Roman"/>
                  </w:rPr>
                  <m:t>1+α</m:t>
                </m:r>
              </m:e>
            </m:d>
          </m:num>
          <m:den>
            <m:d>
              <m:dPr>
                <m:ctrlPr>
                  <w:rPr>
                    <w:rFonts w:ascii="Cambria Math" w:hAnsi="Cambria Math" w:cs="Times New Roman"/>
                    <w:i/>
                  </w:rPr>
                </m:ctrlPr>
              </m:dPr>
              <m:e>
                <m:r>
                  <w:rPr>
                    <w:rFonts w:ascii="Cambria Math" w:hAnsi="Cambria Math" w:cs="Times New Roman"/>
                  </w:rPr>
                  <m:t>2+α</m:t>
                </m:r>
              </m:e>
            </m:d>
            <m:d>
              <m:dPr>
                <m:ctrlPr>
                  <w:rPr>
                    <w:rFonts w:ascii="Cambria Math" w:hAnsi="Cambria Math" w:cs="Times New Roman"/>
                    <w:i/>
                  </w:rPr>
                </m:ctrlPr>
              </m:dPr>
              <m:e>
                <m:r>
                  <w:rPr>
                    <w:rFonts w:ascii="Cambria Math" w:hAnsi="Cambria Math" w:cs="Times New Roman"/>
                  </w:rPr>
                  <m:t>1-α</m:t>
                </m:r>
              </m:e>
            </m:d>
          </m:den>
        </m:f>
      </m:oMath>
      <w:r>
        <w:rPr>
          <w:rFonts w:hAnsi="宋体" w:cs="Times New Roman"/>
        </w:rPr>
        <w:t>×</w:t>
      </w:r>
      <w:r>
        <w:rPr>
          <w:rFonts w:ascii="Times New Roman" w:hAnsi="Times New Roman" w:cs="Times New Roman"/>
          <w:i/>
        </w:rPr>
        <w:t>p</w:t>
      </w:r>
    </w:p>
    <w:p w14:paraId="71ADB55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1</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 xml:space="preserve">　</w:t>
      </w:r>
      <w:r>
        <w:rPr>
          <w:rFonts w:hAnsi="宋体" w:cs="Times New Roman"/>
        </w:rPr>
        <w:t>②</w:t>
      </w:r>
      <w:r>
        <w:rPr>
          <w:rFonts w:ascii="Times New Roman" w:hAnsi="Times New Roman" w:cs="Times New Roman"/>
        </w:rPr>
        <w:t>AD</w:t>
      </w:r>
    </w:p>
    <w:p w14:paraId="3011DE7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①</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2e</w:t>
      </w:r>
      <w:r>
        <w:rPr>
          <w:rFonts w:ascii="Times New Roman" w:hAnsi="Times New Roman" w:cs="Times New Roman"/>
          <w:vertAlign w:val="superscript"/>
        </w:rPr>
        <w:t>－</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CO</w:t>
      </w:r>
      <w:r>
        <w:rPr>
          <w:rFonts w:ascii="Times New Roman" w:hAnsi="Times New Roman" w:cs="Times New Roman"/>
        </w:rPr>
        <w:t>＋</w:t>
      </w:r>
      <w:r>
        <w:rPr>
          <w:rFonts w:ascii="Times New Roman" w:hAnsi="Times New Roman" w:cs="Times New Roman"/>
        </w:rPr>
        <w:t>O</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 xml:space="preserve">　</w:t>
      </w:r>
      <w:r>
        <w:rPr>
          <w:rFonts w:hAnsi="宋体" w:cs="Times New Roman"/>
        </w:rPr>
        <w:t>②</w:t>
      </w:r>
      <w:r>
        <w:rPr>
          <w:rFonts w:ascii="Times New Roman" w:hAnsi="Times New Roman" w:cs="Times New Roman"/>
        </w:rPr>
        <w:t>6</w:t>
      </w:r>
      <w:r>
        <w:rPr>
          <w:rFonts w:hAnsi="宋体" w:cs="Times New Roman"/>
        </w:rPr>
        <w:t>∶</w:t>
      </w:r>
      <w:r>
        <w:rPr>
          <w:rFonts w:ascii="Times New Roman" w:hAnsi="Times New Roman" w:cs="Times New Roman"/>
        </w:rPr>
        <w:t>5</w:t>
      </w:r>
    </w:p>
    <w:p w14:paraId="389110D7" w14:textId="77777777" w:rsidR="007261D9" w:rsidRDefault="00CB63D8">
      <w:pPr>
        <w:pStyle w:val="a3"/>
        <w:tabs>
          <w:tab w:val="left" w:pos="3402"/>
        </w:tabs>
        <w:snapToGrid w:val="0"/>
        <w:spacing w:line="360" w:lineRule="auto"/>
        <w:rPr>
          <w:rFonts w:ascii="Times New Roman" w:eastAsia="楷体_GB2312" w:hAnsi="Times New Roman" w:cs="Times New Roman"/>
          <w:spacing w:val="-2"/>
        </w:rPr>
      </w:pPr>
      <w:r>
        <w:rPr>
          <w:rFonts w:ascii="Times New Roman" w:eastAsia="黑体" w:hAnsi="Times New Roman" w:cs="Times New Roman"/>
          <w:spacing w:val="-2"/>
        </w:rPr>
        <w:t xml:space="preserve">解析　</w:t>
      </w:r>
      <w:r>
        <w:rPr>
          <w:rFonts w:ascii="Times New Roman" w:eastAsia="楷体_GB2312" w:hAnsi="Times New Roman" w:cs="Times New Roman"/>
          <w:spacing w:val="-2"/>
        </w:rPr>
        <w:t>(1)</w:t>
      </w:r>
      <w:r>
        <w:rPr>
          <w:rFonts w:eastAsia="楷体_GB2312" w:hAnsi="宋体" w:cs="Times New Roman"/>
          <w:spacing w:val="-2"/>
        </w:rPr>
        <w:t>①</w:t>
      </w:r>
      <w:r>
        <w:rPr>
          <w:rFonts w:ascii="Times New Roman" w:eastAsia="楷体_GB2312" w:hAnsi="Times New Roman" w:cs="Times New Roman"/>
          <w:spacing w:val="-2"/>
        </w:rPr>
        <w:t>选写出三种气体的燃烧热的热化学方程式，然后根据盖斯定律，</w:t>
      </w:r>
      <w:r>
        <w:rPr>
          <w:rFonts w:ascii="Times New Roman" w:eastAsia="楷体_GB2312" w:hAnsi="Times New Roman" w:cs="Times New Roman"/>
          <w:spacing w:val="-2"/>
        </w:rPr>
        <w:t>Δ</w:t>
      </w:r>
      <w:r>
        <w:rPr>
          <w:rFonts w:ascii="Times New Roman" w:eastAsia="楷体_GB2312" w:hAnsi="Times New Roman" w:cs="Times New Roman"/>
          <w:i/>
          <w:spacing w:val="-2"/>
        </w:rPr>
        <w:t>H</w:t>
      </w:r>
      <w:r>
        <w:rPr>
          <w:rFonts w:ascii="Times New Roman" w:eastAsia="楷体_GB2312" w:hAnsi="Times New Roman" w:cs="Times New Roman"/>
          <w:spacing w:val="-2"/>
          <w:vertAlign w:val="subscript"/>
        </w:rPr>
        <w:t>1</w:t>
      </w:r>
      <w:r>
        <w:rPr>
          <w:rFonts w:ascii="Times New Roman" w:eastAsia="楷体_GB2312" w:hAnsi="Times New Roman" w:cs="Times New Roman"/>
          <w:spacing w:val="-2"/>
        </w:rPr>
        <w:t>＝－</w:t>
      </w:r>
      <w:r>
        <w:rPr>
          <w:rFonts w:ascii="Times New Roman" w:eastAsia="楷体_GB2312" w:hAnsi="Times New Roman" w:cs="Times New Roman"/>
          <w:spacing w:val="-2"/>
        </w:rPr>
        <w:t>1 560 kJ·</w:t>
      </w:r>
    </w:p>
    <w:p w14:paraId="303FE11F"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1 411 kJ·mol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286 kJ·mol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137 kJ·mol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p>
    <w:p w14:paraId="1DAC3403"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6</w:t>
      </w:r>
      <w:r>
        <w:rPr>
          <w:rFonts w:ascii="Times New Roman" w:eastAsia="楷体_GB2312" w:hAnsi="Times New Roman" w:cs="Times New Roman"/>
        </w:rPr>
        <w:t>(g)</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4</w:t>
      </w:r>
      <w:r>
        <w:rPr>
          <w:rFonts w:ascii="Times New Roman" w:eastAsia="楷体_GB2312" w:hAnsi="Times New Roman" w:cs="Times New Roman"/>
        </w:rPr>
        <w:t>(g)</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(g)</w:t>
      </w:r>
      <w:r>
        <w:rPr>
          <w:rFonts w:ascii="Times New Roman" w:eastAsia="楷体_GB2312" w:hAnsi="Times New Roman" w:cs="Times New Roman"/>
        </w:rPr>
        <w:t xml:space="preserve">　</w:t>
      </w:r>
      <w:r>
        <w:rPr>
          <w:rFonts w:ascii="Times New Roman" w:eastAsia="楷体_GB2312" w:hAnsi="Times New Roman" w:cs="Times New Roman"/>
        </w:rPr>
        <w:t>Δ</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t>137 kJ·mol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是一个气体分子数增大的吸热反应，要提高反应物的转化率，可以采取升高温度、减小压强</w:t>
      </w:r>
      <w:r>
        <w:rPr>
          <w:rFonts w:ascii="Times New Roman" w:eastAsia="楷体_GB2312" w:hAnsi="Times New Roman" w:cs="Times New Roman"/>
        </w:rPr>
        <w:t>(</w:t>
      </w:r>
      <w:r>
        <w:rPr>
          <w:rFonts w:ascii="Times New Roman" w:eastAsia="楷体_GB2312" w:hAnsi="Times New Roman" w:cs="Times New Roman"/>
        </w:rPr>
        <w:t>增大体积</w:t>
      </w:r>
      <w:r>
        <w:rPr>
          <w:rFonts w:ascii="Times New Roman" w:eastAsia="楷体_GB2312" w:hAnsi="Times New Roman" w:cs="Times New Roman"/>
        </w:rPr>
        <w:t>)</w:t>
      </w:r>
      <w:r>
        <w:rPr>
          <w:rFonts w:ascii="Times New Roman" w:eastAsia="楷体_GB2312" w:hAnsi="Times New Roman" w:cs="Times New Roman"/>
        </w:rPr>
        <w:t>等措施。</w:t>
      </w:r>
    </w:p>
    <w:p w14:paraId="72541115"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设容器中通入的乙烷和氢气均为</w:t>
      </w:r>
      <w:r>
        <w:rPr>
          <w:rFonts w:ascii="Times New Roman" w:eastAsia="楷体_GB2312" w:hAnsi="Times New Roman" w:cs="Times New Roman"/>
        </w:rPr>
        <w:t>1 mol</w:t>
      </w:r>
      <w:r>
        <w:rPr>
          <w:rFonts w:ascii="Times New Roman" w:eastAsia="楷体_GB2312" w:hAnsi="Times New Roman" w:cs="Times New Roman"/>
        </w:rPr>
        <w:t>，则：</w:t>
      </w:r>
    </w:p>
    <w:p w14:paraId="1E204319"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6</w:t>
      </w:r>
      <w:r>
        <w:rPr>
          <w:rFonts w:ascii="Times New Roman" w:eastAsia="楷体_GB2312" w:hAnsi="Times New Roman" w:cs="Times New Roman"/>
        </w:rPr>
        <w:t>(g)</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4</w:t>
      </w:r>
      <w:r>
        <w:rPr>
          <w:rFonts w:ascii="Times New Roman" w:eastAsia="楷体_GB2312" w:hAnsi="Times New Roman" w:cs="Times New Roman"/>
        </w:rPr>
        <w:t>(g)</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(g)</w:t>
      </w:r>
      <w:r>
        <w:rPr>
          <w:rFonts w:ascii="Times New Roman" w:eastAsia="楷体_GB2312" w:hAnsi="Times New Roman" w:cs="Times New Roman"/>
        </w:rPr>
        <w:t xml:space="preserve">　</w:t>
      </w:r>
      <w:r>
        <w:rPr>
          <w:rFonts w:ascii="Times New Roman" w:eastAsia="楷体_GB2312" w:hAnsi="Times New Roman" w:cs="Times New Roman"/>
          <w:i/>
        </w:rPr>
        <w:t>n</w:t>
      </w:r>
      <w:r>
        <w:rPr>
          <w:rFonts w:ascii="Times New Roman" w:eastAsia="楷体_GB2312" w:hAnsi="Times New Roman" w:cs="Times New Roman"/>
        </w:rPr>
        <w:t>(</w:t>
      </w:r>
      <w:r>
        <w:rPr>
          <w:rFonts w:ascii="Times New Roman" w:eastAsia="楷体_GB2312" w:hAnsi="Times New Roman" w:cs="Times New Roman"/>
        </w:rPr>
        <w:t>总</w:t>
      </w:r>
      <w:r>
        <w:rPr>
          <w:rFonts w:ascii="Times New Roman" w:eastAsia="楷体_GB2312" w:hAnsi="Times New Roman" w:cs="Times New Roman"/>
        </w:rPr>
        <w:t>)</w:t>
      </w:r>
    </w:p>
    <w:p w14:paraId="56BAE248"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初始量</w:t>
      </w:r>
      <w:r>
        <w:rPr>
          <w:rFonts w:ascii="Times New Roman" w:eastAsia="楷体_GB2312" w:hAnsi="Times New Roman" w:cs="Times New Roman"/>
        </w:rPr>
        <w:t xml:space="preserve">/mol  </w:t>
      </w:r>
      <w:r>
        <w:rPr>
          <w:rFonts w:ascii="Times New Roman" w:eastAsia="楷体_GB2312" w:hAnsi="Times New Roman" w:cs="Times New Roman"/>
        </w:rPr>
        <w:t xml:space="preserve">　</w:t>
      </w:r>
      <w:r>
        <w:rPr>
          <w:rFonts w:ascii="Times New Roman" w:eastAsia="楷体_GB2312" w:hAnsi="Times New Roman" w:cs="Times New Roman"/>
        </w:rPr>
        <w:t xml:space="preserve">1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 xml:space="preserve"> 0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1</w:t>
      </w:r>
    </w:p>
    <w:p w14:paraId="5A87D9F1"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转化量</w:t>
      </w:r>
      <w:r>
        <w:rPr>
          <w:rFonts w:ascii="Times New Roman" w:eastAsia="楷体_GB2312" w:hAnsi="Times New Roman" w:cs="Times New Roman"/>
        </w:rPr>
        <w:t xml:space="preserve">/mol  </w:t>
      </w:r>
      <w:r>
        <w:rPr>
          <w:rFonts w:ascii="Times New Roman" w:eastAsia="楷体_GB2312" w:hAnsi="Times New Roman" w:cs="Times New Roman"/>
        </w:rPr>
        <w:t xml:space="preserve">　</w:t>
      </w:r>
      <w:r>
        <w:rPr>
          <w:rFonts w:ascii="Times New Roman" w:eastAsia="楷体_GB2312" w:hAnsi="Times New Roman" w:cs="Times New Roman"/>
          <w:i/>
        </w:rPr>
        <w:t>α</w:t>
      </w: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 xml:space="preserve"> </w:t>
      </w:r>
      <w:r>
        <w:rPr>
          <w:rFonts w:ascii="Times New Roman" w:eastAsia="楷体_GB2312" w:hAnsi="Times New Roman" w:cs="Times New Roman"/>
          <w:i/>
        </w:rPr>
        <w:t>α</w:t>
      </w: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i/>
        </w:rPr>
        <w:t>α</w:t>
      </w:r>
    </w:p>
    <w:p w14:paraId="28C0E112"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平衡量</w:t>
      </w:r>
      <w:r>
        <w:rPr>
          <w:rFonts w:ascii="Times New Roman" w:eastAsia="楷体_GB2312" w:hAnsi="Times New Roman" w:cs="Times New Roman"/>
        </w:rPr>
        <w:t xml:space="preserve">/mol  </w:t>
      </w:r>
      <w:r>
        <w:rPr>
          <w:rFonts w:ascii="Times New Roman" w:eastAsia="楷体_GB2312" w:hAnsi="Times New Roman" w:cs="Times New Roman"/>
        </w:rPr>
        <w:t xml:space="preserve">　</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 xml:space="preserve"> </w:t>
      </w:r>
      <w:r>
        <w:rPr>
          <w:rFonts w:ascii="Times New Roman" w:eastAsia="楷体_GB2312" w:hAnsi="Times New Roman" w:cs="Times New Roman"/>
          <w:i/>
        </w:rPr>
        <w:t>α</w:t>
      </w:r>
      <w:r>
        <w:rPr>
          <w:rFonts w:ascii="Times New Roman" w:eastAsia="楷体_GB2312" w:hAnsi="Times New Roman" w:cs="Times New Roman"/>
        </w:rPr>
        <w:t xml:space="preserve">       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 xml:space="preserve">  2</w:t>
      </w:r>
      <w:r>
        <w:rPr>
          <w:rFonts w:ascii="Times New Roman" w:eastAsia="楷体_GB2312" w:hAnsi="Times New Roman" w:cs="Times New Roman"/>
        </w:rPr>
        <w:t>＋</w:t>
      </w:r>
      <w:r>
        <w:rPr>
          <w:rFonts w:ascii="Times New Roman" w:eastAsia="楷体_GB2312" w:hAnsi="Times New Roman" w:cs="Times New Roman"/>
          <w:i/>
        </w:rPr>
        <w:t>α</w:t>
      </w:r>
    </w:p>
    <w:p w14:paraId="0A87464F" w14:textId="77777777" w:rsidR="007261D9" w:rsidRDefault="00CB63D8">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K</w:t>
      </w:r>
      <w:r>
        <w:rPr>
          <w:rFonts w:ascii="Times New Roman" w:eastAsia="楷体_GB2312" w:hAnsi="Times New Roman" w:cs="Times New Roman"/>
          <w:vertAlign w:val="subscript"/>
        </w:rPr>
        <w:t>p</w:t>
      </w:r>
      <w:r>
        <w:rPr>
          <w:rFonts w:ascii="Times New Roman" w:eastAsia="楷体_GB2312" w:hAnsi="Times New Roman" w:cs="Times New Roman"/>
        </w:rPr>
        <w:t>＝</w:t>
      </w:r>
      <m:oMath>
        <m:f>
          <m:fPr>
            <m:ctrlPr>
              <w:rPr>
                <w:rFonts w:ascii="Cambria Math" w:eastAsia="楷体_GB2312" w:hAnsi="Cambria Math" w:cs="Times New Roman"/>
              </w:rPr>
            </m:ctrlPr>
          </m:fPr>
          <m:num>
            <m:d>
              <m:dPr>
                <m:ctrlPr>
                  <w:rPr>
                    <w:rFonts w:ascii="Cambria Math" w:eastAsia="楷体_GB2312" w:hAnsi="Cambria Math" w:cs="Times New Roman"/>
                    <w:i/>
                  </w:rPr>
                </m:ctrlPr>
              </m:dPr>
              <m:e>
                <m:f>
                  <m:fPr>
                    <m:ctrlPr>
                      <w:rPr>
                        <w:rFonts w:ascii="Cambria Math" w:eastAsia="楷体_GB2312" w:hAnsi="Cambria Math" w:cs="Times New Roman"/>
                        <w:i/>
                      </w:rPr>
                    </m:ctrlPr>
                  </m:fPr>
                  <m:num>
                    <m:r>
                      <w:rPr>
                        <w:rFonts w:ascii="Cambria Math" w:hAnsi="Cambria Math" w:cs="Times New Roman"/>
                      </w:rPr>
                      <m:t>α</m:t>
                    </m:r>
                  </m:num>
                  <m:den>
                    <m:r>
                      <w:rPr>
                        <w:rFonts w:ascii="Cambria Math" w:eastAsia="楷体_GB2312" w:hAnsi="Cambria Math" w:cs="Times New Roman"/>
                      </w:rPr>
                      <m:t>2+</m:t>
                    </m:r>
                    <m:r>
                      <w:rPr>
                        <w:rFonts w:ascii="Cambria Math" w:hAnsi="Cambria Math" w:cs="Times New Roman"/>
                      </w:rPr>
                      <m:t>α</m:t>
                    </m:r>
                  </m:den>
                </m:f>
                <m:r>
                  <w:rPr>
                    <w:rFonts w:ascii="Cambria Math" w:eastAsia="楷体_GB2312" w:hAnsi="Cambria Math" w:cs="Times New Roman"/>
                  </w:rPr>
                  <m:t>×P</m:t>
                </m:r>
              </m:e>
            </m:d>
            <m:r>
              <w:rPr>
                <w:rFonts w:ascii="Cambria Math" w:eastAsia="楷体_GB2312" w:hAnsi="Cambria Math" w:cs="Times New Roman"/>
              </w:rPr>
              <m:t>×</m:t>
            </m:r>
            <m:d>
              <m:dPr>
                <m:ctrlPr>
                  <w:rPr>
                    <w:rFonts w:ascii="Cambria Math" w:eastAsia="楷体_GB2312" w:hAnsi="Cambria Math" w:cs="Times New Roman"/>
                    <w:i/>
                  </w:rPr>
                </m:ctrlPr>
              </m:dPr>
              <m:e>
                <m:f>
                  <m:fPr>
                    <m:ctrlPr>
                      <w:rPr>
                        <w:rFonts w:ascii="Cambria Math" w:eastAsia="楷体_GB2312" w:hAnsi="Cambria Math" w:cs="Times New Roman"/>
                        <w:i/>
                      </w:rPr>
                    </m:ctrlPr>
                  </m:fPr>
                  <m:num>
                    <m:r>
                      <w:rPr>
                        <w:rFonts w:ascii="Cambria Math" w:eastAsia="楷体_GB2312" w:hAnsi="Cambria Math" w:cs="Times New Roman"/>
                      </w:rPr>
                      <m:t>1+</m:t>
                    </m:r>
                    <m:r>
                      <w:rPr>
                        <w:rFonts w:ascii="Cambria Math" w:hAnsi="Cambria Math" w:cs="Times New Roman"/>
                      </w:rPr>
                      <m:t>α</m:t>
                    </m:r>
                  </m:num>
                  <m:den>
                    <m:r>
                      <w:rPr>
                        <w:rFonts w:ascii="Cambria Math" w:eastAsia="楷体_GB2312" w:hAnsi="Cambria Math" w:cs="Times New Roman"/>
                      </w:rPr>
                      <m:t>2+</m:t>
                    </m:r>
                    <m:r>
                      <w:rPr>
                        <w:rFonts w:ascii="Cambria Math" w:hAnsi="Cambria Math" w:cs="Times New Roman"/>
                      </w:rPr>
                      <m:t>α</m:t>
                    </m:r>
                  </m:den>
                </m:f>
                <m:r>
                  <w:rPr>
                    <w:rFonts w:ascii="Cambria Math" w:eastAsia="楷体_GB2312" w:hAnsi="Cambria Math" w:cs="Times New Roman"/>
                  </w:rPr>
                  <m:t>×P</m:t>
                </m:r>
              </m:e>
            </m:d>
          </m:num>
          <m:den>
            <m:f>
              <m:fPr>
                <m:ctrlPr>
                  <w:rPr>
                    <w:rFonts w:ascii="Cambria Math" w:eastAsia="楷体_GB2312" w:hAnsi="Cambria Math" w:cs="Times New Roman"/>
                    <w:i/>
                  </w:rPr>
                </m:ctrlPr>
              </m:fPr>
              <m:num>
                <m:r>
                  <w:rPr>
                    <w:rFonts w:ascii="Cambria Math" w:eastAsia="楷体_GB2312" w:hAnsi="Cambria Math" w:cs="Times New Roman"/>
                  </w:rPr>
                  <m:t>1-</m:t>
                </m:r>
                <m:r>
                  <w:rPr>
                    <w:rFonts w:ascii="Cambria Math" w:hAnsi="Cambria Math" w:cs="Times New Roman"/>
                  </w:rPr>
                  <m:t>α</m:t>
                </m:r>
              </m:num>
              <m:den>
                <m:r>
                  <w:rPr>
                    <w:rFonts w:ascii="Cambria Math" w:eastAsia="楷体_GB2312" w:hAnsi="Cambria Math" w:cs="Times New Roman"/>
                  </w:rPr>
                  <m:t>2+</m:t>
                </m:r>
                <m:r>
                  <w:rPr>
                    <w:rFonts w:ascii="Cambria Math" w:hAnsi="Cambria Math" w:cs="Times New Roman"/>
                  </w:rPr>
                  <m:t>α</m:t>
                </m:r>
              </m:den>
            </m:f>
            <m:r>
              <w:rPr>
                <w:rFonts w:ascii="Cambria Math" w:eastAsia="楷体_GB2312" w:hAnsi="Cambria Math" w:cs="Times New Roman"/>
              </w:rPr>
              <m:t>×P</m:t>
            </m:r>
          </m:den>
        </m:f>
      </m:oMath>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hAnsi="Cambria Math" w:cs="Times New Roman"/>
              </w:rPr>
              <m:t>α</m:t>
            </m:r>
            <m:d>
              <m:dPr>
                <m:ctrlPr>
                  <w:rPr>
                    <w:rFonts w:ascii="Cambria Math" w:hAnsi="Cambria Math" w:cs="Times New Roman"/>
                    <w:i/>
                  </w:rPr>
                </m:ctrlPr>
              </m:dPr>
              <m:e>
                <m:r>
                  <w:rPr>
                    <w:rFonts w:ascii="Cambria Math" w:hAnsi="Cambria Math" w:cs="Times New Roman"/>
                  </w:rPr>
                  <m:t>1+α</m:t>
                </m:r>
              </m:e>
            </m:d>
            <m:r>
              <w:rPr>
                <w:rFonts w:ascii="Cambria Math" w:hAnsi="Cambria Math" w:cs="Times New Roman"/>
              </w:rPr>
              <m:t xml:space="preserve"> </m:t>
            </m:r>
            <m:r>
              <w:rPr>
                <w:rFonts w:ascii="Cambria Math" w:hAnsi="Times New Roman" w:cs="Times New Roman"/>
              </w:rPr>
              <m:t xml:space="preserve"> </m:t>
            </m:r>
          </m:num>
          <m:den>
            <m:d>
              <m:dPr>
                <m:ctrlPr>
                  <w:rPr>
                    <w:rFonts w:ascii="Cambria Math" w:eastAsia="楷体_GB2312" w:hAnsi="Cambria Math" w:cs="Times New Roman"/>
                    <w:i/>
                  </w:rPr>
                </m:ctrlPr>
              </m:dPr>
              <m:e>
                <m:r>
                  <w:rPr>
                    <w:rFonts w:ascii="Cambria Math" w:eastAsia="楷体_GB2312" w:hAnsi="Cambria Math" w:cs="Times New Roman"/>
                  </w:rPr>
                  <m:t>2+</m:t>
                </m:r>
                <m:r>
                  <w:rPr>
                    <w:rFonts w:ascii="Cambria Math" w:hAnsi="Cambria Math" w:cs="Times New Roman"/>
                  </w:rPr>
                  <m:t>α</m:t>
                </m:r>
              </m:e>
            </m:d>
            <m:d>
              <m:dPr>
                <m:ctrlPr>
                  <w:rPr>
                    <w:rFonts w:ascii="Cambria Math" w:eastAsia="楷体_GB2312" w:hAnsi="Cambria Math" w:cs="Times New Roman"/>
                    <w:i/>
                  </w:rPr>
                </m:ctrlPr>
              </m:dPr>
              <m:e>
                <m:r>
                  <w:rPr>
                    <w:rFonts w:ascii="Cambria Math" w:eastAsia="楷体_GB2312" w:hAnsi="Cambria Math" w:cs="Times New Roman"/>
                  </w:rPr>
                  <m:t>1-</m:t>
                </m:r>
                <m:r>
                  <w:rPr>
                    <w:rFonts w:ascii="Cambria Math" w:hAnsi="Cambria Math" w:cs="Times New Roman"/>
                  </w:rPr>
                  <m:t>α</m:t>
                </m:r>
              </m:e>
            </m:d>
          </m:den>
        </m:f>
      </m:oMath>
      <w:r>
        <w:rPr>
          <w:rFonts w:hAnsi="宋体" w:cs="Times New Roman"/>
        </w:rPr>
        <w:t>×</w:t>
      </w:r>
      <w:r>
        <w:rPr>
          <w:rFonts w:ascii="Times New Roman" w:eastAsia="楷体_GB2312" w:hAnsi="Times New Roman" w:cs="Times New Roman"/>
          <w:i/>
        </w:rPr>
        <w:t>p</w:t>
      </w:r>
      <w:r>
        <w:rPr>
          <w:rFonts w:ascii="Times New Roman" w:eastAsia="楷体_GB2312" w:hAnsi="Times New Roman" w:cs="Times New Roman"/>
        </w:rPr>
        <w:t>。</w:t>
      </w:r>
    </w:p>
    <w:p w14:paraId="02A1053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w:t>
      </w:r>
      <w:r>
        <w:rPr>
          <w:rFonts w:eastAsia="楷体_GB2312" w:hAnsi="宋体" w:cs="Times New Roman"/>
        </w:rPr>
        <w:t>①</w:t>
      </w:r>
      <w:r>
        <w:rPr>
          <w:rFonts w:ascii="Times New Roman" w:eastAsia="楷体_GB2312" w:hAnsi="Times New Roman" w:cs="Times New Roman"/>
        </w:rPr>
        <w:t>甲烷的转化率为</w:t>
      </w:r>
      <w:r>
        <w:rPr>
          <w:rFonts w:ascii="Times New Roman" w:eastAsia="楷体_GB2312" w:hAnsi="Times New Roman" w:cs="Times New Roman"/>
          <w:i/>
        </w:rPr>
        <w:t>α</w:t>
      </w:r>
      <w:r>
        <w:rPr>
          <w:rFonts w:ascii="Times New Roman" w:eastAsia="楷体_GB2312" w:hAnsi="Times New Roman" w:cs="Times New Roman"/>
        </w:rPr>
        <w:t>时，</w:t>
      </w:r>
      <m:oMath>
        <m:sSub>
          <m:sSubPr>
            <m:ctrlPr>
              <w:rPr>
                <w:rFonts w:ascii="Cambria Math" w:eastAsia="楷体_GB2312" w:hAnsi="Cambria Math" w:cs="Times New Roman"/>
              </w:rPr>
            </m:ctrlPr>
          </m:sSubPr>
          <m:e>
            <m:r>
              <w:rPr>
                <w:rFonts w:ascii="Cambria Math" w:eastAsia="楷体_GB2312" w:hAnsi="Cambria Math" w:cs="Times New Roman"/>
              </w:rPr>
              <m:t>c</m:t>
            </m:r>
          </m:e>
          <m:sub>
            <m:sSub>
              <m:sSubPr>
                <m:ctrlPr>
                  <w:rPr>
                    <w:rFonts w:ascii="Cambria Math" w:eastAsia="楷体_GB2312" w:hAnsi="Cambria Math" w:cs="Times New Roman"/>
                    <w:i/>
                  </w:rPr>
                </m:ctrlPr>
              </m:sSubPr>
              <m:e>
                <m:d>
                  <m:dPr>
                    <m:ctrlPr>
                      <w:rPr>
                        <w:rFonts w:ascii="Cambria Math" w:eastAsia="楷体_GB2312" w:hAnsi="Cambria Math" w:cs="Times New Roman"/>
                        <w:i/>
                      </w:rPr>
                    </m:ctrlPr>
                  </m:dPr>
                  <m:e>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e>
                </m:d>
              </m:e>
              <m:sub>
                <m:r>
                  <w:rPr>
                    <w:rFonts w:ascii="Cambria Math" w:eastAsia="楷体_GB2312" w:hAnsi="Cambria Math" w:cs="Times New Roman"/>
                  </w:rPr>
                  <m:t>2</m:t>
                </m:r>
              </m:sub>
            </m:sSub>
          </m:sub>
        </m:sSub>
      </m:oMath>
      <w:r>
        <w:rPr>
          <w:rFonts w:ascii="Times New Roman" w:eastAsia="楷体_GB2312" w:hAnsi="Times New Roman" w:cs="Times New Roman"/>
        </w:rPr>
        <w:t>＝</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w:t>
      </w:r>
      <m:oMath>
        <m:r>
          <m:rPr>
            <m:sty m:val="p"/>
          </m:rPr>
          <w:rPr>
            <w:rFonts w:ascii="Cambria Math" w:eastAsia="楷体_GB2312" w:hAnsi="Cambria Math" w:cs="Times New Roman"/>
          </w:rPr>
          <m:t xml:space="preserve"> </m:t>
        </m:r>
        <m:sSub>
          <m:sSubPr>
            <m:ctrlPr>
              <w:rPr>
                <w:rFonts w:ascii="Cambria Math" w:eastAsia="楷体_GB2312" w:hAnsi="Cambria Math" w:cs="Times New Roman"/>
              </w:rPr>
            </m:ctrlPr>
          </m:sSubPr>
          <m:e>
            <m:r>
              <w:rPr>
                <w:rFonts w:ascii="Cambria Math" w:eastAsia="楷体_GB2312" w:hAnsi="Cambria Math" w:cs="Times New Roman"/>
              </w:rPr>
              <m:t>c</m:t>
            </m:r>
          </m:e>
          <m:sub>
            <m:sSub>
              <m:sSubPr>
                <m:ctrlPr>
                  <w:rPr>
                    <w:rFonts w:ascii="Cambria Math" w:eastAsia="楷体_GB2312" w:hAnsi="Cambria Math" w:cs="Times New Roman"/>
                    <w:i/>
                  </w:rPr>
                </m:ctrlPr>
              </m:sSubPr>
              <m:e>
                <m:d>
                  <m:dPr>
                    <m:ctrlPr>
                      <w:rPr>
                        <w:rFonts w:ascii="Cambria Math" w:eastAsia="楷体_GB2312" w:hAnsi="Cambria Math" w:cs="Times New Roman"/>
                        <w:i/>
                      </w:rPr>
                    </m:ctrlPr>
                  </m:dPr>
                  <m:e>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e>
                </m:d>
              </m:e>
              <m:sub>
                <m:r>
                  <w:rPr>
                    <w:rFonts w:ascii="Cambria Math" w:eastAsia="楷体_GB2312" w:hAnsi="Cambria Math" w:cs="Times New Roman"/>
                  </w:rPr>
                  <m:t>1</m:t>
                </m:r>
              </m:sub>
            </m:sSub>
          </m:sub>
        </m:sSub>
      </m:oMath>
      <w:r>
        <w:rPr>
          <w:rFonts w:ascii="Times New Roman" w:eastAsia="楷体_GB2312" w:hAnsi="Times New Roman" w:cs="Times New Roman"/>
        </w:rPr>
        <w:t>，则</w:t>
      </w:r>
      <m:oMath>
        <m:f>
          <m:fPr>
            <m:ctrlPr>
              <w:rPr>
                <w:rFonts w:ascii="Cambria Math" w:eastAsia="楷体_GB2312" w:hAnsi="Cambria Math" w:cs="Times New Roman"/>
              </w:rPr>
            </m:ctrlPr>
          </m:fPr>
          <m:num>
            <m:sSub>
              <m:sSubPr>
                <m:ctrlPr>
                  <w:rPr>
                    <w:rFonts w:ascii="Cambria Math" w:eastAsia="楷体_GB2312" w:hAnsi="Cambria Math" w:cs="Times New Roman"/>
                    <w:i/>
                  </w:rPr>
                </m:ctrlPr>
              </m:sSubPr>
              <m:e>
                <m:r>
                  <w:rPr>
                    <w:rFonts w:ascii="Cambria Math" w:eastAsia="楷体_GB2312" w:hAnsi="Cambria Math" w:cs="Times New Roman"/>
                  </w:rPr>
                  <m:t>r</m:t>
                </m:r>
              </m:e>
              <m:sub>
                <m:r>
                  <w:rPr>
                    <w:rFonts w:ascii="Cambria Math" w:eastAsia="楷体_GB2312" w:hAnsi="Cambria Math" w:cs="Times New Roman"/>
                  </w:rPr>
                  <m:t>2</m:t>
                </m:r>
              </m:sub>
            </m:sSub>
          </m:num>
          <m:den>
            <m:sSub>
              <m:sSubPr>
                <m:ctrlPr>
                  <w:rPr>
                    <w:rFonts w:ascii="Cambria Math" w:eastAsia="楷体_GB2312" w:hAnsi="Cambria Math" w:cs="Times New Roman"/>
                    <w:i/>
                  </w:rPr>
                </m:ctrlPr>
              </m:sSubPr>
              <m:e>
                <m:r>
                  <w:rPr>
                    <w:rFonts w:ascii="Cambria Math" w:eastAsia="楷体_GB2312" w:hAnsi="Cambria Math" w:cs="Times New Roman"/>
                  </w:rPr>
                  <m:t>r</m:t>
                </m:r>
              </m:e>
              <m:sub>
                <m:r>
                  <w:rPr>
                    <w:rFonts w:ascii="Cambria Math" w:eastAsia="楷体_GB2312" w:hAnsi="Cambria Math" w:cs="Times New Roman"/>
                  </w:rPr>
                  <m:t>1</m:t>
                </m:r>
              </m:sub>
            </m:sSub>
          </m:den>
        </m:f>
      </m:oMath>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kc</m:t>
            </m:r>
            <m:sSub>
              <m:sSubPr>
                <m:ctrlPr>
                  <w:rPr>
                    <w:rFonts w:ascii="Cambria Math" w:eastAsia="楷体_GB2312" w:hAnsi="Cambria Math" w:cs="Times New Roman"/>
                  </w:rPr>
                </m:ctrlPr>
              </m:sSubPr>
              <m:e>
                <m:d>
                  <m:dPr>
                    <m:ctrlPr>
                      <w:rPr>
                        <w:rFonts w:ascii="Cambria Math" w:eastAsia="楷体_GB2312" w:hAnsi="Cambria Math" w:cs="Times New Roman"/>
                        <w:i/>
                      </w:rPr>
                    </m:ctrlPr>
                  </m:dPr>
                  <m:e>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e>
                </m:d>
              </m:e>
              <m:sub>
                <m:r>
                  <w:rPr>
                    <w:rFonts w:ascii="Cambria Math" w:eastAsia="楷体_GB2312" w:hAnsi="Cambria Math" w:cs="Times New Roman"/>
                  </w:rPr>
                  <m:t>2</m:t>
                </m:r>
              </m:sub>
            </m:sSub>
          </m:num>
          <m:den>
            <m:r>
              <w:rPr>
                <w:rFonts w:ascii="Cambria Math" w:eastAsia="楷体_GB2312" w:hAnsi="Cambria Math" w:cs="Times New Roman"/>
              </w:rPr>
              <m:t>kc</m:t>
            </m:r>
            <m:sSub>
              <m:sSubPr>
                <m:ctrlPr>
                  <w:rPr>
                    <w:rFonts w:ascii="Cambria Math" w:eastAsia="楷体_GB2312" w:hAnsi="Cambria Math" w:cs="Times New Roman"/>
                  </w:rPr>
                </m:ctrlPr>
              </m:sSubPr>
              <m:e>
                <m:d>
                  <m:dPr>
                    <m:ctrlPr>
                      <w:rPr>
                        <w:rFonts w:ascii="Cambria Math" w:eastAsia="楷体_GB2312" w:hAnsi="Cambria Math" w:cs="Times New Roman"/>
                        <w:i/>
                      </w:rPr>
                    </m:ctrlPr>
                  </m:dPr>
                  <m:e>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e>
                </m:d>
              </m:e>
              <m:sub>
                <m:r>
                  <w:rPr>
                    <w:rFonts w:ascii="Cambria Math" w:eastAsia="楷体_GB2312" w:hAnsi="Cambria Math" w:cs="Times New Roman"/>
                  </w:rPr>
                  <m:t>1</m:t>
                </m:r>
              </m:sub>
            </m:sSub>
            <m:r>
              <m:rPr>
                <m:sty m:val="p"/>
              </m:rPr>
              <w:rPr>
                <w:rFonts w:ascii="Cambria Math" w:eastAsia="楷体_GB2312" w:hAnsi="Cambria Math" w:cs="Times New Roman"/>
              </w:rPr>
              <m:t xml:space="preserve"> </m:t>
            </m:r>
          </m:den>
        </m:f>
      </m:oMath>
      <w:r>
        <w:rPr>
          <w:rFonts w:ascii="Times New Roman" w:eastAsia="楷体_GB2312" w:hAnsi="Times New Roman" w:cs="Times New Roman"/>
        </w:rPr>
        <w:t>＝</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，即</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eastAsia="楷体_GB2312" w:hAnsi="宋体" w:cs="Times New Roman"/>
        </w:rPr>
        <w:t>②</w:t>
      </w:r>
      <w:r>
        <w:rPr>
          <w:rFonts w:ascii="Times New Roman" w:eastAsia="楷体_GB2312" w:hAnsi="Times New Roman" w:cs="Times New Roman"/>
        </w:rPr>
        <w:t>A</w:t>
      </w:r>
      <w:r>
        <w:rPr>
          <w:rFonts w:ascii="Times New Roman" w:eastAsia="楷体_GB2312" w:hAnsi="Times New Roman" w:cs="Times New Roman"/>
        </w:rPr>
        <w:t>对，由速率方程知，甲烷的浓度越大，反应越快；</w:t>
      </w:r>
      <w:r>
        <w:rPr>
          <w:rFonts w:ascii="Times New Roman" w:eastAsia="楷体_GB2312" w:hAnsi="Times New Roman" w:cs="Times New Roman"/>
        </w:rPr>
        <w:t>B</w:t>
      </w:r>
      <w:r>
        <w:rPr>
          <w:rFonts w:ascii="Times New Roman" w:eastAsia="楷体_GB2312" w:hAnsi="Times New Roman" w:cs="Times New Roman"/>
        </w:rPr>
        <w:t>错，</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的浓度大小不影响反应速率；</w:t>
      </w:r>
      <w:r>
        <w:rPr>
          <w:rFonts w:ascii="Times New Roman" w:eastAsia="楷体_GB2312" w:hAnsi="Times New Roman" w:cs="Times New Roman"/>
        </w:rPr>
        <w:t>C</w:t>
      </w:r>
      <w:r>
        <w:rPr>
          <w:rFonts w:ascii="Times New Roman" w:eastAsia="楷体_GB2312" w:hAnsi="Times New Roman" w:cs="Times New Roman"/>
        </w:rPr>
        <w:t>错，反应过程中</w:t>
      </w:r>
      <m:oMath>
        <m:sSub>
          <m:sSubPr>
            <m:ctrlPr>
              <w:rPr>
                <w:rFonts w:ascii="Cambria Math" w:eastAsia="楷体_GB2312" w:hAnsi="Cambria Math" w:cs="Times New Roman"/>
              </w:rPr>
            </m:ctrlPr>
          </m:sSubPr>
          <m:e>
            <m:r>
              <w:rPr>
                <w:rFonts w:ascii="Cambria Math" w:eastAsia="楷体_GB2312" w:hAnsi="Cambria Math" w:cs="Times New Roman"/>
              </w:rPr>
              <m:t>c</m:t>
            </m:r>
          </m:e>
          <m:sub>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sub>
        </m:sSub>
      </m:oMath>
      <w:r>
        <w:rPr>
          <w:rFonts w:ascii="Times New Roman" w:eastAsia="楷体_GB2312" w:hAnsi="Times New Roman" w:cs="Times New Roman"/>
        </w:rPr>
        <w:t>逐渐减小，故</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6</w:t>
      </w:r>
      <w:r>
        <w:rPr>
          <w:rFonts w:ascii="Times New Roman" w:eastAsia="楷体_GB2312" w:hAnsi="Times New Roman" w:cs="Times New Roman"/>
        </w:rPr>
        <w:t>的生成速率逐渐减小；</w:t>
      </w:r>
      <w:r>
        <w:rPr>
          <w:rFonts w:ascii="Times New Roman" w:eastAsia="楷体_GB2312" w:hAnsi="Times New Roman" w:cs="Times New Roman"/>
        </w:rPr>
        <w:t>D</w:t>
      </w:r>
      <w:r>
        <w:rPr>
          <w:rFonts w:ascii="Times New Roman" w:eastAsia="楷体_GB2312" w:hAnsi="Times New Roman" w:cs="Times New Roman"/>
        </w:rPr>
        <w:t>对，降低反应温度，反应速率减小，故</w:t>
      </w:r>
      <w:r>
        <w:rPr>
          <w:rFonts w:ascii="Times New Roman" w:eastAsia="楷体_GB2312" w:hAnsi="Times New Roman" w:cs="Times New Roman"/>
          <w:i/>
        </w:rPr>
        <w:t>k</w:t>
      </w:r>
      <w:r>
        <w:rPr>
          <w:rFonts w:ascii="Times New Roman" w:eastAsia="楷体_GB2312" w:hAnsi="Times New Roman" w:cs="Times New Roman"/>
        </w:rPr>
        <w:t>减小。</w:t>
      </w:r>
      <w:r>
        <w:rPr>
          <w:rFonts w:ascii="Times New Roman" w:eastAsia="楷体_GB2312" w:hAnsi="Times New Roman" w:cs="Times New Roman"/>
        </w:rPr>
        <w:t>(3)</w:t>
      </w:r>
      <w:r>
        <w:rPr>
          <w:rFonts w:eastAsia="楷体_GB2312" w:hAnsi="宋体" w:cs="Times New Roman"/>
        </w:rPr>
        <w:t>①</w:t>
      </w:r>
      <w:r>
        <w:rPr>
          <w:rFonts w:ascii="Times New Roman" w:eastAsia="楷体_GB2312" w:hAnsi="Times New Roman" w:cs="Times New Roman"/>
        </w:rPr>
        <w:t>由图示可知，阴极上</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hAnsi="宋体" w:cs="Times New Roman"/>
          <w:spacing w:val="-25"/>
        </w:rPr>
        <w:t>―</w:t>
      </w:r>
      <w:r>
        <w:rPr>
          <w:rFonts w:hAnsi="宋体" w:cs="Times New Roman"/>
        </w:rPr>
        <w:t>→</w:t>
      </w:r>
      <w:r>
        <w:rPr>
          <w:rFonts w:ascii="Times New Roman" w:eastAsia="楷体_GB2312" w:hAnsi="Times New Roman" w:cs="Times New Roman"/>
        </w:rPr>
        <w:t>CO</w:t>
      </w:r>
      <w:r>
        <w:rPr>
          <w:rFonts w:ascii="Times New Roman" w:eastAsia="楷体_GB2312" w:hAnsi="Times New Roman" w:cs="Times New Roman"/>
        </w:rPr>
        <w:t>，且固体电解质能传导</w:t>
      </w:r>
      <w:r>
        <w:rPr>
          <w:rFonts w:ascii="Times New Roman" w:eastAsia="楷体_GB2312" w:hAnsi="Times New Roman" w:cs="Times New Roman"/>
        </w:rPr>
        <w:t>O</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，则阴极反应式为</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CO</w:t>
      </w:r>
      <w:r>
        <w:rPr>
          <w:rFonts w:ascii="Times New Roman" w:eastAsia="楷体_GB2312" w:hAnsi="Times New Roman" w:cs="Times New Roman"/>
        </w:rPr>
        <w:t>＋</w:t>
      </w:r>
      <w:r>
        <w:rPr>
          <w:rFonts w:ascii="Times New Roman" w:eastAsia="楷体_GB2312" w:hAnsi="Times New Roman" w:cs="Times New Roman"/>
        </w:rPr>
        <w:t>O</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eastAsia="楷体_GB2312" w:hAnsi="宋体" w:cs="Times New Roman"/>
        </w:rPr>
        <w:t>②</w:t>
      </w:r>
      <w:r>
        <w:rPr>
          <w:rFonts w:ascii="Times New Roman" w:eastAsia="楷体_GB2312" w:hAnsi="Times New Roman" w:cs="Times New Roman"/>
        </w:rPr>
        <w:t>假设生成的乙烯和乙烷的物质的量分别为</w:t>
      </w:r>
      <w:r>
        <w:rPr>
          <w:rFonts w:ascii="Times New Roman" w:eastAsia="楷体_GB2312" w:hAnsi="Times New Roman" w:cs="Times New Roman"/>
        </w:rPr>
        <w:t>2 mol</w:t>
      </w:r>
      <w:r>
        <w:rPr>
          <w:rFonts w:ascii="Times New Roman" w:eastAsia="楷体_GB2312" w:hAnsi="Times New Roman" w:cs="Times New Roman"/>
        </w:rPr>
        <w:t>和</w:t>
      </w:r>
      <w:r>
        <w:rPr>
          <w:rFonts w:ascii="Times New Roman" w:eastAsia="楷体_GB2312" w:hAnsi="Times New Roman" w:cs="Times New Roman"/>
        </w:rPr>
        <w:t>1 mol</w:t>
      </w:r>
      <w:r>
        <w:rPr>
          <w:rFonts w:ascii="Times New Roman" w:eastAsia="楷体_GB2312" w:hAnsi="Times New Roman" w:cs="Times New Roman"/>
        </w:rPr>
        <w:t>，由</w:t>
      </w:r>
      <w:r>
        <w:rPr>
          <w:rFonts w:ascii="Times New Roman" w:eastAsia="楷体_GB2312" w:hAnsi="Times New Roman" w:cs="Times New Roman"/>
        </w:rPr>
        <w:t>4CH</w:t>
      </w:r>
      <w:r>
        <w:rPr>
          <w:rFonts w:ascii="Times New Roman" w:eastAsia="楷体_GB2312" w:hAnsi="Times New Roman" w:cs="Times New Roman"/>
          <w:vertAlign w:val="subscript"/>
        </w:rPr>
        <w:t>4</w:t>
      </w:r>
      <w:r>
        <w:rPr>
          <w:rFonts w:hAnsi="宋体" w:cs="Times New Roman"/>
          <w:spacing w:val="-25"/>
        </w:rPr>
        <w:t>―</w:t>
      </w:r>
      <w:r>
        <w:rPr>
          <w:rFonts w:hAnsi="宋体" w:cs="Times New Roman"/>
        </w:rPr>
        <w:t>→</w:t>
      </w:r>
      <w:r>
        <w:rPr>
          <w:rFonts w:ascii="Times New Roman" w:eastAsia="楷体_GB2312" w:hAnsi="Times New Roman" w:cs="Times New Roman"/>
        </w:rPr>
        <w:t>2C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4H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2CH</w:t>
      </w:r>
      <w:r>
        <w:rPr>
          <w:rFonts w:ascii="Times New Roman" w:eastAsia="楷体_GB2312" w:hAnsi="Times New Roman" w:cs="Times New Roman"/>
          <w:vertAlign w:val="subscript"/>
        </w:rPr>
        <w:t>4</w:t>
      </w:r>
      <w:r>
        <w:rPr>
          <w:rFonts w:hAnsi="宋体" w:cs="Times New Roman"/>
          <w:spacing w:val="-25"/>
        </w:rPr>
        <w:t>―</w:t>
      </w:r>
      <w:r>
        <w:rPr>
          <w:rFonts w:hAnsi="宋体" w:cs="Times New Roman"/>
        </w:rPr>
        <w:t>→</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6</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知，生成</w:t>
      </w:r>
      <w:r>
        <w:rPr>
          <w:rFonts w:ascii="Times New Roman" w:eastAsia="楷体_GB2312" w:hAnsi="Times New Roman" w:cs="Times New Roman"/>
        </w:rPr>
        <w:t>2 mol</w:t>
      </w:r>
      <w:r>
        <w:rPr>
          <w:rFonts w:ascii="Times New Roman" w:eastAsia="楷体_GB2312" w:hAnsi="Times New Roman" w:cs="Times New Roman"/>
        </w:rPr>
        <w:t>乙烯和</w:t>
      </w:r>
      <w:r>
        <w:rPr>
          <w:rFonts w:ascii="Times New Roman" w:eastAsia="楷体_GB2312" w:hAnsi="Times New Roman" w:cs="Times New Roman"/>
        </w:rPr>
        <w:t>1 mol</w:t>
      </w:r>
      <w:r>
        <w:rPr>
          <w:rFonts w:ascii="Times New Roman" w:eastAsia="楷体_GB2312" w:hAnsi="Times New Roman" w:cs="Times New Roman"/>
        </w:rPr>
        <w:t>乙烷时，共脱去</w:t>
      </w:r>
      <w:r>
        <w:rPr>
          <w:rFonts w:ascii="Times New Roman" w:eastAsia="楷体_GB2312" w:hAnsi="Times New Roman" w:cs="Times New Roman"/>
        </w:rPr>
        <w:t>5 mol H</w:t>
      </w:r>
      <w:r>
        <w:rPr>
          <w:rFonts w:ascii="Times New Roman" w:eastAsia="楷体_GB2312" w:hAnsi="Times New Roman" w:cs="Times New Roman"/>
          <w:vertAlign w:val="subscript"/>
        </w:rPr>
        <w:t>2</w:t>
      </w:r>
      <w:r>
        <w:rPr>
          <w:rFonts w:ascii="Times New Roman" w:eastAsia="楷体_GB2312" w:hAnsi="Times New Roman" w:cs="Times New Roman"/>
        </w:rPr>
        <w:t>，转移</w:t>
      </w:r>
      <w:r>
        <w:rPr>
          <w:rFonts w:ascii="Times New Roman" w:eastAsia="楷体_GB2312" w:hAnsi="Times New Roman" w:cs="Times New Roman"/>
        </w:rPr>
        <w:t>10 mol e</w:t>
      </w:r>
      <w:r>
        <w:rPr>
          <w:rFonts w:ascii="Times New Roman" w:eastAsia="楷体_GB2312" w:hAnsi="Times New Roman" w:cs="Times New Roman"/>
          <w:vertAlign w:val="superscript"/>
        </w:rPr>
        <w:t>－</w:t>
      </w:r>
      <w:r>
        <w:rPr>
          <w:rFonts w:ascii="Times New Roman" w:eastAsia="楷体_GB2312" w:hAnsi="Times New Roman" w:cs="Times New Roman"/>
        </w:rPr>
        <w:t>，根据电子转移数目守恒可知，此时消耗的</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为</w:t>
      </w:r>
      <w:r>
        <w:rPr>
          <w:rFonts w:ascii="Times New Roman" w:eastAsia="楷体_GB2312" w:hAnsi="Times New Roman" w:cs="Times New Roman"/>
        </w:rPr>
        <w:t>5 mol</w:t>
      </w:r>
      <w:r>
        <w:rPr>
          <w:rFonts w:ascii="Times New Roman" w:eastAsia="楷体_GB2312" w:hAnsi="Times New Roman" w:cs="Times New Roman"/>
        </w:rPr>
        <w:t>，消耗的</w:t>
      </w:r>
      <w:r>
        <w:rPr>
          <w:rFonts w:ascii="Times New Roman" w:eastAsia="楷体_GB2312" w:hAnsi="Times New Roman" w:cs="Times New Roman"/>
        </w:rPr>
        <w:t>CH</w:t>
      </w:r>
      <w:r>
        <w:rPr>
          <w:rFonts w:ascii="Times New Roman" w:eastAsia="楷体_GB2312" w:hAnsi="Times New Roman" w:cs="Times New Roman"/>
          <w:vertAlign w:val="subscript"/>
        </w:rPr>
        <w:t>4</w:t>
      </w:r>
      <w:r>
        <w:rPr>
          <w:rFonts w:ascii="Times New Roman" w:eastAsia="楷体_GB2312" w:hAnsi="Times New Roman" w:cs="Times New Roman"/>
        </w:rPr>
        <w:t>为</w:t>
      </w:r>
      <w:r>
        <w:rPr>
          <w:rFonts w:ascii="Times New Roman" w:eastAsia="楷体_GB2312" w:hAnsi="Times New Roman" w:cs="Times New Roman"/>
        </w:rPr>
        <w:t>6 mol</w:t>
      </w:r>
      <w:r>
        <w:rPr>
          <w:rFonts w:ascii="Times New Roman" w:eastAsia="楷体_GB2312" w:hAnsi="Times New Roman" w:cs="Times New Roman"/>
        </w:rPr>
        <w:t>，即消耗的</w:t>
      </w:r>
      <w:r>
        <w:rPr>
          <w:rFonts w:ascii="Times New Roman" w:eastAsia="楷体_GB2312" w:hAnsi="Times New Roman" w:cs="Times New Roman"/>
        </w:rPr>
        <w:t>CH</w:t>
      </w:r>
      <w:r>
        <w:rPr>
          <w:rFonts w:ascii="Times New Roman" w:eastAsia="楷体_GB2312" w:hAnsi="Times New Roman" w:cs="Times New Roman"/>
          <w:vertAlign w:val="subscript"/>
        </w:rPr>
        <w:t>4</w:t>
      </w:r>
      <w:r>
        <w:rPr>
          <w:rFonts w:ascii="Times New Roman" w:eastAsia="楷体_GB2312" w:hAnsi="Times New Roman" w:cs="Times New Roman"/>
        </w:rPr>
        <w:t>和</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的体积比为</w:t>
      </w:r>
      <w:r>
        <w:rPr>
          <w:rFonts w:ascii="Times New Roman" w:eastAsia="楷体_GB2312" w:hAnsi="Times New Roman" w:cs="Times New Roman"/>
        </w:rPr>
        <w:t>6</w:t>
      </w:r>
      <w:r>
        <w:rPr>
          <w:rFonts w:eastAsia="楷体_GB2312" w:hAnsi="宋体" w:cs="Times New Roman"/>
        </w:rPr>
        <w:t>∶</w:t>
      </w:r>
      <w:r>
        <w:rPr>
          <w:rFonts w:ascii="Times New Roman" w:eastAsia="楷体_GB2312" w:hAnsi="Times New Roman" w:cs="Times New Roman"/>
        </w:rPr>
        <w:t>5</w:t>
      </w:r>
      <w:r>
        <w:rPr>
          <w:rFonts w:ascii="Times New Roman" w:eastAsia="楷体_GB2312" w:hAnsi="Times New Roman" w:cs="Times New Roman"/>
        </w:rPr>
        <w:t>。</w:t>
      </w:r>
    </w:p>
    <w:p w14:paraId="7651D184"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选考题：</w:t>
      </w:r>
      <w:r>
        <w:rPr>
          <w:rFonts w:ascii="Times New Roman" w:hAnsi="Times New Roman" w:cs="Times New Roman"/>
        </w:rPr>
        <w:t>请考生从</w:t>
      </w:r>
      <w:r>
        <w:rPr>
          <w:rFonts w:ascii="Times New Roman" w:hAnsi="Times New Roman" w:cs="Times New Roman"/>
        </w:rPr>
        <w:t>2</w:t>
      </w:r>
      <w:r>
        <w:rPr>
          <w:rFonts w:ascii="Times New Roman" w:hAnsi="Times New Roman" w:cs="Times New Roman"/>
        </w:rPr>
        <w:t>道化学题中任选一题作答。如果多做，则每科按所做的第一题计分。</w:t>
      </w:r>
    </w:p>
    <w:p w14:paraId="3BDF9A2F"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35</w:t>
      </w:r>
      <w:r>
        <w:rPr>
          <w:rFonts w:ascii="Times New Roman" w:hAnsi="Times New Roman" w:cs="Times New Roman"/>
        </w:rPr>
        <w:t>．</w:t>
      </w:r>
      <w:r>
        <w:rPr>
          <w:rFonts w:ascii="Times New Roman" w:hAnsi="Times New Roman" w:cs="Times New Roman"/>
        </w:rPr>
        <w:t>[</w:t>
      </w:r>
      <w:r>
        <w:rPr>
          <w:rFonts w:ascii="Times New Roman" w:hAnsi="Times New Roman" w:cs="Times New Roman"/>
        </w:rPr>
        <w:t>化学</w:t>
      </w:r>
      <w:r>
        <w:rPr>
          <w:rFonts w:ascii="Times New Roman" w:hAnsi="Times New Roman" w:cs="Times New Roman"/>
        </w:rPr>
        <w:t>——</w:t>
      </w:r>
      <w:r>
        <w:rPr>
          <w:rFonts w:ascii="Times New Roman" w:hAnsi="Times New Roman" w:cs="Times New Roman"/>
        </w:rPr>
        <w:t>选修</w:t>
      </w:r>
      <w:r>
        <w:rPr>
          <w:rFonts w:ascii="Times New Roman" w:hAnsi="Times New Roman" w:cs="Times New Roman"/>
        </w:rPr>
        <w:t>3</w:t>
      </w:r>
      <w:r>
        <w:rPr>
          <w:rFonts w:ascii="Times New Roman" w:hAnsi="Times New Roman" w:cs="Times New Roman"/>
        </w:rPr>
        <w:t>：物质结构与性质</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p>
    <w:p w14:paraId="0C2AD6C4"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钙钛矿</w:t>
      </w:r>
      <w:r>
        <w:rPr>
          <w:rFonts w:ascii="Times New Roman" w:hAnsi="Times New Roman" w:cs="Times New Roman"/>
        </w:rPr>
        <w:t>(CaTiO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型化合物是一类可用于生产太阳能电池、传感器、固体电阻器等的功能材料，回答下列问题：</w:t>
      </w:r>
    </w:p>
    <w:p w14:paraId="627DE0F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基态</w:t>
      </w:r>
      <w:r>
        <w:rPr>
          <w:rFonts w:ascii="Times New Roman" w:hAnsi="Times New Roman" w:cs="Times New Roman"/>
        </w:rPr>
        <w:t>Ti</w:t>
      </w:r>
      <w:r>
        <w:rPr>
          <w:rFonts w:ascii="Times New Roman" w:hAnsi="Times New Roman" w:cs="Times New Roman"/>
        </w:rPr>
        <w:t>原子的核外电子排布式为</w:t>
      </w:r>
      <w:r>
        <w:rPr>
          <w:rFonts w:ascii="Times New Roman" w:hAnsi="Times New Roman" w:cs="Times New Roman"/>
        </w:rPr>
        <w:t>_____________________________________________</w:t>
      </w:r>
      <w:r>
        <w:rPr>
          <w:rFonts w:ascii="Times New Roman" w:hAnsi="Times New Roman" w:cs="Times New Roman"/>
        </w:rPr>
        <w:t>。</w:t>
      </w:r>
    </w:p>
    <w:p w14:paraId="122B38D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(2)Ti</w:t>
      </w:r>
      <w:r>
        <w:rPr>
          <w:rFonts w:ascii="Times New Roman" w:hAnsi="Times New Roman" w:cs="Times New Roman"/>
        </w:rPr>
        <w:t>的四卤化物熔点如下表所示，</w:t>
      </w:r>
      <w:r>
        <w:rPr>
          <w:rFonts w:ascii="Times New Roman" w:hAnsi="Times New Roman" w:cs="Times New Roman"/>
        </w:rPr>
        <w:t>TiF</w:t>
      </w:r>
      <w:r>
        <w:rPr>
          <w:rFonts w:ascii="Times New Roman" w:hAnsi="Times New Roman" w:cs="Times New Roman"/>
          <w:vertAlign w:val="subscript"/>
        </w:rPr>
        <w:t>4</w:t>
      </w:r>
      <w:r>
        <w:rPr>
          <w:rFonts w:ascii="Times New Roman" w:hAnsi="Times New Roman" w:cs="Times New Roman"/>
        </w:rPr>
        <w:t>熔点高于其他三种卤化物，自</w:t>
      </w:r>
      <w:r>
        <w:rPr>
          <w:rFonts w:ascii="Times New Roman" w:hAnsi="Times New Roman" w:cs="Times New Roman"/>
        </w:rPr>
        <w:t>TiCl</w:t>
      </w:r>
      <w:r>
        <w:rPr>
          <w:rFonts w:ascii="Times New Roman" w:hAnsi="Times New Roman" w:cs="Times New Roman"/>
          <w:vertAlign w:val="subscript"/>
        </w:rPr>
        <w:t>4</w:t>
      </w:r>
      <w:r>
        <w:rPr>
          <w:rFonts w:ascii="Times New Roman" w:hAnsi="Times New Roman" w:cs="Times New Roman"/>
        </w:rPr>
        <w:t>至</w:t>
      </w:r>
      <w:r>
        <w:rPr>
          <w:rFonts w:ascii="Times New Roman" w:hAnsi="Times New Roman" w:cs="Times New Roman"/>
        </w:rPr>
        <w:t>TiI</w:t>
      </w:r>
      <w:r>
        <w:rPr>
          <w:rFonts w:ascii="Times New Roman" w:hAnsi="Times New Roman" w:cs="Times New Roman"/>
          <w:vertAlign w:val="subscript"/>
        </w:rPr>
        <w:t>4</w:t>
      </w:r>
      <w:r>
        <w:rPr>
          <w:rFonts w:ascii="Times New Roman" w:hAnsi="Times New Roman" w:cs="Times New Roman"/>
        </w:rPr>
        <w:t>熔点依次升高，原因是</w:t>
      </w:r>
      <w:r>
        <w:rPr>
          <w:rFonts w:ascii="Times New Roman" w:hAnsi="Times New Roman" w:cs="Times New Roman"/>
        </w:rPr>
        <w:t>___________________________________________________________________</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763"/>
        <w:gridCol w:w="1079"/>
        <w:gridCol w:w="856"/>
        <w:gridCol w:w="716"/>
      </w:tblGrid>
      <w:tr w:rsidR="007261D9" w14:paraId="18AAB72E" w14:textId="77777777">
        <w:trPr>
          <w:jc w:val="center"/>
        </w:trPr>
        <w:tc>
          <w:tcPr>
            <w:tcW w:w="1085" w:type="dxa"/>
            <w:shd w:val="clear" w:color="auto" w:fill="auto"/>
            <w:vAlign w:val="center"/>
          </w:tcPr>
          <w:p w14:paraId="1F2F9DC4"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化合物</w:t>
            </w:r>
          </w:p>
        </w:tc>
        <w:tc>
          <w:tcPr>
            <w:tcW w:w="763" w:type="dxa"/>
            <w:shd w:val="clear" w:color="auto" w:fill="auto"/>
            <w:vAlign w:val="center"/>
          </w:tcPr>
          <w:p w14:paraId="00C43B01"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TiF</w:t>
            </w:r>
            <w:r>
              <w:rPr>
                <w:rFonts w:ascii="Times New Roman" w:hAnsi="Times New Roman" w:cs="Times New Roman"/>
                <w:vertAlign w:val="subscript"/>
              </w:rPr>
              <w:t>4</w:t>
            </w:r>
          </w:p>
        </w:tc>
        <w:tc>
          <w:tcPr>
            <w:tcW w:w="1079" w:type="dxa"/>
            <w:shd w:val="clear" w:color="auto" w:fill="auto"/>
            <w:vAlign w:val="center"/>
          </w:tcPr>
          <w:p w14:paraId="03183DD4"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TiCl</w:t>
            </w:r>
            <w:r>
              <w:rPr>
                <w:rFonts w:ascii="Times New Roman" w:hAnsi="Times New Roman" w:cs="Times New Roman"/>
                <w:vertAlign w:val="subscript"/>
              </w:rPr>
              <w:t>4</w:t>
            </w:r>
          </w:p>
        </w:tc>
        <w:tc>
          <w:tcPr>
            <w:tcW w:w="856" w:type="dxa"/>
            <w:shd w:val="clear" w:color="auto" w:fill="auto"/>
            <w:vAlign w:val="center"/>
          </w:tcPr>
          <w:p w14:paraId="5408A4CA"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TiBr</w:t>
            </w:r>
            <w:r>
              <w:rPr>
                <w:rFonts w:ascii="Times New Roman" w:hAnsi="Times New Roman" w:cs="Times New Roman"/>
                <w:vertAlign w:val="subscript"/>
              </w:rPr>
              <w:t>4</w:t>
            </w:r>
          </w:p>
        </w:tc>
        <w:tc>
          <w:tcPr>
            <w:tcW w:w="716" w:type="dxa"/>
            <w:shd w:val="clear" w:color="auto" w:fill="auto"/>
            <w:vAlign w:val="center"/>
          </w:tcPr>
          <w:p w14:paraId="6AA6B640"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TiI</w:t>
            </w:r>
            <w:r>
              <w:rPr>
                <w:rFonts w:ascii="Times New Roman" w:hAnsi="Times New Roman" w:cs="Times New Roman"/>
                <w:vertAlign w:val="subscript"/>
              </w:rPr>
              <w:t>4</w:t>
            </w:r>
          </w:p>
        </w:tc>
      </w:tr>
      <w:tr w:rsidR="007261D9" w14:paraId="0C1403DF" w14:textId="77777777">
        <w:trPr>
          <w:jc w:val="center"/>
        </w:trPr>
        <w:tc>
          <w:tcPr>
            <w:tcW w:w="1085" w:type="dxa"/>
            <w:shd w:val="clear" w:color="auto" w:fill="auto"/>
            <w:vAlign w:val="center"/>
          </w:tcPr>
          <w:p w14:paraId="684211D6"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ascii="Times New Roman" w:hAnsi="Times New Roman" w:cs="Times New Roman"/>
              </w:rPr>
              <w:t>/</w:t>
            </w:r>
            <w:r>
              <w:rPr>
                <w:rFonts w:hAnsi="宋体" w:cs="Times New Roman"/>
              </w:rPr>
              <w:t>℃</w:t>
            </w:r>
          </w:p>
        </w:tc>
        <w:tc>
          <w:tcPr>
            <w:tcW w:w="763" w:type="dxa"/>
            <w:shd w:val="clear" w:color="auto" w:fill="auto"/>
            <w:vAlign w:val="center"/>
          </w:tcPr>
          <w:p w14:paraId="49B32C70"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377</w:t>
            </w:r>
          </w:p>
        </w:tc>
        <w:tc>
          <w:tcPr>
            <w:tcW w:w="1079" w:type="dxa"/>
            <w:shd w:val="clear" w:color="auto" w:fill="auto"/>
            <w:vAlign w:val="center"/>
          </w:tcPr>
          <w:p w14:paraId="79BC9B87"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24.12</w:t>
            </w:r>
          </w:p>
        </w:tc>
        <w:tc>
          <w:tcPr>
            <w:tcW w:w="856" w:type="dxa"/>
            <w:shd w:val="clear" w:color="auto" w:fill="auto"/>
            <w:vAlign w:val="center"/>
          </w:tcPr>
          <w:p w14:paraId="53A777E3"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38.3</w:t>
            </w:r>
          </w:p>
        </w:tc>
        <w:tc>
          <w:tcPr>
            <w:tcW w:w="716" w:type="dxa"/>
            <w:shd w:val="clear" w:color="auto" w:fill="auto"/>
            <w:vAlign w:val="center"/>
          </w:tcPr>
          <w:p w14:paraId="5AAF2464"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155</w:t>
            </w:r>
          </w:p>
        </w:tc>
      </w:tr>
    </w:tbl>
    <w:p w14:paraId="76E538EE" w14:textId="77777777" w:rsidR="007261D9" w:rsidRDefault="007261D9">
      <w:pPr>
        <w:pStyle w:val="a3"/>
        <w:tabs>
          <w:tab w:val="left" w:pos="3402"/>
        </w:tabs>
        <w:snapToGrid w:val="0"/>
        <w:spacing w:line="360" w:lineRule="auto"/>
        <w:rPr>
          <w:rFonts w:ascii="Times New Roman" w:hAnsi="Times New Roman" w:cs="Times New Roman"/>
        </w:rPr>
      </w:pPr>
    </w:p>
    <w:p w14:paraId="52C60822"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(3)CaTiO</w:t>
      </w:r>
      <w:r>
        <w:rPr>
          <w:rFonts w:ascii="Times New Roman" w:hAnsi="Times New Roman" w:cs="Times New Roman"/>
          <w:vertAlign w:val="subscript"/>
        </w:rPr>
        <w:t>3</w:t>
      </w:r>
      <w:r>
        <w:rPr>
          <w:rFonts w:ascii="Times New Roman" w:hAnsi="Times New Roman" w:cs="Times New Roman"/>
        </w:rPr>
        <w:t>的晶胞如图</w:t>
      </w:r>
      <w:r>
        <w:rPr>
          <w:rFonts w:ascii="Times New Roman" w:hAnsi="Times New Roman" w:cs="Times New Roman"/>
        </w:rPr>
        <w:t>(a)</w:t>
      </w:r>
      <w:r>
        <w:rPr>
          <w:rFonts w:ascii="Times New Roman" w:hAnsi="Times New Roman" w:cs="Times New Roman"/>
        </w:rPr>
        <w:t>所示，其组成元素的电负性大小顺序是</w:t>
      </w:r>
      <w:r>
        <w:rPr>
          <w:rFonts w:ascii="Times New Roman" w:hAnsi="Times New Roman" w:cs="Times New Roman"/>
        </w:rPr>
        <w:t>________________</w:t>
      </w:r>
      <w:r>
        <w:rPr>
          <w:rFonts w:ascii="Times New Roman" w:hAnsi="Times New Roman" w:cs="Times New Roman"/>
        </w:rPr>
        <w:t>；金属离子与氧离子间的作用力为</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Ca</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的配位数是</w:t>
      </w:r>
      <w:r>
        <w:rPr>
          <w:rFonts w:ascii="Times New Roman" w:hAnsi="Times New Roman" w:cs="Times New Roman"/>
        </w:rPr>
        <w:t>________</w:t>
      </w:r>
      <w:r>
        <w:rPr>
          <w:rFonts w:ascii="Times New Roman" w:hAnsi="Times New Roman" w:cs="Times New Roman"/>
        </w:rPr>
        <w:t>。</w:t>
      </w:r>
    </w:p>
    <w:p w14:paraId="1232DBFE"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一种立方钙钛矿结构的金属卤化物光电材料的组成为</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I</w:t>
      </w:r>
      <w:r>
        <w:rPr>
          <w:rFonts w:ascii="Times New Roman" w:hAnsi="Times New Roman" w:cs="Times New Roman"/>
          <w:vertAlign w:val="superscript"/>
        </w:rPr>
        <w:t>－</w:t>
      </w:r>
      <w:r>
        <w:rPr>
          <w:rFonts w:ascii="Times New Roman" w:hAnsi="Times New Roman" w:cs="Times New Roman"/>
        </w:rPr>
        <w:t>和有机碱离子</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e>
              <m:sub>
                <m:r>
                  <w:rPr>
                    <w:rFonts w:ascii="Cambria Math" w:hAnsi="Cambria Math" w:cs="Times New Roman"/>
                  </w:rPr>
                  <m:t>3</m:t>
                </m:r>
              </m:sub>
            </m:sSub>
            <m:r>
              <m:rPr>
                <m:sty m:val="p"/>
              </m:rPr>
              <w:rPr>
                <w:rFonts w:ascii="Cambria Math" w:hAnsi="Cambria Math" w:cs="Times New Roman"/>
              </w:rPr>
              <m:t>NH</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，其晶胞如图</w:t>
      </w:r>
      <w:r>
        <w:rPr>
          <w:rFonts w:ascii="Times New Roman" w:hAnsi="Times New Roman" w:cs="Times New Roman"/>
        </w:rPr>
        <w:t>(b)</w:t>
      </w:r>
      <w:r>
        <w:rPr>
          <w:rFonts w:ascii="Times New Roman" w:hAnsi="Times New Roman" w:cs="Times New Roman"/>
        </w:rPr>
        <w:t>所示。其中</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与图</w:t>
      </w:r>
      <w:r>
        <w:rPr>
          <w:rFonts w:ascii="Times New Roman" w:hAnsi="Times New Roman" w:cs="Times New Roman"/>
        </w:rPr>
        <w:t>(a)</w:t>
      </w:r>
      <w:r>
        <w:rPr>
          <w:rFonts w:ascii="Times New Roman" w:hAnsi="Times New Roman" w:cs="Times New Roman"/>
        </w:rPr>
        <w:t>中</w:t>
      </w:r>
      <w:r>
        <w:rPr>
          <w:rFonts w:ascii="Times New Roman" w:hAnsi="Times New Roman" w:cs="Times New Roman"/>
        </w:rPr>
        <w:t>________</w:t>
      </w:r>
      <w:r>
        <w:rPr>
          <w:rFonts w:ascii="Times New Roman" w:hAnsi="Times New Roman" w:cs="Times New Roman"/>
        </w:rPr>
        <w:t>的空间位置相同，有机碱</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e>
              <m:sub>
                <m:r>
                  <w:rPr>
                    <w:rFonts w:ascii="Cambria Math" w:hAnsi="Cambria Math" w:cs="Times New Roman"/>
                  </w:rPr>
                  <m:t>3</m:t>
                </m:r>
              </m:sub>
            </m:sSub>
            <m:r>
              <m:rPr>
                <m:sty m:val="p"/>
              </m:rPr>
              <w:rPr>
                <w:rFonts w:ascii="Cambria Math" w:hAnsi="Cambria Math" w:cs="Times New Roman"/>
              </w:rPr>
              <m:t>NH</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中，</w:t>
      </w:r>
      <w:r>
        <w:rPr>
          <w:rFonts w:ascii="Times New Roman" w:hAnsi="Times New Roman" w:cs="Times New Roman"/>
        </w:rPr>
        <w:t>N</w:t>
      </w:r>
      <w:r>
        <w:rPr>
          <w:rFonts w:ascii="Times New Roman" w:hAnsi="Times New Roman" w:cs="Times New Roman"/>
        </w:rPr>
        <w:t>原子的杂化轨道类型是</w:t>
      </w:r>
      <w:r>
        <w:rPr>
          <w:rFonts w:ascii="Times New Roman" w:hAnsi="Times New Roman" w:cs="Times New Roman"/>
        </w:rPr>
        <w:t>________</w:t>
      </w:r>
      <w:r>
        <w:rPr>
          <w:rFonts w:ascii="Times New Roman" w:hAnsi="Times New Roman" w:cs="Times New Roman"/>
        </w:rPr>
        <w:t>；若晶胞参数为</w:t>
      </w:r>
      <w:r>
        <w:rPr>
          <w:rFonts w:ascii="Times New Roman" w:hAnsi="Times New Roman" w:cs="Times New Roman"/>
          <w:i/>
        </w:rPr>
        <w:t>a</w:t>
      </w:r>
      <w:r>
        <w:rPr>
          <w:rFonts w:ascii="Times New Roman" w:hAnsi="Times New Roman" w:cs="Times New Roman"/>
        </w:rPr>
        <w:t xml:space="preserve"> nm</w:t>
      </w:r>
      <w:r>
        <w:rPr>
          <w:rFonts w:ascii="Times New Roman" w:hAnsi="Times New Roman" w:cs="Times New Roman"/>
        </w:rPr>
        <w:t>，则晶体密度为</w:t>
      </w:r>
      <w:r>
        <w:rPr>
          <w:rFonts w:ascii="Times New Roman" w:hAnsi="Times New Roman" w:cs="Times New Roman"/>
        </w:rPr>
        <w:t>_______ g·cm</w:t>
      </w:r>
      <w:r>
        <w:rPr>
          <w:rFonts w:ascii="Times New Roman" w:hAnsi="Times New Roman" w:cs="Times New Roman"/>
          <w:vertAlign w:val="superscript"/>
        </w:rPr>
        <w:t>－</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rPr>
        <w:t>列出计算式</w:t>
      </w:r>
      <w:r>
        <w:rPr>
          <w:rFonts w:ascii="Times New Roman" w:hAnsi="Times New Roman" w:cs="Times New Roman"/>
        </w:rPr>
        <w:t>)</w:t>
      </w:r>
      <w:r>
        <w:rPr>
          <w:rFonts w:ascii="Times New Roman" w:hAnsi="Times New Roman" w:cs="Times New Roman"/>
        </w:rPr>
        <w:t>。</w:t>
      </w:r>
    </w:p>
    <w:p w14:paraId="442E585E"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FA5D38B" wp14:editId="57B14F7D">
            <wp:extent cx="2882265" cy="1407160"/>
            <wp:effectExtent l="0" t="0" r="0" b="2540"/>
            <wp:docPr id="29" name="图片 29" descr="E:\朱天华\2020\化学高考题\编公式\H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朱天华\2020\化学高考题\编公式\H23.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882265" cy="1407160"/>
                    </a:xfrm>
                    <a:prstGeom prst="rect">
                      <a:avLst/>
                    </a:prstGeom>
                    <a:noFill/>
                    <a:ln>
                      <a:noFill/>
                    </a:ln>
                  </pic:spPr>
                </pic:pic>
              </a:graphicData>
            </a:graphic>
          </wp:inline>
        </w:drawing>
      </w:r>
    </w:p>
    <w:p w14:paraId="4100F7B9"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用上述金属卤化物光电材料制作的太阳能电池在使用过程中会产生单质铅和碘，降低了器件效率和使用寿命。我国科学家巧妙地在此材料中引入稀土铕</w:t>
      </w:r>
      <w:r>
        <w:rPr>
          <w:rFonts w:ascii="Times New Roman" w:hAnsi="Times New Roman" w:cs="Times New Roman"/>
        </w:rPr>
        <w:t>(Eu)</w:t>
      </w:r>
      <w:r>
        <w:rPr>
          <w:rFonts w:ascii="Times New Roman" w:hAnsi="Times New Roman" w:cs="Times New Roman"/>
        </w:rPr>
        <w:t>盐，提升了太阳能电池的效率和使用寿命，其作用原理如图</w:t>
      </w:r>
      <w:r>
        <w:rPr>
          <w:rFonts w:ascii="Times New Roman" w:hAnsi="Times New Roman" w:cs="Times New Roman"/>
        </w:rPr>
        <w:t>(c)</w:t>
      </w:r>
      <w:r>
        <w:rPr>
          <w:rFonts w:ascii="Times New Roman" w:hAnsi="Times New Roman" w:cs="Times New Roman"/>
        </w:rPr>
        <w:t>所示，用离子方程式表示该原理</w:t>
      </w:r>
      <w:r>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__________________</w:t>
      </w:r>
      <w:r>
        <w:rPr>
          <w:rFonts w:ascii="Times New Roman" w:hAnsi="Times New Roman" w:cs="Times New Roman"/>
        </w:rPr>
        <w:t>。</w:t>
      </w:r>
    </w:p>
    <w:p w14:paraId="5D2C4B6C"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(1)1s</w:t>
      </w:r>
      <w:r>
        <w:rPr>
          <w:rFonts w:ascii="Times New Roman" w:hAnsi="Times New Roman" w:cs="Times New Roman"/>
          <w:vertAlign w:val="superscript"/>
        </w:rPr>
        <w:t>2</w:t>
      </w:r>
      <w:r>
        <w:rPr>
          <w:rFonts w:ascii="Times New Roman" w:hAnsi="Times New Roman" w:cs="Times New Roman"/>
        </w:rPr>
        <w:t>2s</w:t>
      </w:r>
      <w:r>
        <w:rPr>
          <w:rFonts w:ascii="Times New Roman" w:hAnsi="Times New Roman" w:cs="Times New Roman"/>
          <w:vertAlign w:val="superscript"/>
        </w:rPr>
        <w:t>2</w:t>
      </w:r>
      <w:r>
        <w:rPr>
          <w:rFonts w:ascii="Times New Roman" w:hAnsi="Times New Roman" w:cs="Times New Roman"/>
        </w:rPr>
        <w:t>2p</w:t>
      </w:r>
      <w:r>
        <w:rPr>
          <w:rFonts w:ascii="Times New Roman" w:hAnsi="Times New Roman" w:cs="Times New Roman"/>
          <w:vertAlign w:val="superscript"/>
        </w:rPr>
        <w:t>6</w:t>
      </w:r>
      <w:r>
        <w:rPr>
          <w:rFonts w:ascii="Times New Roman" w:hAnsi="Times New Roman" w:cs="Times New Roman"/>
        </w:rPr>
        <w:t>3s</w:t>
      </w:r>
      <w:r>
        <w:rPr>
          <w:rFonts w:ascii="Times New Roman" w:hAnsi="Times New Roman" w:cs="Times New Roman"/>
          <w:vertAlign w:val="superscript"/>
        </w:rPr>
        <w:t>2</w:t>
      </w:r>
      <w:r>
        <w:rPr>
          <w:rFonts w:ascii="Times New Roman" w:hAnsi="Times New Roman" w:cs="Times New Roman"/>
        </w:rPr>
        <w:t>3p</w:t>
      </w:r>
      <w:r>
        <w:rPr>
          <w:rFonts w:ascii="Times New Roman" w:hAnsi="Times New Roman" w:cs="Times New Roman"/>
          <w:vertAlign w:val="superscript"/>
        </w:rPr>
        <w:t>6</w:t>
      </w:r>
      <w:r>
        <w:rPr>
          <w:rFonts w:ascii="Times New Roman" w:hAnsi="Times New Roman" w:cs="Times New Roman"/>
        </w:rPr>
        <w:t>3d</w:t>
      </w:r>
      <w:r>
        <w:rPr>
          <w:rFonts w:ascii="Times New Roman" w:hAnsi="Times New Roman" w:cs="Times New Roman"/>
          <w:vertAlign w:val="superscript"/>
        </w:rPr>
        <w:t>2</w:t>
      </w:r>
      <w:r>
        <w:rPr>
          <w:rFonts w:ascii="Times New Roman" w:hAnsi="Times New Roman" w:cs="Times New Roman"/>
        </w:rPr>
        <w:t>4s</w:t>
      </w:r>
      <w:r>
        <w:rPr>
          <w:rFonts w:ascii="Times New Roman" w:hAnsi="Times New Roman" w:cs="Times New Roman"/>
          <w:vertAlign w:val="superscript"/>
        </w:rPr>
        <w:t>2</w:t>
      </w:r>
    </w:p>
    <w:p w14:paraId="0756589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(2)TiF</w:t>
      </w:r>
      <w:r>
        <w:rPr>
          <w:rFonts w:ascii="Times New Roman" w:hAnsi="Times New Roman" w:cs="Times New Roman"/>
          <w:vertAlign w:val="subscript"/>
        </w:rPr>
        <w:t>4</w:t>
      </w:r>
      <w:r>
        <w:rPr>
          <w:rFonts w:ascii="Times New Roman" w:hAnsi="Times New Roman" w:cs="Times New Roman"/>
        </w:rPr>
        <w:t>为离子化合物，熔点高，其他三种均为共价化合物，随相对分子质量的增大分子间作用力增大，熔点逐渐升高</w:t>
      </w:r>
    </w:p>
    <w:p w14:paraId="1690362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(3)O</w:t>
      </w:r>
      <w:r>
        <w:rPr>
          <w:rFonts w:ascii="Times New Roman" w:hAnsi="Times New Roman" w:cs="Times New Roman"/>
        </w:rPr>
        <w:t>＞</w:t>
      </w:r>
      <w:r>
        <w:rPr>
          <w:rFonts w:ascii="Times New Roman" w:hAnsi="Times New Roman" w:cs="Times New Roman"/>
        </w:rPr>
        <w:t>Ti</w:t>
      </w:r>
      <w:r>
        <w:rPr>
          <w:rFonts w:ascii="Times New Roman" w:hAnsi="Times New Roman" w:cs="Times New Roman"/>
        </w:rPr>
        <w:t>＞</w:t>
      </w:r>
      <w:r>
        <w:rPr>
          <w:rFonts w:ascii="Times New Roman" w:hAnsi="Times New Roman" w:cs="Times New Roman"/>
        </w:rPr>
        <w:t>Ca</w:t>
      </w:r>
      <w:r>
        <w:rPr>
          <w:rFonts w:ascii="Times New Roman" w:hAnsi="Times New Roman" w:cs="Times New Roman"/>
        </w:rPr>
        <w:t xml:space="preserve">　离子键　</w:t>
      </w:r>
      <w:r>
        <w:rPr>
          <w:rFonts w:ascii="Times New Roman" w:hAnsi="Times New Roman" w:cs="Times New Roman"/>
        </w:rPr>
        <w:t>12</w:t>
      </w:r>
    </w:p>
    <w:p w14:paraId="35792AB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(4)Ti</w:t>
      </w:r>
      <w:r>
        <w:rPr>
          <w:rFonts w:ascii="Times New Roman" w:hAnsi="Times New Roman" w:cs="Times New Roman"/>
          <w:vertAlign w:val="superscript"/>
        </w:rPr>
        <w:t>4</w:t>
      </w: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sp</w:t>
      </w:r>
      <w:r>
        <w:rPr>
          <w:rFonts w:ascii="Times New Roman" w:hAnsi="Times New Roman" w:cs="Times New Roman"/>
          <w:vertAlign w:val="superscript"/>
        </w:rPr>
        <w:t>3</w:t>
      </w:r>
      <w:r>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620</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den>
        </m:f>
      </m:oMath>
      <w:r>
        <w:rPr>
          <w:rFonts w:hAnsi="宋体" w:cs="Times New Roman"/>
        </w:rPr>
        <w:t>×</w:t>
      </w:r>
      <w:r>
        <w:rPr>
          <w:rFonts w:ascii="Times New Roman" w:hAnsi="Times New Roman" w:cs="Times New Roman"/>
        </w:rPr>
        <w:t>10</w:t>
      </w:r>
      <w:r>
        <w:rPr>
          <w:rFonts w:ascii="Times New Roman" w:hAnsi="Times New Roman" w:cs="Times New Roman"/>
          <w:vertAlign w:val="superscript"/>
        </w:rPr>
        <w:t>21</w:t>
      </w:r>
    </w:p>
    <w:p w14:paraId="04696895"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(5)2Eu</w:t>
      </w:r>
      <w:r>
        <w:rPr>
          <w:rFonts w:ascii="Times New Roman" w:hAnsi="Times New Roman" w:cs="Times New Roman"/>
          <w:vertAlign w:val="superscript"/>
        </w:rPr>
        <w:t>3</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Pb</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2Eu</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2Eu</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I</w:t>
      </w:r>
      <w:r>
        <w:rPr>
          <w:rFonts w:ascii="Times New Roman" w:hAnsi="Times New Roman" w:cs="Times New Roman"/>
          <w:vertAlign w:val="subscript"/>
        </w:rPr>
        <w:t>2</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2Eu</w:t>
      </w:r>
      <w:r>
        <w:rPr>
          <w:rFonts w:ascii="Times New Roman" w:hAnsi="Times New Roman" w:cs="Times New Roman"/>
          <w:vertAlign w:val="superscript"/>
        </w:rPr>
        <w:t>3</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2I</w:t>
      </w:r>
      <w:r>
        <w:rPr>
          <w:rFonts w:ascii="Times New Roman" w:hAnsi="Times New Roman" w:cs="Times New Roman"/>
          <w:vertAlign w:val="superscript"/>
        </w:rPr>
        <w:t>－</w:t>
      </w:r>
    </w:p>
    <w:p w14:paraId="5ADDE063"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(1)Ti</w:t>
      </w:r>
      <w:r>
        <w:rPr>
          <w:rFonts w:ascii="Times New Roman" w:eastAsia="楷体_GB2312" w:hAnsi="Times New Roman" w:cs="Times New Roman"/>
        </w:rPr>
        <w:t>的原子序数为</w:t>
      </w:r>
      <w:r>
        <w:rPr>
          <w:rFonts w:ascii="Times New Roman" w:eastAsia="楷体_GB2312" w:hAnsi="Times New Roman" w:cs="Times New Roman"/>
        </w:rPr>
        <w:t>22</w:t>
      </w:r>
      <w:r>
        <w:rPr>
          <w:rFonts w:ascii="Times New Roman" w:eastAsia="楷体_GB2312" w:hAnsi="Times New Roman" w:cs="Times New Roman"/>
        </w:rPr>
        <w:t>，因此基态</w:t>
      </w:r>
      <w:r>
        <w:rPr>
          <w:rFonts w:ascii="Times New Roman" w:eastAsia="楷体_GB2312" w:hAnsi="Times New Roman" w:cs="Times New Roman"/>
        </w:rPr>
        <w:t>Ti</w:t>
      </w:r>
      <w:r>
        <w:rPr>
          <w:rFonts w:ascii="Times New Roman" w:eastAsia="楷体_GB2312" w:hAnsi="Times New Roman" w:cs="Times New Roman"/>
        </w:rPr>
        <w:t>原子的核外电子排布式为</w:t>
      </w:r>
      <w:r>
        <w:rPr>
          <w:rFonts w:ascii="Times New Roman" w:eastAsia="楷体_GB2312" w:hAnsi="Times New Roman" w:cs="Times New Roman"/>
        </w:rPr>
        <w:t>1s</w:t>
      </w:r>
      <w:r>
        <w:rPr>
          <w:rFonts w:ascii="Times New Roman" w:eastAsia="楷体_GB2312" w:hAnsi="Times New Roman" w:cs="Times New Roman"/>
          <w:vertAlign w:val="superscript"/>
        </w:rPr>
        <w:t>2</w:t>
      </w:r>
      <w:r>
        <w:rPr>
          <w:rFonts w:ascii="Times New Roman" w:eastAsia="楷体_GB2312" w:hAnsi="Times New Roman" w:cs="Times New Roman"/>
        </w:rPr>
        <w:t>2s</w:t>
      </w:r>
      <w:r>
        <w:rPr>
          <w:rFonts w:ascii="Times New Roman" w:eastAsia="楷体_GB2312" w:hAnsi="Times New Roman" w:cs="Times New Roman"/>
          <w:vertAlign w:val="superscript"/>
        </w:rPr>
        <w:t>2</w:t>
      </w:r>
      <w:r>
        <w:rPr>
          <w:rFonts w:ascii="Times New Roman" w:eastAsia="楷体_GB2312" w:hAnsi="Times New Roman" w:cs="Times New Roman"/>
        </w:rPr>
        <w:t>2p</w:t>
      </w:r>
      <w:r>
        <w:rPr>
          <w:rFonts w:ascii="Times New Roman" w:eastAsia="楷体_GB2312" w:hAnsi="Times New Roman" w:cs="Times New Roman"/>
          <w:vertAlign w:val="superscript"/>
        </w:rPr>
        <w:t>6</w:t>
      </w:r>
      <w:r>
        <w:rPr>
          <w:rFonts w:ascii="Times New Roman" w:eastAsia="楷体_GB2312" w:hAnsi="Times New Roman" w:cs="Times New Roman"/>
        </w:rPr>
        <w:t>3s</w:t>
      </w:r>
      <w:r>
        <w:rPr>
          <w:rFonts w:ascii="Times New Roman" w:eastAsia="楷体_GB2312" w:hAnsi="Times New Roman" w:cs="Times New Roman"/>
          <w:vertAlign w:val="superscript"/>
        </w:rPr>
        <w:t>2</w:t>
      </w:r>
      <w:r>
        <w:rPr>
          <w:rFonts w:ascii="Times New Roman" w:eastAsia="楷体_GB2312" w:hAnsi="Times New Roman" w:cs="Times New Roman"/>
        </w:rPr>
        <w:t>3p</w:t>
      </w:r>
      <w:r>
        <w:rPr>
          <w:rFonts w:ascii="Times New Roman" w:eastAsia="楷体_GB2312" w:hAnsi="Times New Roman" w:cs="Times New Roman"/>
          <w:vertAlign w:val="superscript"/>
        </w:rPr>
        <w:t>6</w:t>
      </w:r>
      <w:r>
        <w:rPr>
          <w:rFonts w:ascii="Times New Roman" w:eastAsia="楷体_GB2312" w:hAnsi="Times New Roman" w:cs="Times New Roman"/>
        </w:rPr>
        <w:t>3d</w:t>
      </w:r>
      <w:r>
        <w:rPr>
          <w:rFonts w:ascii="Times New Roman" w:eastAsia="楷体_GB2312" w:hAnsi="Times New Roman" w:cs="Times New Roman"/>
          <w:vertAlign w:val="superscript"/>
        </w:rPr>
        <w:t>2</w:t>
      </w:r>
      <w:r>
        <w:rPr>
          <w:rFonts w:ascii="Times New Roman" w:eastAsia="楷体_GB2312" w:hAnsi="Times New Roman" w:cs="Times New Roman"/>
        </w:rPr>
        <w:t>4s</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rPr>
        <w:t>(2)TiF</w:t>
      </w:r>
      <w:r>
        <w:rPr>
          <w:rFonts w:ascii="Times New Roman" w:eastAsia="楷体_GB2312" w:hAnsi="Times New Roman" w:cs="Times New Roman"/>
          <w:vertAlign w:val="subscript"/>
        </w:rPr>
        <w:t>4</w:t>
      </w:r>
      <w:r>
        <w:rPr>
          <w:rFonts w:ascii="Times New Roman" w:eastAsia="楷体_GB2312" w:hAnsi="Times New Roman" w:cs="Times New Roman"/>
        </w:rPr>
        <w:t>的熔点明显高于</w:t>
      </w:r>
      <w:r>
        <w:rPr>
          <w:rFonts w:ascii="Times New Roman" w:eastAsia="楷体_GB2312" w:hAnsi="Times New Roman" w:cs="Times New Roman"/>
        </w:rPr>
        <w:t>TiCl</w:t>
      </w:r>
      <w:r>
        <w:rPr>
          <w:rFonts w:ascii="Times New Roman" w:eastAsia="楷体_GB2312" w:hAnsi="Times New Roman" w:cs="Times New Roman"/>
          <w:vertAlign w:val="subscript"/>
        </w:rPr>
        <w:t>4</w:t>
      </w:r>
      <w:r>
        <w:rPr>
          <w:rFonts w:ascii="Times New Roman" w:eastAsia="楷体_GB2312" w:hAnsi="Times New Roman" w:cs="Times New Roman"/>
        </w:rPr>
        <w:t>，而</w:t>
      </w:r>
      <w:r>
        <w:rPr>
          <w:rFonts w:ascii="Times New Roman" w:eastAsia="楷体_GB2312" w:hAnsi="Times New Roman" w:cs="Times New Roman"/>
        </w:rPr>
        <w:t>TiCl</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TiBr</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TiI</w:t>
      </w:r>
      <w:r>
        <w:rPr>
          <w:rFonts w:ascii="Times New Roman" w:eastAsia="楷体_GB2312" w:hAnsi="Times New Roman" w:cs="Times New Roman"/>
          <w:vertAlign w:val="subscript"/>
        </w:rPr>
        <w:t>4</w:t>
      </w:r>
      <w:r>
        <w:rPr>
          <w:rFonts w:ascii="Times New Roman" w:eastAsia="楷体_GB2312" w:hAnsi="Times New Roman" w:cs="Times New Roman"/>
        </w:rPr>
        <w:t>的熔点依次升高，由此说明</w:t>
      </w:r>
      <w:r>
        <w:rPr>
          <w:rFonts w:ascii="Times New Roman" w:eastAsia="楷体_GB2312" w:hAnsi="Times New Roman" w:cs="Times New Roman"/>
        </w:rPr>
        <w:t>TiF</w:t>
      </w:r>
      <w:r>
        <w:rPr>
          <w:rFonts w:ascii="Times New Roman" w:eastAsia="楷体_GB2312" w:hAnsi="Times New Roman" w:cs="Times New Roman"/>
          <w:vertAlign w:val="subscript"/>
        </w:rPr>
        <w:t>4</w:t>
      </w:r>
      <w:r>
        <w:rPr>
          <w:rFonts w:ascii="Times New Roman" w:eastAsia="楷体_GB2312" w:hAnsi="Times New Roman" w:cs="Times New Roman"/>
        </w:rPr>
        <w:t>为离子化合物，而</w:t>
      </w:r>
      <w:r>
        <w:rPr>
          <w:rFonts w:ascii="Times New Roman" w:eastAsia="楷体_GB2312" w:hAnsi="Times New Roman" w:cs="Times New Roman"/>
        </w:rPr>
        <w:t>TiCl</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TiBr</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TiI</w:t>
      </w:r>
      <w:r>
        <w:rPr>
          <w:rFonts w:ascii="Times New Roman" w:eastAsia="楷体_GB2312" w:hAnsi="Times New Roman" w:cs="Times New Roman"/>
          <w:vertAlign w:val="subscript"/>
        </w:rPr>
        <w:t>4</w:t>
      </w:r>
      <w:r>
        <w:rPr>
          <w:rFonts w:ascii="Times New Roman" w:eastAsia="楷体_GB2312" w:hAnsi="Times New Roman" w:cs="Times New Roman"/>
        </w:rPr>
        <w:t>为共价化合物，共价化合物随相对分子质量的增大，分子间作用力增大，因此熔点依次升高。</w:t>
      </w:r>
      <w:r>
        <w:rPr>
          <w:rFonts w:ascii="Times New Roman" w:eastAsia="楷体_GB2312" w:hAnsi="Times New Roman" w:cs="Times New Roman"/>
        </w:rPr>
        <w:t>(3)</w:t>
      </w:r>
      <w:r>
        <w:rPr>
          <w:rFonts w:ascii="Times New Roman" w:eastAsia="楷体_GB2312" w:hAnsi="Times New Roman" w:cs="Times New Roman"/>
        </w:rPr>
        <w:t>三种元素中</w:t>
      </w:r>
      <w:r>
        <w:rPr>
          <w:rFonts w:ascii="Times New Roman" w:eastAsia="楷体_GB2312" w:hAnsi="Times New Roman" w:cs="Times New Roman"/>
        </w:rPr>
        <w:t>O</w:t>
      </w:r>
      <w:r>
        <w:rPr>
          <w:rFonts w:ascii="Times New Roman" w:eastAsia="楷体_GB2312" w:hAnsi="Times New Roman" w:cs="Times New Roman"/>
        </w:rPr>
        <w:t>的电负性最大，</w:t>
      </w:r>
      <w:r>
        <w:rPr>
          <w:rFonts w:ascii="Times New Roman" w:eastAsia="楷体_GB2312" w:hAnsi="Times New Roman" w:cs="Times New Roman"/>
        </w:rPr>
        <w:t>Ca</w:t>
      </w:r>
      <w:r>
        <w:rPr>
          <w:rFonts w:ascii="Times New Roman" w:eastAsia="楷体_GB2312" w:hAnsi="Times New Roman" w:cs="Times New Roman"/>
        </w:rPr>
        <w:t>的电负性最小，因此三种元素电负性的大小顺序为</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Ti</w:t>
      </w:r>
      <w:r>
        <w:rPr>
          <w:rFonts w:ascii="Times New Roman" w:eastAsia="楷体_GB2312" w:hAnsi="Times New Roman" w:cs="Times New Roman"/>
        </w:rPr>
        <w:t>＞</w:t>
      </w:r>
      <w:r>
        <w:rPr>
          <w:rFonts w:ascii="Times New Roman" w:eastAsia="楷体_GB2312" w:hAnsi="Times New Roman" w:cs="Times New Roman"/>
        </w:rPr>
        <w:t>Ca</w:t>
      </w:r>
      <w:r>
        <w:rPr>
          <w:rFonts w:ascii="Times New Roman" w:eastAsia="楷体_GB2312" w:hAnsi="Times New Roman" w:cs="Times New Roman"/>
        </w:rPr>
        <w:t>。氧离子与金属离子之间形成的是离子键。由图</w:t>
      </w:r>
      <w:r>
        <w:rPr>
          <w:rFonts w:ascii="Times New Roman" w:eastAsia="楷体_GB2312" w:hAnsi="Times New Roman" w:cs="Times New Roman"/>
        </w:rPr>
        <w:t>(a)</w:t>
      </w:r>
      <w:r>
        <w:rPr>
          <w:rFonts w:ascii="Times New Roman" w:eastAsia="楷体_GB2312" w:hAnsi="Times New Roman" w:cs="Times New Roman"/>
        </w:rPr>
        <w:t>可知，每个</w:t>
      </w:r>
      <w:r>
        <w:rPr>
          <w:rFonts w:ascii="Times New Roman" w:eastAsia="楷体_GB2312" w:hAnsi="Times New Roman" w:cs="Times New Roman"/>
        </w:rPr>
        <w:t>Ca</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周围与之等距离的</w:t>
      </w:r>
      <w:r>
        <w:rPr>
          <w:rFonts w:ascii="Times New Roman" w:eastAsia="楷体_GB2312" w:hAnsi="Times New Roman" w:cs="Times New Roman"/>
        </w:rPr>
        <w:t>O</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的个数为</w:t>
      </w:r>
      <w:r>
        <w:rPr>
          <w:rFonts w:ascii="Times New Roman" w:eastAsia="楷体_GB2312" w:hAnsi="Times New Roman" w:cs="Times New Roman"/>
        </w:rPr>
        <w:t>12</w:t>
      </w:r>
      <w:r>
        <w:rPr>
          <w:rFonts w:ascii="Times New Roman" w:eastAsia="楷体_GB2312" w:hAnsi="Times New Roman" w:cs="Times New Roman"/>
        </w:rPr>
        <w:t>，即配位数为</w:t>
      </w:r>
      <w:r>
        <w:rPr>
          <w:rFonts w:ascii="Times New Roman" w:eastAsia="楷体_GB2312" w:hAnsi="Times New Roman" w:cs="Times New Roman"/>
        </w:rPr>
        <w:t>12</w:t>
      </w:r>
      <w:r>
        <w:rPr>
          <w:rFonts w:ascii="Times New Roman" w:eastAsia="楷体_GB2312" w:hAnsi="Times New Roman" w:cs="Times New Roman"/>
        </w:rPr>
        <w:t>。</w:t>
      </w:r>
      <w:r>
        <w:rPr>
          <w:rFonts w:ascii="Times New Roman" w:eastAsia="楷体_GB2312" w:hAnsi="Times New Roman" w:cs="Times New Roman"/>
        </w:rPr>
        <w:t>(4)</w:t>
      </w:r>
      <w:r>
        <w:rPr>
          <w:rFonts w:ascii="Times New Roman" w:eastAsia="楷体_GB2312" w:hAnsi="Times New Roman" w:cs="Times New Roman"/>
        </w:rPr>
        <w:t>由图</w:t>
      </w:r>
      <w:r>
        <w:rPr>
          <w:rFonts w:ascii="Times New Roman" w:eastAsia="楷体_GB2312" w:hAnsi="Times New Roman" w:cs="Times New Roman"/>
        </w:rPr>
        <w:t>(b)</w:t>
      </w:r>
      <w:r>
        <w:rPr>
          <w:rFonts w:ascii="Times New Roman" w:eastAsia="楷体_GB2312" w:hAnsi="Times New Roman" w:cs="Times New Roman"/>
        </w:rPr>
        <w:t>可知，该晶胞</w:t>
      </w:r>
      <w:r>
        <w:rPr>
          <w:rFonts w:ascii="Times New Roman" w:eastAsia="楷体_GB2312" w:hAnsi="Times New Roman" w:cs="Times New Roman"/>
          <w:spacing w:val="-4"/>
        </w:rPr>
        <w:t>中</w:t>
      </w:r>
      <w:r>
        <w:rPr>
          <w:rFonts w:ascii="Times New Roman" w:eastAsia="楷体_GB2312" w:hAnsi="Times New Roman" w:cs="Times New Roman"/>
          <w:spacing w:val="-4"/>
        </w:rPr>
        <w:t>I</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位于面心上，每个</w:t>
      </w:r>
      <w:r>
        <w:rPr>
          <w:rFonts w:ascii="Times New Roman" w:eastAsia="楷体_GB2312" w:hAnsi="Times New Roman" w:cs="Times New Roman"/>
          <w:spacing w:val="-4"/>
        </w:rPr>
        <w:t>Pb</w:t>
      </w:r>
      <w:r>
        <w:rPr>
          <w:rFonts w:ascii="Times New Roman" w:eastAsia="楷体_GB2312" w:hAnsi="Times New Roman" w:cs="Times New Roman"/>
          <w:spacing w:val="-4"/>
          <w:vertAlign w:val="superscript"/>
        </w:rPr>
        <w:t>2</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周围有</w:t>
      </w:r>
      <w:r>
        <w:rPr>
          <w:rFonts w:ascii="Times New Roman" w:eastAsia="楷体_GB2312" w:hAnsi="Times New Roman" w:cs="Times New Roman"/>
          <w:spacing w:val="-4"/>
        </w:rPr>
        <w:t>6</w:t>
      </w:r>
      <w:r>
        <w:rPr>
          <w:rFonts w:ascii="Times New Roman" w:eastAsia="楷体_GB2312" w:hAnsi="Times New Roman" w:cs="Times New Roman"/>
          <w:spacing w:val="-4"/>
        </w:rPr>
        <w:t>个</w:t>
      </w:r>
      <w:r>
        <w:rPr>
          <w:rFonts w:ascii="Times New Roman" w:eastAsia="楷体_GB2312" w:hAnsi="Times New Roman" w:cs="Times New Roman"/>
          <w:spacing w:val="-4"/>
        </w:rPr>
        <w:t>I</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，图</w:t>
      </w:r>
      <w:r>
        <w:rPr>
          <w:rFonts w:ascii="Times New Roman" w:eastAsia="楷体_GB2312" w:hAnsi="Times New Roman" w:cs="Times New Roman"/>
          <w:spacing w:val="-4"/>
        </w:rPr>
        <w:t>(a)</w:t>
      </w:r>
      <w:r>
        <w:rPr>
          <w:rFonts w:ascii="Times New Roman" w:eastAsia="楷体_GB2312" w:hAnsi="Times New Roman" w:cs="Times New Roman"/>
          <w:spacing w:val="-4"/>
        </w:rPr>
        <w:t>中每个</w:t>
      </w:r>
      <w:r>
        <w:rPr>
          <w:rFonts w:ascii="Times New Roman" w:eastAsia="楷体_GB2312" w:hAnsi="Times New Roman" w:cs="Times New Roman"/>
          <w:spacing w:val="-4"/>
        </w:rPr>
        <w:t>Ti</w:t>
      </w:r>
      <w:r>
        <w:rPr>
          <w:rFonts w:ascii="Times New Roman" w:eastAsia="楷体_GB2312" w:hAnsi="Times New Roman" w:cs="Times New Roman"/>
          <w:spacing w:val="-4"/>
          <w:vertAlign w:val="superscript"/>
        </w:rPr>
        <w:t>4</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周围有</w:t>
      </w:r>
      <w:r>
        <w:rPr>
          <w:rFonts w:ascii="Times New Roman" w:eastAsia="楷体_GB2312" w:hAnsi="Times New Roman" w:cs="Times New Roman"/>
          <w:spacing w:val="-4"/>
        </w:rPr>
        <w:t>6</w:t>
      </w:r>
      <w:r>
        <w:rPr>
          <w:rFonts w:ascii="Times New Roman" w:eastAsia="楷体_GB2312" w:hAnsi="Times New Roman" w:cs="Times New Roman"/>
          <w:spacing w:val="-4"/>
        </w:rPr>
        <w:t>个</w:t>
      </w:r>
      <w:r>
        <w:rPr>
          <w:rFonts w:ascii="Times New Roman" w:eastAsia="楷体_GB2312" w:hAnsi="Times New Roman" w:cs="Times New Roman"/>
          <w:spacing w:val="-4"/>
        </w:rPr>
        <w:t>O</w:t>
      </w:r>
      <w:r>
        <w:rPr>
          <w:rFonts w:ascii="Times New Roman" w:eastAsia="楷体_GB2312" w:hAnsi="Times New Roman" w:cs="Times New Roman"/>
          <w:spacing w:val="-4"/>
          <w:vertAlign w:val="superscript"/>
        </w:rPr>
        <w:t>2</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，由此可知，</w:t>
      </w:r>
      <w:r>
        <w:rPr>
          <w:rFonts w:ascii="Times New Roman" w:eastAsia="楷体_GB2312" w:hAnsi="Times New Roman" w:cs="Times New Roman"/>
          <w:spacing w:val="-4"/>
        </w:rPr>
        <w:t>Pb</w:t>
      </w:r>
      <w:r>
        <w:rPr>
          <w:rFonts w:ascii="Times New Roman" w:eastAsia="楷体_GB2312" w:hAnsi="Times New Roman" w:cs="Times New Roman"/>
          <w:spacing w:val="-4"/>
          <w:vertAlign w:val="superscript"/>
        </w:rPr>
        <w:t>2</w:t>
      </w:r>
      <w:r>
        <w:rPr>
          <w:rFonts w:ascii="Times New Roman" w:eastAsia="楷体_GB2312" w:hAnsi="Times New Roman" w:cs="Times New Roman"/>
          <w:spacing w:val="-4"/>
          <w:vertAlign w:val="superscript"/>
        </w:rPr>
        <w:t>＋</w:t>
      </w:r>
      <w:r>
        <w:rPr>
          <w:rFonts w:ascii="Times New Roman" w:eastAsia="楷体_GB2312" w:hAnsi="Times New Roman" w:cs="Times New Roman"/>
        </w:rPr>
        <w:t>与图</w:t>
      </w:r>
      <w:r>
        <w:rPr>
          <w:rFonts w:ascii="Times New Roman" w:eastAsia="楷体_GB2312" w:hAnsi="Times New Roman" w:cs="Times New Roman"/>
        </w:rPr>
        <w:t>(a)</w:t>
      </w:r>
      <w:r>
        <w:rPr>
          <w:rFonts w:ascii="Times New Roman" w:eastAsia="楷体_GB2312" w:hAnsi="Times New Roman" w:cs="Times New Roman"/>
        </w:rPr>
        <w:t>中的</w:t>
      </w:r>
      <w:r>
        <w:rPr>
          <w:rFonts w:ascii="Times New Roman" w:eastAsia="楷体_GB2312" w:hAnsi="Times New Roman" w:cs="Times New Roman"/>
        </w:rPr>
        <w:t>Ti</w:t>
      </w:r>
      <w:r>
        <w:rPr>
          <w:rFonts w:ascii="Times New Roman" w:eastAsia="楷体_GB2312" w:hAnsi="Times New Roman" w:cs="Times New Roman"/>
          <w:vertAlign w:val="superscript"/>
        </w:rPr>
        <w:t>4</w:t>
      </w:r>
      <w:r>
        <w:rPr>
          <w:rFonts w:ascii="Times New Roman" w:eastAsia="楷体_GB2312" w:hAnsi="Times New Roman" w:cs="Times New Roman"/>
          <w:vertAlign w:val="superscript"/>
        </w:rPr>
        <w:t>＋</w:t>
      </w:r>
      <w:r>
        <w:rPr>
          <w:rFonts w:ascii="Times New Roman" w:eastAsia="楷体_GB2312" w:hAnsi="Times New Roman" w:cs="Times New Roman"/>
        </w:rPr>
        <w:t>位置相同。</w:t>
      </w:r>
      <w:r>
        <w:rPr>
          <w:rFonts w:ascii="Times New Roman" w:eastAsia="楷体_GB2312" w:hAnsi="Times New Roman" w:cs="Times New Roman"/>
        </w:rPr>
        <w:t>N</w:t>
      </w:r>
      <w:r>
        <w:rPr>
          <w:rFonts w:ascii="Times New Roman" w:eastAsia="楷体_GB2312" w:hAnsi="Times New Roman" w:cs="Times New Roman"/>
        </w:rPr>
        <w:t>原子形成</w:t>
      </w:r>
      <w:r>
        <w:rPr>
          <w:rFonts w:ascii="Times New Roman" w:eastAsia="楷体_GB2312" w:hAnsi="Times New Roman" w:cs="Times New Roman"/>
        </w:rPr>
        <w:t>4</w:t>
      </w:r>
      <w:r>
        <w:rPr>
          <w:rFonts w:ascii="Times New Roman" w:eastAsia="楷体_GB2312" w:hAnsi="Times New Roman" w:cs="Times New Roman"/>
        </w:rPr>
        <w:t>个</w:t>
      </w:r>
      <w:r>
        <w:rPr>
          <w:rFonts w:ascii="Times New Roman" w:eastAsia="楷体_GB2312" w:hAnsi="Times New Roman" w:cs="Times New Roman"/>
        </w:rPr>
        <w:t>σ</w:t>
      </w:r>
      <w:r>
        <w:rPr>
          <w:rFonts w:ascii="Times New Roman" w:eastAsia="楷体_GB2312" w:hAnsi="Times New Roman" w:cs="Times New Roman"/>
        </w:rPr>
        <w:t>键，价电子层上无孤电子对，因此杂化轨道类型是</w:t>
      </w:r>
      <w:r>
        <w:rPr>
          <w:rFonts w:ascii="Times New Roman" w:eastAsia="楷体_GB2312" w:hAnsi="Times New Roman" w:cs="Times New Roman"/>
        </w:rPr>
        <w:t>sp</w:t>
      </w:r>
      <w:r>
        <w:rPr>
          <w:rFonts w:ascii="Times New Roman" w:eastAsia="楷体_GB2312" w:hAnsi="Times New Roman" w:cs="Times New Roman"/>
          <w:vertAlign w:val="superscript"/>
        </w:rPr>
        <w:t>3</w:t>
      </w:r>
      <w:r>
        <w:rPr>
          <w:rFonts w:ascii="Times New Roman" w:eastAsia="楷体_GB2312" w:hAnsi="Times New Roman" w:cs="Times New Roman"/>
        </w:rPr>
        <w:t>。每个晶胞中含有</w:t>
      </w:r>
      <w:r>
        <w:rPr>
          <w:rFonts w:ascii="Times New Roman" w:eastAsia="楷体_GB2312" w:hAnsi="Times New Roman" w:cs="Times New Roman"/>
        </w:rPr>
        <w:t>1</w:t>
      </w:r>
      <w:r>
        <w:rPr>
          <w:rFonts w:ascii="Times New Roman" w:eastAsia="楷体_GB2312" w:hAnsi="Times New Roman" w:cs="Times New Roman"/>
        </w:rPr>
        <w:t>个</w:t>
      </w:r>
      <w:r>
        <w:rPr>
          <w:rFonts w:ascii="Times New Roman" w:eastAsia="楷体_GB2312" w:hAnsi="Times New Roman" w:cs="Times New Roman"/>
        </w:rPr>
        <w:t>Pb(CH</w:t>
      </w:r>
      <w:r>
        <w:rPr>
          <w:rFonts w:ascii="Times New Roman" w:eastAsia="楷体_GB2312" w:hAnsi="Times New Roman" w:cs="Times New Roman"/>
          <w:vertAlign w:val="subscript"/>
        </w:rPr>
        <w:t>3</w:t>
      </w:r>
      <w:r>
        <w:rPr>
          <w:rFonts w:ascii="Times New Roman" w:eastAsia="楷体_GB2312" w:hAnsi="Times New Roman" w:cs="Times New Roman"/>
        </w:rPr>
        <w:t>NH</w:t>
      </w:r>
      <w:r>
        <w:rPr>
          <w:rFonts w:ascii="Times New Roman" w:eastAsia="楷体_GB2312" w:hAnsi="Times New Roman" w:cs="Times New Roman"/>
          <w:vertAlign w:val="subscript"/>
        </w:rPr>
        <w:t>3</w:t>
      </w:r>
      <w:r>
        <w:rPr>
          <w:rFonts w:ascii="Times New Roman" w:eastAsia="楷体_GB2312" w:hAnsi="Times New Roman" w:cs="Times New Roman"/>
        </w:rPr>
        <w:t>)I</w:t>
      </w:r>
      <w:r>
        <w:rPr>
          <w:rFonts w:ascii="Times New Roman" w:eastAsia="楷体_GB2312" w:hAnsi="Times New Roman" w:cs="Times New Roman"/>
          <w:vertAlign w:val="subscript"/>
        </w:rPr>
        <w:t>3</w:t>
      </w:r>
      <w:r>
        <w:rPr>
          <w:rFonts w:ascii="Times New Roman" w:eastAsia="楷体_GB2312" w:hAnsi="Times New Roman" w:cs="Times New Roman"/>
        </w:rPr>
        <w:t>，晶胞的体积为</w:t>
      </w:r>
      <w:r>
        <w:rPr>
          <w:rFonts w:ascii="Times New Roman" w:eastAsia="楷体_GB2312" w:hAnsi="Times New Roman" w:cs="Times New Roman"/>
        </w:rPr>
        <w:t>(</w:t>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7</w:t>
      </w:r>
      <w:r>
        <w:rPr>
          <w:rFonts w:ascii="Times New Roman" w:eastAsia="楷体_GB2312" w:hAnsi="Times New Roman" w:cs="Times New Roman"/>
        </w:rPr>
        <w:t>)</w:t>
      </w:r>
      <w:r>
        <w:rPr>
          <w:rFonts w:ascii="Times New Roman" w:eastAsia="楷体_GB2312" w:hAnsi="Times New Roman" w:cs="Times New Roman"/>
          <w:vertAlign w:val="superscript"/>
        </w:rPr>
        <w:t>3</w:t>
      </w:r>
      <w:r>
        <w:rPr>
          <w:rFonts w:ascii="Times New Roman" w:eastAsia="楷体_GB2312" w:hAnsi="Times New Roman" w:cs="Times New Roman"/>
        </w:rPr>
        <w:t xml:space="preserve"> cm</w:t>
      </w:r>
      <w:r>
        <w:rPr>
          <w:rFonts w:ascii="Times New Roman" w:eastAsia="楷体_GB2312" w:hAnsi="Times New Roman" w:cs="Times New Roman"/>
          <w:vertAlign w:val="superscript"/>
        </w:rPr>
        <w:t>3</w:t>
      </w:r>
      <w:r>
        <w:rPr>
          <w:rFonts w:ascii="Times New Roman" w:eastAsia="楷体_GB2312" w:hAnsi="Times New Roman" w:cs="Times New Roman"/>
        </w:rPr>
        <w:t>，</w:t>
      </w:r>
      <w:r>
        <w:rPr>
          <w:rFonts w:ascii="Times New Roman" w:eastAsia="楷体_GB2312" w:hAnsi="Times New Roman" w:cs="Times New Roman"/>
        </w:rPr>
        <w:t>Pb(CH</w:t>
      </w:r>
      <w:r>
        <w:rPr>
          <w:rFonts w:ascii="Times New Roman" w:eastAsia="楷体_GB2312" w:hAnsi="Times New Roman" w:cs="Times New Roman"/>
          <w:vertAlign w:val="subscript"/>
        </w:rPr>
        <w:t>3</w:t>
      </w:r>
      <w:r>
        <w:rPr>
          <w:rFonts w:ascii="Times New Roman" w:eastAsia="楷体_GB2312" w:hAnsi="Times New Roman" w:cs="Times New Roman"/>
        </w:rPr>
        <w:t>NH</w:t>
      </w:r>
      <w:r>
        <w:rPr>
          <w:rFonts w:ascii="Times New Roman" w:eastAsia="楷体_GB2312" w:hAnsi="Times New Roman" w:cs="Times New Roman"/>
          <w:vertAlign w:val="subscript"/>
        </w:rPr>
        <w:t>3</w:t>
      </w:r>
      <w:r>
        <w:rPr>
          <w:rFonts w:ascii="Times New Roman" w:eastAsia="楷体_GB2312" w:hAnsi="Times New Roman" w:cs="Times New Roman"/>
        </w:rPr>
        <w:t>)I</w:t>
      </w:r>
      <w:r>
        <w:rPr>
          <w:rFonts w:ascii="Times New Roman" w:eastAsia="楷体_GB2312" w:hAnsi="Times New Roman" w:cs="Times New Roman"/>
          <w:vertAlign w:val="subscript"/>
        </w:rPr>
        <w:t>3</w:t>
      </w:r>
      <w:r>
        <w:rPr>
          <w:rFonts w:ascii="Times New Roman" w:eastAsia="楷体_GB2312" w:hAnsi="Times New Roman" w:cs="Times New Roman"/>
        </w:rPr>
        <w:t>的相对分子质量为</w:t>
      </w:r>
      <w:r>
        <w:rPr>
          <w:rFonts w:ascii="Times New Roman" w:eastAsia="楷体_GB2312" w:hAnsi="Times New Roman" w:cs="Times New Roman"/>
        </w:rPr>
        <w:t>620</w:t>
      </w:r>
      <w:r>
        <w:rPr>
          <w:rFonts w:ascii="Times New Roman" w:eastAsia="楷体_GB2312" w:hAnsi="Times New Roman" w:cs="Times New Roman"/>
        </w:rPr>
        <w:t>，因此</w:t>
      </w:r>
      <w:r>
        <w:rPr>
          <w:rFonts w:ascii="Times New Roman" w:eastAsia="楷体_GB2312" w:hAnsi="Times New Roman" w:cs="Times New Roman"/>
        </w:rPr>
        <w:t>1</w:t>
      </w:r>
      <w:r>
        <w:rPr>
          <w:rFonts w:ascii="Times New Roman" w:eastAsia="楷体_GB2312" w:hAnsi="Times New Roman" w:cs="Times New Roman"/>
        </w:rPr>
        <w:t>个晶胞的质量为</w:t>
      </w:r>
      <m:oMath>
        <m:f>
          <m:fPr>
            <m:ctrlPr>
              <w:rPr>
                <w:rFonts w:ascii="Cambria Math" w:eastAsia="楷体_GB2312" w:hAnsi="Cambria Math" w:cs="Times New Roman"/>
              </w:rPr>
            </m:ctrlPr>
          </m:fPr>
          <m:num>
            <m:r>
              <w:rPr>
                <w:rFonts w:ascii="Cambria Math" w:eastAsia="楷体_GB2312" w:hAnsi="Cambria Math" w:cs="Times New Roman"/>
              </w:rPr>
              <m:t>620</m:t>
            </m:r>
          </m:num>
          <m:den>
            <m:sSub>
              <m:sSubPr>
                <m:ctrlPr>
                  <w:rPr>
                    <w:rFonts w:ascii="Cambria Math" w:eastAsia="楷体_GB2312" w:hAnsi="Cambria Math" w:cs="Times New Roman"/>
                    <w:i/>
                  </w:rPr>
                </m:ctrlPr>
              </m:sSubPr>
              <m:e>
                <m:r>
                  <w:rPr>
                    <w:rFonts w:ascii="Cambria Math" w:eastAsia="楷体_GB2312" w:hAnsi="Cambria Math" w:cs="Times New Roman"/>
                  </w:rPr>
                  <m:t>N</m:t>
                </m:r>
              </m:e>
              <m:sub>
                <m:r>
                  <w:rPr>
                    <w:rFonts w:ascii="Cambria Math" w:eastAsia="楷体_GB2312" w:hAnsi="Cambria Math" w:cs="Times New Roman"/>
                  </w:rPr>
                  <m:t>A</m:t>
                </m:r>
              </m:sub>
            </m:sSub>
          </m:den>
        </m:f>
      </m:oMath>
      <w:r>
        <w:rPr>
          <w:rFonts w:ascii="Times New Roman" w:eastAsia="楷体_GB2312" w:hAnsi="Times New Roman" w:cs="Times New Roman"/>
        </w:rPr>
        <w:t xml:space="preserve"> g</w:t>
      </w:r>
      <w:r>
        <w:rPr>
          <w:rFonts w:ascii="Times New Roman" w:eastAsia="楷体_GB2312" w:hAnsi="Times New Roman" w:cs="Times New Roman"/>
        </w:rPr>
        <w:t>，晶体密度为</w:t>
      </w:r>
      <m:oMath>
        <m:f>
          <m:fPr>
            <m:ctrlPr>
              <w:rPr>
                <w:rFonts w:ascii="Cambria Math" w:hAnsi="Cambria Math" w:cs="Times New Roman"/>
              </w:rPr>
            </m:ctrlPr>
          </m:fPr>
          <m:num>
            <m:r>
              <w:rPr>
                <w:rFonts w:ascii="Cambria Math" w:hAnsi="Cambria Math" w:cs="Times New Roman"/>
              </w:rPr>
              <m:t>620</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den>
        </m:f>
      </m:oMath>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21</w:t>
      </w:r>
      <w:r>
        <w:rPr>
          <w:rFonts w:ascii="Times New Roman" w:eastAsia="楷体_GB2312" w:hAnsi="Times New Roman" w:cs="Times New Roman"/>
        </w:rPr>
        <w:t xml:space="preserve"> g·cm</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3</w:t>
      </w:r>
      <w:r>
        <w:rPr>
          <w:rFonts w:ascii="Times New Roman" w:eastAsia="楷体_GB2312" w:hAnsi="Times New Roman" w:cs="Times New Roman"/>
        </w:rPr>
        <w:t>。</w:t>
      </w:r>
      <w:r>
        <w:rPr>
          <w:rFonts w:ascii="Times New Roman" w:eastAsia="楷体_GB2312" w:hAnsi="Times New Roman" w:cs="Times New Roman"/>
        </w:rPr>
        <w:t>(5)</w:t>
      </w:r>
      <w:r>
        <w:rPr>
          <w:rFonts w:ascii="Times New Roman" w:eastAsia="楷体_GB2312" w:hAnsi="Times New Roman" w:cs="Times New Roman"/>
        </w:rPr>
        <w:t>由图</w:t>
      </w:r>
      <w:r>
        <w:rPr>
          <w:rFonts w:ascii="Times New Roman" w:eastAsia="楷体_GB2312" w:hAnsi="Times New Roman" w:cs="Times New Roman"/>
        </w:rPr>
        <w:t>(c)</w:t>
      </w:r>
      <w:r>
        <w:rPr>
          <w:rFonts w:ascii="Times New Roman" w:eastAsia="楷体_GB2312" w:hAnsi="Times New Roman" w:cs="Times New Roman"/>
        </w:rPr>
        <w:t>可知，</w:t>
      </w:r>
      <w:r>
        <w:rPr>
          <w:rFonts w:ascii="Times New Roman" w:eastAsia="楷体_GB2312" w:hAnsi="Times New Roman" w:cs="Times New Roman"/>
        </w:rPr>
        <w:t>Pb</w:t>
      </w:r>
      <w:r>
        <w:rPr>
          <w:rFonts w:ascii="Times New Roman" w:eastAsia="楷体_GB2312" w:hAnsi="Times New Roman" w:cs="Times New Roman"/>
        </w:rPr>
        <w:t>与</w:t>
      </w:r>
      <w:r>
        <w:rPr>
          <w:rFonts w:ascii="Times New Roman" w:eastAsia="楷体_GB2312" w:hAnsi="Times New Roman" w:cs="Times New Roman"/>
        </w:rPr>
        <w:t>Eu</w:t>
      </w:r>
      <w:r>
        <w:rPr>
          <w:rFonts w:ascii="Times New Roman" w:eastAsia="楷体_GB2312" w:hAnsi="Times New Roman" w:cs="Times New Roman"/>
          <w:vertAlign w:val="superscript"/>
        </w:rPr>
        <w:t>3</w:t>
      </w:r>
      <w:r>
        <w:rPr>
          <w:rFonts w:ascii="Times New Roman" w:eastAsia="楷体_GB2312" w:hAnsi="Times New Roman" w:cs="Times New Roman"/>
          <w:vertAlign w:val="superscript"/>
        </w:rPr>
        <w:t>＋</w:t>
      </w:r>
      <w:r>
        <w:rPr>
          <w:rFonts w:ascii="Times New Roman" w:eastAsia="楷体_GB2312" w:hAnsi="Times New Roman" w:cs="Times New Roman"/>
        </w:rPr>
        <w:t>反应生成</w:t>
      </w:r>
      <w:r>
        <w:rPr>
          <w:rFonts w:ascii="Times New Roman" w:eastAsia="楷体_GB2312" w:hAnsi="Times New Roman" w:cs="Times New Roman"/>
        </w:rPr>
        <w:t>Pb</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和</w:t>
      </w:r>
      <w:r>
        <w:rPr>
          <w:rFonts w:ascii="Times New Roman" w:eastAsia="楷体_GB2312" w:hAnsi="Times New Roman" w:cs="Times New Roman"/>
        </w:rPr>
        <w:t>Eu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，即离子方程式为</w:t>
      </w:r>
      <w:r>
        <w:rPr>
          <w:rFonts w:ascii="Times New Roman" w:eastAsia="楷体_GB2312" w:hAnsi="Times New Roman" w:cs="Times New Roman"/>
        </w:rPr>
        <w:t>Pb</w:t>
      </w:r>
      <w:r>
        <w:rPr>
          <w:rFonts w:ascii="Times New Roman" w:eastAsia="楷体_GB2312" w:hAnsi="Times New Roman" w:cs="Times New Roman"/>
        </w:rPr>
        <w:t>＋</w:t>
      </w:r>
      <w:r>
        <w:rPr>
          <w:rFonts w:ascii="Times New Roman" w:eastAsia="楷体_GB2312" w:hAnsi="Times New Roman" w:cs="Times New Roman"/>
        </w:rPr>
        <w:t>2Eu</w:t>
      </w:r>
      <w:r>
        <w:rPr>
          <w:rFonts w:ascii="Times New Roman" w:eastAsia="楷体_GB2312" w:hAnsi="Times New Roman" w:cs="Times New Roman"/>
          <w:vertAlign w:val="superscript"/>
        </w:rPr>
        <w:t>3</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Pb</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I</w:t>
      </w:r>
      <w:r>
        <w:rPr>
          <w:rFonts w:ascii="Times New Roman" w:eastAsia="楷体_GB2312" w:hAnsi="Times New Roman" w:cs="Times New Roman"/>
          <w:vertAlign w:val="subscript"/>
        </w:rPr>
        <w:t>2</w:t>
      </w:r>
      <w:r>
        <w:rPr>
          <w:rFonts w:ascii="Times New Roman" w:eastAsia="楷体_GB2312" w:hAnsi="Times New Roman" w:cs="Times New Roman"/>
        </w:rPr>
        <w:t>和</w:t>
      </w:r>
      <w:r>
        <w:rPr>
          <w:rFonts w:ascii="Times New Roman" w:eastAsia="楷体_GB2312" w:hAnsi="Times New Roman" w:cs="Times New Roman"/>
        </w:rPr>
        <w:t>Eu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反应生成</w:t>
      </w:r>
      <w:r>
        <w:rPr>
          <w:rFonts w:ascii="Times New Roman" w:eastAsia="楷体_GB2312" w:hAnsi="Times New Roman" w:cs="Times New Roman"/>
        </w:rPr>
        <w:t>I</w:t>
      </w:r>
      <w:r>
        <w:rPr>
          <w:rFonts w:ascii="Times New Roman" w:eastAsia="楷体_GB2312" w:hAnsi="Times New Roman" w:cs="Times New Roman"/>
          <w:vertAlign w:val="superscript"/>
        </w:rPr>
        <w:t>－</w:t>
      </w:r>
      <w:r>
        <w:rPr>
          <w:rFonts w:ascii="Times New Roman" w:eastAsia="楷体_GB2312" w:hAnsi="Times New Roman" w:cs="Times New Roman"/>
        </w:rPr>
        <w:t>和</w:t>
      </w:r>
      <w:r>
        <w:rPr>
          <w:rFonts w:ascii="Times New Roman" w:eastAsia="楷体_GB2312" w:hAnsi="Times New Roman" w:cs="Times New Roman"/>
        </w:rPr>
        <w:t>Eu</w:t>
      </w:r>
      <w:r>
        <w:rPr>
          <w:rFonts w:ascii="Times New Roman" w:eastAsia="楷体_GB2312" w:hAnsi="Times New Roman" w:cs="Times New Roman"/>
          <w:vertAlign w:val="superscript"/>
        </w:rPr>
        <w:t>3</w:t>
      </w:r>
      <w:r>
        <w:rPr>
          <w:rFonts w:ascii="Times New Roman" w:eastAsia="楷体_GB2312" w:hAnsi="Times New Roman" w:cs="Times New Roman"/>
          <w:vertAlign w:val="superscript"/>
        </w:rPr>
        <w:t>＋</w:t>
      </w:r>
      <w:r>
        <w:rPr>
          <w:rFonts w:ascii="Times New Roman" w:eastAsia="楷体_GB2312" w:hAnsi="Times New Roman" w:cs="Times New Roman"/>
        </w:rPr>
        <w:t>，即离子方程式为</w:t>
      </w:r>
      <w:r>
        <w:rPr>
          <w:rFonts w:ascii="Times New Roman" w:eastAsia="楷体_GB2312" w:hAnsi="Times New Roman" w:cs="Times New Roman"/>
        </w:rPr>
        <w:t>I</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2Eu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2I</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2Eu</w:t>
      </w:r>
      <w:r>
        <w:rPr>
          <w:rFonts w:ascii="Times New Roman" w:eastAsia="楷体_GB2312" w:hAnsi="Times New Roman" w:cs="Times New Roman"/>
          <w:vertAlign w:val="superscript"/>
        </w:rPr>
        <w:t>3</w:t>
      </w:r>
      <w:r>
        <w:rPr>
          <w:rFonts w:ascii="Times New Roman" w:eastAsia="楷体_GB2312" w:hAnsi="Times New Roman" w:cs="Times New Roman"/>
          <w:vertAlign w:val="superscript"/>
        </w:rPr>
        <w:t>＋</w:t>
      </w:r>
      <w:r>
        <w:rPr>
          <w:rFonts w:ascii="Times New Roman" w:eastAsia="楷体_GB2312" w:hAnsi="Times New Roman" w:cs="Times New Roman"/>
        </w:rPr>
        <w:t>。</w:t>
      </w:r>
    </w:p>
    <w:p w14:paraId="0CF62204"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36</w:t>
      </w:r>
      <w:r>
        <w:rPr>
          <w:rFonts w:ascii="Times New Roman" w:hAnsi="Times New Roman" w:cs="Times New Roman"/>
        </w:rPr>
        <w:t>．</w:t>
      </w:r>
      <w:r>
        <w:rPr>
          <w:rFonts w:ascii="Times New Roman" w:hAnsi="Times New Roman" w:cs="Times New Roman"/>
        </w:rPr>
        <w:t>[</w:t>
      </w:r>
      <w:r>
        <w:rPr>
          <w:rFonts w:ascii="Times New Roman" w:hAnsi="Times New Roman" w:cs="Times New Roman"/>
        </w:rPr>
        <w:t>化学</w:t>
      </w:r>
      <w:r>
        <w:rPr>
          <w:rFonts w:ascii="Times New Roman" w:hAnsi="Times New Roman" w:cs="Times New Roman"/>
        </w:rPr>
        <w:t>——</w:t>
      </w:r>
      <w:r>
        <w:rPr>
          <w:rFonts w:ascii="Times New Roman" w:hAnsi="Times New Roman" w:cs="Times New Roman"/>
        </w:rPr>
        <w:t>选修</w:t>
      </w:r>
      <w:r>
        <w:rPr>
          <w:rFonts w:ascii="Times New Roman" w:hAnsi="Times New Roman" w:cs="Times New Roman"/>
        </w:rPr>
        <w:t>5</w:t>
      </w:r>
      <w:r>
        <w:rPr>
          <w:rFonts w:ascii="Times New Roman" w:hAnsi="Times New Roman" w:cs="Times New Roman"/>
        </w:rPr>
        <w:t>：有机化学基础</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p>
    <w:p w14:paraId="5983A415"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维生素</w:t>
      </w:r>
      <w:r>
        <w:rPr>
          <w:rFonts w:ascii="Times New Roman" w:hAnsi="Times New Roman" w:cs="Times New Roman"/>
        </w:rPr>
        <w:t>E</w:t>
      </w:r>
      <w:r>
        <w:rPr>
          <w:rFonts w:ascii="Times New Roman" w:hAnsi="Times New Roman" w:cs="Times New Roman"/>
        </w:rPr>
        <w:t>是一种人体必需的脂溶性维生素，现已广泛应用于医药、营养品、化妆品等。天然的维生素</w:t>
      </w:r>
      <w:r>
        <w:rPr>
          <w:rFonts w:ascii="Times New Roman" w:hAnsi="Times New Roman" w:cs="Times New Roman"/>
        </w:rPr>
        <w:t>E</w:t>
      </w:r>
      <w:r>
        <w:rPr>
          <w:rFonts w:ascii="Times New Roman" w:hAnsi="Times New Roman" w:cs="Times New Roman"/>
        </w:rPr>
        <w:t>由多种生育酚组成，其中</w:t>
      </w:r>
      <w:r>
        <w:rPr>
          <w:rFonts w:ascii="Times New Roman" w:hAnsi="Times New Roman" w:cs="Times New Roman"/>
        </w:rPr>
        <w:t>α­</w:t>
      </w:r>
      <w:r>
        <w:rPr>
          <w:rFonts w:ascii="Times New Roman" w:hAnsi="Times New Roman" w:cs="Times New Roman"/>
        </w:rPr>
        <w:t>生育酚</w:t>
      </w:r>
      <w:r>
        <w:rPr>
          <w:rFonts w:ascii="Times New Roman" w:hAnsi="Times New Roman" w:cs="Times New Roman"/>
        </w:rPr>
        <w:t>(</w:t>
      </w:r>
      <w:r>
        <w:rPr>
          <w:rFonts w:ascii="Times New Roman" w:hAnsi="Times New Roman" w:cs="Times New Roman"/>
        </w:rPr>
        <w:t>化合物</w:t>
      </w:r>
      <w:r>
        <w:rPr>
          <w:rFonts w:ascii="Times New Roman" w:hAnsi="Times New Roman" w:cs="Times New Roman"/>
        </w:rPr>
        <w:t>E)</w:t>
      </w:r>
      <w:r>
        <w:rPr>
          <w:rFonts w:ascii="Times New Roman" w:hAnsi="Times New Roman" w:cs="Times New Roman"/>
        </w:rPr>
        <w:t>含量最高，生理活性也最高。下面是化合物</w:t>
      </w:r>
      <w:r>
        <w:rPr>
          <w:rFonts w:ascii="Times New Roman" w:hAnsi="Times New Roman" w:cs="Times New Roman"/>
        </w:rPr>
        <w:t>E</w:t>
      </w:r>
      <w:r>
        <w:rPr>
          <w:rFonts w:ascii="Times New Roman" w:hAnsi="Times New Roman" w:cs="Times New Roman"/>
        </w:rPr>
        <w:t>的一种合成路线，其中部分反应略去。</w:t>
      </w:r>
    </w:p>
    <w:p w14:paraId="2A3A8F0C"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8436000" wp14:editId="5BC6C7ED">
            <wp:extent cx="2882265" cy="1761490"/>
            <wp:effectExtent l="0" t="0" r="0" b="0"/>
            <wp:docPr id="30" name="图片 30" descr="E:\朱天华\2020\化学高考题\编公式\H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朱天华\2020\化学高考题\编公式\H24.T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882265" cy="1761490"/>
                    </a:xfrm>
                    <a:prstGeom prst="rect">
                      <a:avLst/>
                    </a:prstGeom>
                    <a:noFill/>
                    <a:ln>
                      <a:noFill/>
                    </a:ln>
                  </pic:spPr>
                </pic:pic>
              </a:graphicData>
            </a:graphic>
          </wp:inline>
        </w:drawing>
      </w:r>
    </w:p>
    <w:p w14:paraId="238E9BE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已知以下信息：</w:t>
      </w:r>
    </w:p>
    <w:p w14:paraId="30FF868B" w14:textId="77777777" w:rsidR="007261D9" w:rsidRDefault="00CB63D8">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3F0A676" wp14:editId="722EF520">
            <wp:extent cx="2268220" cy="1304290"/>
            <wp:effectExtent l="0" t="0" r="0" b="0"/>
            <wp:docPr id="31" name="图片 31" descr="E:\朱天华\2020\化学高考题\编公式\H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朱天华\2020\化学高考题\编公式\H25.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268220" cy="1304290"/>
                    </a:xfrm>
                    <a:prstGeom prst="rect">
                      <a:avLst/>
                    </a:prstGeom>
                    <a:noFill/>
                    <a:ln>
                      <a:noFill/>
                    </a:ln>
                  </pic:spPr>
                </pic:pic>
              </a:graphicData>
            </a:graphic>
          </wp:inline>
        </w:drawing>
      </w:r>
    </w:p>
    <w:p w14:paraId="55D960FB"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14:paraId="0F6A58E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(1)A</w:t>
      </w:r>
      <w:r>
        <w:rPr>
          <w:rFonts w:ascii="Times New Roman" w:hAnsi="Times New Roman" w:cs="Times New Roman"/>
        </w:rPr>
        <w:t>的化学名称为</w:t>
      </w:r>
      <w:r>
        <w:rPr>
          <w:rFonts w:ascii="Times New Roman" w:hAnsi="Times New Roman" w:cs="Times New Roman"/>
        </w:rPr>
        <w:t>________</w:t>
      </w:r>
      <w:r>
        <w:rPr>
          <w:rFonts w:ascii="Times New Roman" w:hAnsi="Times New Roman" w:cs="Times New Roman"/>
        </w:rPr>
        <w:t>。</w:t>
      </w:r>
    </w:p>
    <w:p w14:paraId="7DE12F9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(2)B</w:t>
      </w:r>
      <w:r>
        <w:rPr>
          <w:rFonts w:ascii="Times New Roman" w:hAnsi="Times New Roman" w:cs="Times New Roman"/>
        </w:rPr>
        <w:t>的结构简式为</w:t>
      </w:r>
      <w:r>
        <w:rPr>
          <w:rFonts w:ascii="Times New Roman" w:hAnsi="Times New Roman" w:cs="Times New Roman"/>
        </w:rPr>
        <w:t>________</w:t>
      </w:r>
      <w:r>
        <w:rPr>
          <w:rFonts w:ascii="Times New Roman" w:hAnsi="Times New Roman" w:cs="Times New Roman"/>
        </w:rPr>
        <w:t>。</w:t>
      </w:r>
    </w:p>
    <w:p w14:paraId="42ECA5D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反应物</w:t>
      </w:r>
      <w:r>
        <w:rPr>
          <w:rFonts w:ascii="Times New Roman" w:hAnsi="Times New Roman" w:cs="Times New Roman"/>
        </w:rPr>
        <w:t>C</w:t>
      </w:r>
      <w:r>
        <w:rPr>
          <w:rFonts w:ascii="Times New Roman" w:hAnsi="Times New Roman" w:cs="Times New Roman"/>
        </w:rPr>
        <w:t>含有三个甲基，其结构简式为</w:t>
      </w:r>
      <w:r>
        <w:rPr>
          <w:rFonts w:ascii="Times New Roman" w:hAnsi="Times New Roman" w:cs="Times New Roman"/>
        </w:rPr>
        <w:t>________</w:t>
      </w:r>
      <w:r>
        <w:rPr>
          <w:rFonts w:ascii="Times New Roman" w:hAnsi="Times New Roman" w:cs="Times New Roman"/>
        </w:rPr>
        <w:t>。</w:t>
      </w:r>
    </w:p>
    <w:p w14:paraId="0BA373F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反应</w:t>
      </w:r>
      <w:r>
        <w:rPr>
          <w:rFonts w:hAnsi="宋体" w:cs="Times New Roman"/>
        </w:rPr>
        <w:t>⑤</w:t>
      </w:r>
      <w:r>
        <w:rPr>
          <w:rFonts w:ascii="Times New Roman" w:hAnsi="Times New Roman" w:cs="Times New Roman"/>
        </w:rPr>
        <w:t>的反应类型为</w:t>
      </w:r>
      <w:r>
        <w:rPr>
          <w:rFonts w:ascii="Times New Roman" w:hAnsi="Times New Roman" w:cs="Times New Roman"/>
        </w:rPr>
        <w:t>________</w:t>
      </w:r>
      <w:r>
        <w:rPr>
          <w:rFonts w:ascii="Times New Roman" w:hAnsi="Times New Roman" w:cs="Times New Roman"/>
        </w:rPr>
        <w:t>。</w:t>
      </w:r>
    </w:p>
    <w:p w14:paraId="18A38C91"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反应</w:t>
      </w:r>
      <w:r>
        <w:rPr>
          <w:rFonts w:hAnsi="宋体" w:cs="Times New Roman"/>
        </w:rPr>
        <w:t>⑥</w:t>
      </w:r>
      <w:r>
        <w:rPr>
          <w:rFonts w:ascii="Times New Roman" w:hAnsi="Times New Roman" w:cs="Times New Roman"/>
        </w:rPr>
        <w:t>的化学方程式为</w:t>
      </w:r>
      <w:r>
        <w:rPr>
          <w:rFonts w:ascii="Times New Roman" w:hAnsi="Times New Roman" w:cs="Times New Roman"/>
        </w:rPr>
        <w:t>_______________________________________________________</w:t>
      </w:r>
      <w:r>
        <w:rPr>
          <w:rFonts w:ascii="Times New Roman" w:hAnsi="Times New Roman" w:cs="Times New Roman"/>
        </w:rPr>
        <w:t>。</w:t>
      </w:r>
    </w:p>
    <w:p w14:paraId="55544A00"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化合物</w:t>
      </w:r>
      <w:r>
        <w:rPr>
          <w:rFonts w:ascii="Times New Roman" w:hAnsi="Times New Roman" w:cs="Times New Roman"/>
        </w:rPr>
        <w:t>C</w:t>
      </w:r>
      <w:r>
        <w:rPr>
          <w:rFonts w:ascii="Times New Roman" w:hAnsi="Times New Roman" w:cs="Times New Roman"/>
        </w:rPr>
        <w:t>的同分异构体中能同时满足以下三个条件的有</w:t>
      </w:r>
      <w:r>
        <w:rPr>
          <w:rFonts w:ascii="Times New Roman" w:hAnsi="Times New Roman" w:cs="Times New Roman"/>
        </w:rPr>
        <w:t>________</w:t>
      </w:r>
      <w:r>
        <w:rPr>
          <w:rFonts w:ascii="Times New Roman" w:hAnsi="Times New Roman" w:cs="Times New Roman"/>
        </w:rPr>
        <w:t>个</w:t>
      </w:r>
      <w:r>
        <w:rPr>
          <w:rFonts w:ascii="Times New Roman" w:hAnsi="Times New Roman" w:cs="Times New Roman"/>
        </w:rPr>
        <w:t>(</w:t>
      </w:r>
      <w:r>
        <w:rPr>
          <w:rFonts w:ascii="Times New Roman" w:hAnsi="Times New Roman" w:cs="Times New Roman"/>
        </w:rPr>
        <w:t>不考虑立体异构体，填标号</w:t>
      </w:r>
      <w:r>
        <w:rPr>
          <w:rFonts w:ascii="Times New Roman" w:hAnsi="Times New Roman" w:cs="Times New Roman"/>
        </w:rPr>
        <w:t>)</w:t>
      </w:r>
      <w:r>
        <w:rPr>
          <w:rFonts w:ascii="Times New Roman" w:hAnsi="Times New Roman" w:cs="Times New Roman"/>
        </w:rPr>
        <w:t>。</w:t>
      </w:r>
    </w:p>
    <w:p w14:paraId="1DA7CC1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hAnsi="宋体" w:cs="Times New Roman"/>
        </w:rPr>
        <w:t>ⅰ</w:t>
      </w:r>
      <w:r>
        <w:rPr>
          <w:rFonts w:ascii="Times New Roman" w:hAnsi="Times New Roman" w:cs="Times New Roman"/>
        </w:rPr>
        <w:t>)</w:t>
      </w:r>
      <w:r>
        <w:rPr>
          <w:rFonts w:ascii="Times New Roman" w:hAnsi="Times New Roman" w:cs="Times New Roman"/>
        </w:rPr>
        <w:t>含有两个甲基；</w:t>
      </w:r>
      <w:r>
        <w:rPr>
          <w:rFonts w:ascii="Times New Roman" w:hAnsi="Times New Roman" w:cs="Times New Roman"/>
        </w:rPr>
        <w:t>(</w:t>
      </w:r>
      <w:r>
        <w:rPr>
          <w:rFonts w:hAnsi="宋体" w:cs="Times New Roman"/>
        </w:rPr>
        <w:t>ⅱ</w:t>
      </w:r>
      <w:r>
        <w:rPr>
          <w:rFonts w:ascii="Times New Roman" w:hAnsi="Times New Roman" w:cs="Times New Roman"/>
        </w:rPr>
        <w:t>)</w:t>
      </w:r>
      <w:r>
        <w:rPr>
          <w:rFonts w:ascii="Times New Roman" w:hAnsi="Times New Roman" w:cs="Times New Roman"/>
        </w:rPr>
        <w:t>含有酮羰基</w:t>
      </w:r>
      <w:r>
        <w:rPr>
          <w:rFonts w:ascii="Times New Roman" w:hAnsi="Times New Roman" w:cs="Times New Roman"/>
        </w:rPr>
        <w:t>(</w:t>
      </w:r>
      <w:r>
        <w:rPr>
          <w:rFonts w:ascii="Times New Roman" w:hAnsi="Times New Roman" w:cs="Times New Roman"/>
        </w:rPr>
        <w:t>但不含</w:t>
      </w:r>
      <w:r>
        <w:rPr>
          <w:rFonts w:ascii="Times New Roman" w:hAnsi="Times New Roman" w:cs="Times New Roman"/>
        </w:rPr>
        <w:t>C</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O)</w:t>
      </w:r>
      <w:r>
        <w:rPr>
          <w:rFonts w:ascii="Times New Roman" w:hAnsi="Times New Roman" w:cs="Times New Roman"/>
        </w:rPr>
        <w:t>；</w:t>
      </w:r>
      <w:r>
        <w:rPr>
          <w:rFonts w:ascii="Times New Roman" w:hAnsi="Times New Roman" w:cs="Times New Roman"/>
        </w:rPr>
        <w:t>(</w:t>
      </w:r>
      <w:r>
        <w:rPr>
          <w:rFonts w:hAnsi="宋体" w:cs="Times New Roman"/>
        </w:rPr>
        <w:t>ⅲ</w:t>
      </w:r>
      <w:r>
        <w:rPr>
          <w:rFonts w:ascii="Times New Roman" w:hAnsi="Times New Roman" w:cs="Times New Roman"/>
        </w:rPr>
        <w:t>)</w:t>
      </w:r>
      <w:r>
        <w:rPr>
          <w:rFonts w:ascii="Times New Roman" w:hAnsi="Times New Roman" w:cs="Times New Roman"/>
        </w:rPr>
        <w:t>不含有环状结构。</w:t>
      </w:r>
    </w:p>
    <w:p w14:paraId="494DBCB7"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(a)4  (b)6  (c)8  (d)10</w:t>
      </w:r>
    </w:p>
    <w:p w14:paraId="464D85F5"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其中，含有手性碳</w:t>
      </w:r>
      <w:r>
        <w:rPr>
          <w:rFonts w:ascii="Times New Roman" w:hAnsi="Times New Roman" w:cs="Times New Roman"/>
        </w:rPr>
        <w:t>(</w:t>
      </w:r>
      <w:r>
        <w:rPr>
          <w:rFonts w:ascii="Times New Roman" w:hAnsi="Times New Roman" w:cs="Times New Roman"/>
        </w:rPr>
        <w:t>注：连有四个不同的原子或基团的碳</w:t>
      </w:r>
      <w:r>
        <w:rPr>
          <w:rFonts w:ascii="Times New Roman" w:hAnsi="Times New Roman" w:cs="Times New Roman"/>
        </w:rPr>
        <w:t>)</w:t>
      </w:r>
      <w:r>
        <w:rPr>
          <w:rFonts w:ascii="Times New Roman" w:hAnsi="Times New Roman" w:cs="Times New Roman"/>
        </w:rPr>
        <w:t>的化合物的结构简式为</w:t>
      </w:r>
      <w:r>
        <w:rPr>
          <w:rFonts w:ascii="Times New Roman" w:hAnsi="Times New Roman" w:cs="Times New Roman"/>
        </w:rPr>
        <w:t>___________</w:t>
      </w:r>
      <w:r>
        <w:rPr>
          <w:rFonts w:ascii="Times New Roman" w:hAnsi="Times New Roman" w:cs="Times New Roman"/>
        </w:rPr>
        <w:t>。</w:t>
      </w:r>
    </w:p>
    <w:p w14:paraId="2718DACD"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(1)3­</w:t>
      </w:r>
      <w:r>
        <w:rPr>
          <w:rFonts w:ascii="Times New Roman" w:hAnsi="Times New Roman" w:cs="Times New Roman"/>
        </w:rPr>
        <w:t>甲基苯酚</w:t>
      </w:r>
      <w:r>
        <w:rPr>
          <w:rFonts w:ascii="Times New Roman" w:hAnsi="Times New Roman" w:cs="Times New Roman"/>
        </w:rPr>
        <w:t>(</w:t>
      </w:r>
      <w:r>
        <w:rPr>
          <w:rFonts w:ascii="Times New Roman" w:hAnsi="Times New Roman" w:cs="Times New Roman"/>
        </w:rPr>
        <w:t>或间甲基苯酚</w:t>
      </w:r>
      <w:r>
        <w:rPr>
          <w:rFonts w:ascii="Times New Roman" w:hAnsi="Times New Roman" w:cs="Times New Roman"/>
        </w:rPr>
        <w:t>)</w:t>
      </w:r>
    </w:p>
    <w:p w14:paraId="7F8EB94B"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noProof/>
        </w:rPr>
        <w:drawing>
          <wp:inline distT="0" distB="0" distL="0" distR="0" wp14:anchorId="0E7EBAFF" wp14:editId="2ED8918B">
            <wp:extent cx="564515" cy="815975"/>
            <wp:effectExtent l="0" t="0" r="698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64515" cy="815975"/>
                    </a:xfrm>
                    <a:prstGeom prst="rect">
                      <a:avLst/>
                    </a:prstGeom>
                    <a:noFill/>
                    <a:ln>
                      <a:noFill/>
                    </a:ln>
                  </pic:spPr>
                </pic:pic>
              </a:graphicData>
            </a:graphic>
          </wp:inline>
        </w:drawing>
      </w:r>
    </w:p>
    <w:p w14:paraId="216775BF"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noProof/>
        </w:rPr>
        <w:drawing>
          <wp:inline distT="0" distB="0" distL="0" distR="0" wp14:anchorId="45545138" wp14:editId="4EBCB55F">
            <wp:extent cx="596265" cy="5784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96265" cy="578485"/>
                    </a:xfrm>
                    <a:prstGeom prst="rect">
                      <a:avLst/>
                    </a:prstGeom>
                    <a:noFill/>
                    <a:ln>
                      <a:noFill/>
                    </a:ln>
                  </pic:spPr>
                </pic:pic>
              </a:graphicData>
            </a:graphic>
          </wp:inline>
        </w:drawing>
      </w:r>
    </w:p>
    <w:p w14:paraId="191CF1D6"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加成反应</w:t>
      </w:r>
    </w:p>
    <w:p w14:paraId="0676633B"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noProof/>
        </w:rPr>
        <w:drawing>
          <wp:inline distT="0" distB="0" distL="0" distR="0" wp14:anchorId="3886EA29" wp14:editId="2AD1E8E8">
            <wp:extent cx="2102485" cy="587375"/>
            <wp:effectExtent l="0" t="0" r="0" b="3175"/>
            <wp:docPr id="34" name="图片 34" descr="E:\朱天华\2020\化学高考题\编公式\H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E:\朱天华\2020\化学高考题\编公式\H26.T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102485" cy="587375"/>
                    </a:xfrm>
                    <a:prstGeom prst="rect">
                      <a:avLst/>
                    </a:prstGeom>
                    <a:noFill/>
                    <a:ln>
                      <a:noFill/>
                    </a:ln>
                  </pic:spPr>
                </pic:pic>
              </a:graphicData>
            </a:graphic>
          </wp:inline>
        </w:drawing>
      </w:r>
    </w:p>
    <w:p w14:paraId="06C982AA" w14:textId="77777777" w:rsidR="007261D9" w:rsidRDefault="00CB63D8">
      <w:pPr>
        <w:pStyle w:val="a3"/>
        <w:tabs>
          <w:tab w:val="left" w:pos="3402"/>
        </w:tabs>
        <w:snapToGrid w:val="0"/>
        <w:spacing w:line="360" w:lineRule="auto"/>
        <w:rPr>
          <w:rFonts w:ascii="Times New Roman" w:hAnsi="Times New Roman" w:cs="Times New Roman"/>
        </w:rPr>
      </w:pPr>
      <w:r>
        <w:rPr>
          <w:rFonts w:ascii="Times New Roman" w:hAnsi="Times New Roman" w:cs="Times New Roman"/>
        </w:rPr>
        <w:t>(6)c</w:t>
      </w:r>
      <w:r>
        <w:rPr>
          <w:rFonts w:ascii="Times New Roman" w:hAnsi="Times New Roman" w:cs="Times New Roman"/>
        </w:rPr>
        <w:t xml:space="preserve">　</w:t>
      </w:r>
      <w:r>
        <w:rPr>
          <w:noProof/>
        </w:rPr>
        <w:drawing>
          <wp:inline distT="0" distB="0" distL="0" distR="0" wp14:anchorId="51E0E718" wp14:editId="3C0E6341">
            <wp:extent cx="582930" cy="721360"/>
            <wp:effectExtent l="0" t="0" r="762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82930" cy="721360"/>
                    </a:xfrm>
                    <a:prstGeom prst="rect">
                      <a:avLst/>
                    </a:prstGeom>
                    <a:noFill/>
                    <a:ln>
                      <a:noFill/>
                    </a:ln>
                  </pic:spPr>
                </pic:pic>
              </a:graphicData>
            </a:graphic>
          </wp:inline>
        </w:drawing>
      </w:r>
    </w:p>
    <w:p w14:paraId="7BA65805" w14:textId="2ADBFD4D" w:rsidR="007261D9" w:rsidRDefault="00CB63D8">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(1)</w:t>
      </w:r>
      <w:r>
        <w:rPr>
          <w:rFonts w:ascii="Times New Roman" w:eastAsia="楷体_GB2312" w:hAnsi="Times New Roman" w:cs="Times New Roman"/>
        </w:rPr>
        <w:t>由</w:t>
      </w:r>
      <w:r>
        <w:rPr>
          <w:rFonts w:ascii="Times New Roman" w:eastAsia="楷体_GB2312" w:hAnsi="Times New Roman" w:cs="Times New Roman"/>
        </w:rPr>
        <w:t>A</w:t>
      </w:r>
      <w:r>
        <w:rPr>
          <w:rFonts w:ascii="Times New Roman" w:eastAsia="楷体_GB2312" w:hAnsi="Times New Roman" w:cs="Times New Roman"/>
        </w:rPr>
        <w:t>的结构简式可知，</w:t>
      </w:r>
      <w:r>
        <w:rPr>
          <w:rFonts w:ascii="Times New Roman" w:eastAsia="楷体_GB2312" w:hAnsi="Times New Roman" w:cs="Times New Roman"/>
        </w:rPr>
        <w:t>A</w:t>
      </w:r>
      <w:r>
        <w:rPr>
          <w:rFonts w:ascii="Times New Roman" w:eastAsia="楷体_GB2312" w:hAnsi="Times New Roman" w:cs="Times New Roman"/>
        </w:rPr>
        <w:t>的名称为</w:t>
      </w:r>
      <w:r>
        <w:rPr>
          <w:rFonts w:ascii="Times New Roman" w:eastAsia="楷体_GB2312" w:hAnsi="Times New Roman" w:cs="Times New Roman"/>
        </w:rPr>
        <w:t>3­</w:t>
      </w:r>
      <w:r>
        <w:rPr>
          <w:rFonts w:ascii="Times New Roman" w:eastAsia="楷体_GB2312" w:hAnsi="Times New Roman" w:cs="Times New Roman"/>
        </w:rPr>
        <w:t>甲基苯酚或间甲基苯酚。</w:t>
      </w:r>
      <w:r>
        <w:rPr>
          <w:rFonts w:ascii="Times New Roman" w:eastAsia="楷体_GB2312" w:hAnsi="Times New Roman" w:cs="Times New Roman"/>
        </w:rPr>
        <w:t>(2)</w:t>
      </w:r>
      <w:r>
        <w:rPr>
          <w:rFonts w:ascii="Times New Roman" w:eastAsia="楷体_GB2312" w:hAnsi="Times New Roman" w:cs="Times New Roman"/>
        </w:rPr>
        <w:t>由信息</w:t>
      </w:r>
      <w:r>
        <w:rPr>
          <w:rFonts w:ascii="Times New Roman" w:eastAsia="楷体_GB2312" w:hAnsi="Times New Roman" w:cs="Times New Roman"/>
        </w:rPr>
        <w:t>a</w:t>
      </w:r>
      <w:r>
        <w:rPr>
          <w:rFonts w:ascii="Times New Roman" w:eastAsia="楷体_GB2312" w:hAnsi="Times New Roman" w:cs="Times New Roman"/>
        </w:rPr>
        <w:t>及</w:t>
      </w:r>
      <w:r>
        <w:rPr>
          <w:rFonts w:ascii="Times New Roman" w:eastAsia="楷体_GB2312" w:hAnsi="Times New Roman" w:cs="Times New Roman"/>
        </w:rPr>
        <w:t>B</w:t>
      </w:r>
      <w:r>
        <w:rPr>
          <w:rFonts w:ascii="Times New Roman" w:eastAsia="楷体_GB2312" w:hAnsi="Times New Roman" w:cs="Times New Roman"/>
        </w:rPr>
        <w:t>的分子式可知，</w:t>
      </w:r>
      <w:r>
        <w:rPr>
          <w:rFonts w:ascii="Times New Roman" w:eastAsia="楷体_GB2312" w:hAnsi="Times New Roman" w:cs="Times New Roman"/>
        </w:rPr>
        <w:t>B</w:t>
      </w:r>
      <w:r>
        <w:rPr>
          <w:rFonts w:ascii="Times New Roman" w:eastAsia="楷体_GB2312" w:hAnsi="Times New Roman" w:cs="Times New Roman"/>
        </w:rPr>
        <w:t>的结构简式为</w:t>
      </w:r>
      <w:r>
        <w:rPr>
          <w:noProof/>
        </w:rPr>
        <w:drawing>
          <wp:inline distT="0" distB="0" distL="0" distR="0" wp14:anchorId="0F027ECC" wp14:editId="6DC704D7">
            <wp:extent cx="506730" cy="730885"/>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06730" cy="73088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(3)</w:t>
      </w:r>
      <w:r>
        <w:rPr>
          <w:rFonts w:ascii="Times New Roman" w:eastAsia="楷体_GB2312" w:hAnsi="Times New Roman" w:cs="Times New Roman"/>
        </w:rPr>
        <w:t>由信息</w:t>
      </w:r>
      <w:r>
        <w:rPr>
          <w:rFonts w:ascii="Times New Roman" w:eastAsia="楷体_GB2312" w:hAnsi="Times New Roman" w:cs="Times New Roman"/>
        </w:rPr>
        <w:t>b</w:t>
      </w:r>
      <w:r>
        <w:rPr>
          <w:rFonts w:ascii="Times New Roman" w:eastAsia="楷体_GB2312" w:hAnsi="Times New Roman" w:cs="Times New Roman"/>
        </w:rPr>
        <w:t>可知，反应</w:t>
      </w:r>
      <w:r>
        <w:rPr>
          <w:rFonts w:ascii="Times New Roman" w:eastAsia="楷体_GB2312" w:hAnsi="Times New Roman" w:cs="Times New Roman"/>
          <w:noProof/>
        </w:rPr>
        <w:drawing>
          <wp:inline distT="0" distB="0" distL="0" distR="0" wp14:anchorId="071196CF" wp14:editId="48D3297D">
            <wp:extent cx="1824355" cy="372110"/>
            <wp:effectExtent l="0" t="0" r="4445" b="8890"/>
            <wp:docPr id="37" name="图片 37" descr="E:\朱天华\2020\化学高考题\编公式\H1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E:\朱天华\2020\化学高考题\编公式\H108.T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824355" cy="372110"/>
                    </a:xfrm>
                    <a:prstGeom prst="rect">
                      <a:avLst/>
                    </a:prstGeom>
                    <a:noFill/>
                    <a:ln>
                      <a:noFill/>
                    </a:ln>
                  </pic:spPr>
                </pic:pic>
              </a:graphicData>
            </a:graphic>
          </wp:inline>
        </w:drawing>
      </w:r>
      <w:r>
        <w:rPr>
          <w:rFonts w:ascii="Times New Roman" w:eastAsia="楷体_GB2312" w:hAnsi="Times New Roman" w:cs="Times New Roman"/>
        </w:rPr>
        <w:t>中，断键、成键位置为</w:t>
      </w:r>
      <w:r>
        <w:rPr>
          <w:rFonts w:ascii="Times New Roman" w:eastAsia="楷体_GB2312" w:hAnsi="Times New Roman" w:cs="Times New Roman"/>
          <w:noProof/>
        </w:rPr>
        <w:drawing>
          <wp:inline distT="0" distB="0" distL="0" distR="0" wp14:anchorId="67EB7347" wp14:editId="4EB266F3">
            <wp:extent cx="1663065" cy="416560"/>
            <wp:effectExtent l="0" t="0" r="0" b="2540"/>
            <wp:docPr id="38" name="图片 38" descr="E:\朱天华\2020\化学高考题\编公式\H1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E:\朱天华\2020\化学高考题\编公式\H109.T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663065" cy="416560"/>
                    </a:xfrm>
                    <a:prstGeom prst="rect">
                      <a:avLst/>
                    </a:prstGeom>
                    <a:noFill/>
                    <a:ln>
                      <a:noFill/>
                    </a:ln>
                  </pic:spPr>
                </pic:pic>
              </a:graphicData>
            </a:graphic>
          </wp:inline>
        </w:drawing>
      </w:r>
      <w:r>
        <w:rPr>
          <w:rFonts w:ascii="Times New Roman" w:eastAsia="楷体_GB2312" w:hAnsi="Times New Roman" w:cs="Times New Roman"/>
        </w:rPr>
        <w:t>，据此结合题中反应</w:t>
      </w:r>
      <w:r>
        <w:rPr>
          <w:rFonts w:eastAsia="楷体_GB2312" w:hAnsi="宋体" w:cs="Times New Roman"/>
        </w:rPr>
        <w:t>④</w:t>
      </w:r>
      <w:r>
        <w:rPr>
          <w:rFonts w:ascii="Times New Roman" w:eastAsia="楷体_GB2312" w:hAnsi="Times New Roman" w:cs="Times New Roman"/>
        </w:rPr>
        <w:t>中反应物和生成物的结构简式可推断</w:t>
      </w:r>
      <w:r>
        <w:rPr>
          <w:rFonts w:ascii="Times New Roman" w:eastAsia="楷体_GB2312" w:hAnsi="Times New Roman" w:cs="Times New Roman"/>
        </w:rPr>
        <w:t>C</w:t>
      </w:r>
      <w:r>
        <w:rPr>
          <w:rFonts w:ascii="Times New Roman" w:eastAsia="楷体_GB2312" w:hAnsi="Times New Roman" w:cs="Times New Roman"/>
        </w:rPr>
        <w:t>为</w:t>
      </w:r>
      <w:r>
        <w:rPr>
          <w:noProof/>
        </w:rPr>
        <w:drawing>
          <wp:inline distT="0" distB="0" distL="0" distR="0" wp14:anchorId="2D24514B" wp14:editId="654F7BFE">
            <wp:extent cx="609600" cy="568960"/>
            <wp:effectExtent l="0" t="0" r="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609600" cy="56896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(4)</w:t>
      </w:r>
      <w:r>
        <w:rPr>
          <w:rFonts w:ascii="Times New Roman" w:eastAsia="楷体_GB2312" w:hAnsi="Times New Roman" w:cs="Times New Roman"/>
        </w:rPr>
        <w:t>由信息</w:t>
      </w:r>
      <w:r>
        <w:rPr>
          <w:rFonts w:ascii="Times New Roman" w:eastAsia="楷体_GB2312" w:hAnsi="Times New Roman" w:cs="Times New Roman"/>
        </w:rPr>
        <w:t>c</w:t>
      </w:r>
      <w:r>
        <w:rPr>
          <w:rFonts w:ascii="Times New Roman" w:eastAsia="楷体_GB2312" w:hAnsi="Times New Roman" w:cs="Times New Roman"/>
        </w:rPr>
        <w:t>可知，反应</w:t>
      </w:r>
      <w:r>
        <w:rPr>
          <w:rFonts w:eastAsia="楷体_GB2312" w:hAnsi="宋体" w:cs="Times New Roman"/>
        </w:rPr>
        <w:t>⑤</w:t>
      </w:r>
      <w:r>
        <w:rPr>
          <w:rFonts w:ascii="Times New Roman" w:eastAsia="楷体_GB2312" w:hAnsi="Times New Roman" w:cs="Times New Roman"/>
        </w:rPr>
        <w:t>是</w:t>
      </w:r>
      <w:r>
        <w:rPr>
          <w:rFonts w:ascii="Times New Roman" w:eastAsia="楷体_GB2312" w:hAnsi="Times New Roman" w:cs="Times New Roman"/>
        </w:rPr>
        <w:t>H—C</w:t>
      </w:r>
      <w:r>
        <w:rPr>
          <w:rFonts w:eastAsia="楷体_GB2312" w:hAnsi="宋体" w:cs="Times New Roman"/>
        </w:rPr>
        <w:t>≡</w:t>
      </w:r>
      <w:r>
        <w:rPr>
          <w:rFonts w:ascii="Times New Roman" w:eastAsia="楷体_GB2312" w:hAnsi="Times New Roman" w:cs="Times New Roman"/>
        </w:rPr>
        <w:t>C—H</w:t>
      </w:r>
      <w:r>
        <w:rPr>
          <w:rFonts w:ascii="Times New Roman" w:eastAsia="楷体_GB2312" w:hAnsi="Times New Roman" w:cs="Times New Roman"/>
        </w:rPr>
        <w:t>中的</w:t>
      </w:r>
      <w:r>
        <w:rPr>
          <w:rFonts w:ascii="Times New Roman" w:eastAsia="楷体_GB2312" w:hAnsi="Times New Roman" w:cs="Times New Roman"/>
        </w:rPr>
        <w:t>H</w:t>
      </w:r>
      <w:r>
        <w:rPr>
          <w:rFonts w:ascii="Times New Roman" w:eastAsia="楷体_GB2312" w:hAnsi="Times New Roman" w:cs="Times New Roman"/>
        </w:rPr>
        <w:t>加到</w:t>
      </w:r>
      <w:r>
        <w:rPr>
          <w:rFonts w:ascii="Times New Roman" w:eastAsia="楷体_GB2312" w:hAnsi="Times New Roman" w:cs="Times New Roman"/>
          <w:noProof/>
        </w:rPr>
        <w:drawing>
          <wp:inline distT="0" distB="0" distL="0" distR="0" wp14:anchorId="35549FA2" wp14:editId="0A7CD3F6">
            <wp:extent cx="672465" cy="434975"/>
            <wp:effectExtent l="0" t="0" r="0" b="3175"/>
            <wp:docPr id="40" name="图片 40" descr="E:\朱天华\2020\化学高考题\编公式\H1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朱天华\2020\化学高考题\编公式\H110.T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672465" cy="434975"/>
                    </a:xfrm>
                    <a:prstGeom prst="rect">
                      <a:avLst/>
                    </a:prstGeom>
                    <a:noFill/>
                    <a:ln>
                      <a:noFill/>
                    </a:ln>
                  </pic:spPr>
                </pic:pic>
              </a:graphicData>
            </a:graphic>
          </wp:inline>
        </w:drawing>
      </w:r>
      <w:r>
        <w:rPr>
          <w:rFonts w:ascii="Times New Roman" w:eastAsia="楷体_GB2312" w:hAnsi="Times New Roman" w:cs="Times New Roman"/>
        </w:rPr>
        <w:t>中羰基的氧原子上，而</w:t>
      </w:r>
      <w:r>
        <w:rPr>
          <w:rFonts w:ascii="Times New Roman" w:eastAsia="楷体_GB2312" w:hAnsi="Times New Roman" w:cs="Times New Roman"/>
        </w:rPr>
        <w:t>H—C</w:t>
      </w:r>
      <w:r>
        <w:rPr>
          <w:rFonts w:eastAsia="楷体_GB2312" w:hAnsi="宋体" w:cs="Times New Roman"/>
        </w:rPr>
        <w:t>≡</w:t>
      </w:r>
      <w:r>
        <w:rPr>
          <w:rFonts w:ascii="Times New Roman" w:eastAsia="楷体_GB2312" w:hAnsi="Times New Roman" w:cs="Times New Roman"/>
        </w:rPr>
        <w:t>C—</w:t>
      </w:r>
      <w:r>
        <w:rPr>
          <w:rFonts w:ascii="Times New Roman" w:eastAsia="楷体_GB2312" w:hAnsi="Times New Roman" w:cs="Times New Roman"/>
        </w:rPr>
        <w:t>加到羰基的碳原子上，则</w:t>
      </w:r>
      <w:r>
        <w:rPr>
          <w:rFonts w:ascii="Times New Roman" w:eastAsia="楷体_GB2312" w:hAnsi="Times New Roman" w:cs="Times New Roman"/>
        </w:rPr>
        <w:t>D</w:t>
      </w:r>
      <w:r>
        <w:rPr>
          <w:rFonts w:ascii="Times New Roman" w:eastAsia="楷体_GB2312" w:hAnsi="Times New Roman" w:cs="Times New Roman"/>
        </w:rPr>
        <w:t>的结构简式为</w:t>
      </w:r>
      <w:r>
        <w:rPr>
          <w:rFonts w:ascii="Times New Roman" w:eastAsia="楷体_GB2312" w:hAnsi="Times New Roman" w:cs="Times New Roman"/>
          <w:noProof/>
        </w:rPr>
        <w:drawing>
          <wp:inline distT="0" distB="0" distL="0" distR="0" wp14:anchorId="71DC2A21" wp14:editId="264922CF">
            <wp:extent cx="685800" cy="452755"/>
            <wp:effectExtent l="0" t="0" r="0" b="4445"/>
            <wp:docPr id="41" name="图片 41" descr="E:\朱天华\2020\化学高考题\编公式\H1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朱天华\2020\化学高考题\编公式\H111.T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685800" cy="452755"/>
                    </a:xfrm>
                    <a:prstGeom prst="rect">
                      <a:avLst/>
                    </a:prstGeom>
                    <a:noFill/>
                    <a:ln>
                      <a:noFill/>
                    </a:ln>
                  </pic:spPr>
                </pic:pic>
              </a:graphicData>
            </a:graphic>
          </wp:inline>
        </w:drawing>
      </w:r>
      <w:r>
        <w:rPr>
          <w:rFonts w:ascii="Times New Roman" w:eastAsia="楷体_GB2312" w:hAnsi="Times New Roman" w:cs="Times New Roman"/>
        </w:rPr>
        <w:t>，反应</w:t>
      </w:r>
      <w:r>
        <w:rPr>
          <w:rFonts w:eastAsia="楷体_GB2312" w:hAnsi="宋体" w:cs="Times New Roman"/>
        </w:rPr>
        <w:t>⑤</w:t>
      </w:r>
      <w:r>
        <w:rPr>
          <w:rFonts w:ascii="Times New Roman" w:eastAsia="楷体_GB2312" w:hAnsi="Times New Roman" w:cs="Times New Roman"/>
        </w:rPr>
        <w:t>属于加成反应。</w:t>
      </w:r>
      <w:r>
        <w:rPr>
          <w:rFonts w:ascii="Times New Roman" w:eastAsia="楷体_GB2312" w:hAnsi="Times New Roman" w:cs="Times New Roman"/>
        </w:rPr>
        <w:t>(5)</w:t>
      </w:r>
      <w:r>
        <w:rPr>
          <w:rFonts w:ascii="Times New Roman" w:eastAsia="楷体_GB2312" w:hAnsi="Times New Roman" w:cs="Times New Roman"/>
        </w:rPr>
        <w:t>由反应</w:t>
      </w:r>
      <w:r>
        <w:rPr>
          <w:rFonts w:eastAsia="楷体_GB2312" w:hAnsi="宋体" w:cs="Times New Roman"/>
        </w:rPr>
        <w:t>⑥</w:t>
      </w:r>
      <w:r>
        <w:rPr>
          <w:rFonts w:ascii="Times New Roman" w:eastAsia="楷体_GB2312" w:hAnsi="Times New Roman" w:cs="Times New Roman"/>
        </w:rPr>
        <w:t>中反应物和生成物的结构简式可知，</w:t>
      </w:r>
      <w:r>
        <w:rPr>
          <w:rFonts w:ascii="Times New Roman" w:eastAsia="楷体_GB2312" w:hAnsi="Times New Roman" w:cs="Times New Roman"/>
        </w:rPr>
        <w:t>D</w:t>
      </w:r>
      <w:r>
        <w:rPr>
          <w:rFonts w:ascii="Times New Roman" w:eastAsia="楷体_GB2312" w:hAnsi="Times New Roman" w:cs="Times New Roman"/>
        </w:rPr>
        <w:t>与</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发生加成反应，碳碳三键变为碳碳双键，化学方程式为</w:t>
      </w:r>
      <w:r>
        <w:rPr>
          <w:rFonts w:ascii="Times New Roman" w:eastAsia="楷体_GB2312" w:hAnsi="Times New Roman" w:cs="Times New Roman"/>
          <w:noProof/>
        </w:rPr>
        <w:drawing>
          <wp:inline distT="0" distB="0" distL="0" distR="0" wp14:anchorId="5EC92B8D" wp14:editId="66989D95">
            <wp:extent cx="2102485" cy="587375"/>
            <wp:effectExtent l="0" t="0" r="0" b="3175"/>
            <wp:docPr id="42" name="图片 42" descr="E:\朱天华\2020\化学高考题\编公式\H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朱天华\2020\化学高考题\编公式\H112.T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2102485" cy="58737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(6)</w:t>
      </w:r>
      <w:r>
        <w:rPr>
          <w:rFonts w:ascii="Times New Roman" w:eastAsia="楷体_GB2312" w:hAnsi="Times New Roman" w:cs="Times New Roman"/>
        </w:rPr>
        <w:t>化合物</w:t>
      </w:r>
      <w:r>
        <w:rPr>
          <w:rFonts w:ascii="Times New Roman" w:eastAsia="楷体_GB2312" w:hAnsi="Times New Roman" w:cs="Times New Roman"/>
        </w:rPr>
        <w:t>C</w:t>
      </w:r>
      <w:r>
        <w:rPr>
          <w:rFonts w:ascii="Times New Roman" w:eastAsia="楷体_GB2312" w:hAnsi="Times New Roman" w:cs="Times New Roman"/>
        </w:rPr>
        <w:t>符合条件的同分异构体中，必须含有酮羰基和碳碳双键，可采用插入法书写其同分异构体的结构简式。第</w:t>
      </w:r>
      <w:r>
        <w:rPr>
          <w:rFonts w:ascii="Times New Roman" w:eastAsia="楷体_GB2312" w:hAnsi="Times New Roman" w:cs="Times New Roman"/>
        </w:rPr>
        <w:t>1</w:t>
      </w:r>
      <w:r>
        <w:rPr>
          <w:rFonts w:ascii="Times New Roman" w:eastAsia="楷体_GB2312" w:hAnsi="Times New Roman" w:cs="Times New Roman"/>
        </w:rPr>
        <w:t>步先抽出</w:t>
      </w:r>
      <w:r>
        <w:rPr>
          <w:rFonts w:hAnsi="宋体" w:cs="Times New Roman"/>
        </w:rPr>
        <w:t>“</w:t>
      </w:r>
      <w:r>
        <w:rPr>
          <w:noProof/>
        </w:rPr>
        <w:drawing>
          <wp:inline distT="0" distB="0" distL="0" distR="0" wp14:anchorId="07E24369" wp14:editId="0E40C44D">
            <wp:extent cx="206375" cy="564515"/>
            <wp:effectExtent l="0" t="0" r="3175"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06375" cy="564515"/>
                    </a:xfrm>
                    <a:prstGeom prst="rect">
                      <a:avLst/>
                    </a:prstGeom>
                    <a:noFill/>
                    <a:ln>
                      <a:noFill/>
                    </a:ln>
                  </pic:spPr>
                </pic:pic>
              </a:graphicData>
            </a:graphic>
          </wp:inline>
        </w:drawing>
      </w:r>
      <w:r>
        <w:rPr>
          <w:rFonts w:hAnsi="宋体" w:cs="Times New Roman"/>
        </w:rPr>
        <w:t>”</w:t>
      </w:r>
      <w:r>
        <w:rPr>
          <w:rFonts w:ascii="Times New Roman" w:eastAsia="楷体_GB2312" w:hAnsi="Times New Roman" w:cs="Times New Roman"/>
        </w:rPr>
        <w:t>，剩余部分碳骨架可能为</w:t>
      </w:r>
      <w:r>
        <w:rPr>
          <w:noProof/>
        </w:rPr>
        <w:drawing>
          <wp:inline distT="0" distB="0" distL="0" distR="0" wp14:anchorId="65B77771" wp14:editId="4A6E101A">
            <wp:extent cx="716915" cy="246380"/>
            <wp:effectExtent l="0" t="0" r="6985"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716915" cy="24638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舍去，只含</w:t>
      </w:r>
      <w:r>
        <w:rPr>
          <w:rFonts w:ascii="Times New Roman" w:eastAsia="楷体_GB2312" w:hAnsi="Times New Roman" w:cs="Times New Roman"/>
        </w:rPr>
        <w:t>1</w:t>
      </w:r>
      <w:r>
        <w:rPr>
          <w:rFonts w:ascii="Times New Roman" w:eastAsia="楷体_GB2312" w:hAnsi="Times New Roman" w:cs="Times New Roman"/>
        </w:rPr>
        <w:t>个甲基</w:t>
      </w:r>
      <w:r>
        <w:rPr>
          <w:rFonts w:ascii="Times New Roman" w:eastAsia="楷体_GB2312" w:hAnsi="Times New Roman" w:cs="Times New Roman"/>
        </w:rPr>
        <w:t>)</w:t>
      </w:r>
      <w:r>
        <w:rPr>
          <w:rFonts w:ascii="Times New Roman" w:eastAsia="楷体_GB2312" w:hAnsi="Times New Roman" w:cs="Times New Roman"/>
        </w:rPr>
        <w:t>、</w:t>
      </w:r>
      <w:r>
        <w:rPr>
          <w:noProof/>
        </w:rPr>
        <w:drawing>
          <wp:inline distT="0" distB="0" distL="0" distR="0" wp14:anchorId="7B6C9E6B" wp14:editId="11065B12">
            <wp:extent cx="694690" cy="23749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694690" cy="237490"/>
                    </a:xfrm>
                    <a:prstGeom prst="rect">
                      <a:avLst/>
                    </a:prstGeom>
                    <a:noFill/>
                    <a:ln>
                      <a:noFill/>
                    </a:ln>
                  </pic:spPr>
                </pic:pic>
              </a:graphicData>
            </a:graphic>
          </wp:inline>
        </w:drawing>
      </w:r>
      <w:r>
        <w:rPr>
          <w:rFonts w:ascii="Times New Roman" w:eastAsia="楷体_GB2312" w:hAnsi="Times New Roman" w:cs="Times New Roman"/>
        </w:rPr>
        <w:t>、</w:t>
      </w:r>
      <w:r>
        <w:rPr>
          <w:noProof/>
        </w:rPr>
        <w:drawing>
          <wp:inline distT="0" distB="0" distL="0" distR="0" wp14:anchorId="3BE0801B" wp14:editId="2E9F58FC">
            <wp:extent cx="457200" cy="35433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457200" cy="354330"/>
                    </a:xfrm>
                    <a:prstGeom prst="rect">
                      <a:avLst/>
                    </a:prstGeom>
                    <a:noFill/>
                    <a:ln>
                      <a:noFill/>
                    </a:ln>
                  </pic:spPr>
                </pic:pic>
              </a:graphicData>
            </a:graphic>
          </wp:inline>
        </w:drawing>
      </w:r>
      <w:r>
        <w:rPr>
          <w:rFonts w:ascii="Times New Roman" w:eastAsia="楷体_GB2312" w:hAnsi="Times New Roman" w:cs="Times New Roman"/>
        </w:rPr>
        <w:t>、</w:t>
      </w:r>
      <w:r>
        <w:rPr>
          <w:noProof/>
        </w:rPr>
        <w:drawing>
          <wp:inline distT="0" distB="0" distL="0" distR="0" wp14:anchorId="322598D5" wp14:editId="676502B0">
            <wp:extent cx="426085" cy="358775"/>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426085" cy="35877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舍去，含</w:t>
      </w:r>
      <w:r>
        <w:rPr>
          <w:rFonts w:ascii="Times New Roman" w:eastAsia="楷体_GB2312" w:hAnsi="Times New Roman" w:cs="Times New Roman"/>
        </w:rPr>
        <w:t>3</w:t>
      </w:r>
      <w:r>
        <w:rPr>
          <w:rFonts w:ascii="Times New Roman" w:eastAsia="楷体_GB2312" w:hAnsi="Times New Roman" w:cs="Times New Roman"/>
        </w:rPr>
        <w:t>个甲基</w:t>
      </w:r>
      <w:r>
        <w:rPr>
          <w:rFonts w:ascii="Times New Roman" w:eastAsia="楷体_GB2312" w:hAnsi="Times New Roman" w:cs="Times New Roman"/>
        </w:rPr>
        <w:t>)</w:t>
      </w:r>
      <w:r>
        <w:rPr>
          <w:rFonts w:ascii="Times New Roman" w:eastAsia="楷体_GB2312" w:hAnsi="Times New Roman" w:cs="Times New Roman"/>
        </w:rPr>
        <w:t>和</w:t>
      </w:r>
      <w:r>
        <w:rPr>
          <w:noProof/>
        </w:rPr>
        <w:drawing>
          <wp:inline distT="0" distB="0" distL="0" distR="0" wp14:anchorId="2924F594" wp14:editId="09EDE7DD">
            <wp:extent cx="564515" cy="466090"/>
            <wp:effectExtent l="0" t="0" r="698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564515" cy="466090"/>
                    </a:xfrm>
                    <a:prstGeom prst="rect">
                      <a:avLst/>
                    </a:prstGeom>
                    <a:noFill/>
                    <a:ln>
                      <a:noFill/>
                    </a:ln>
                  </pic:spPr>
                </pic:pic>
              </a:graphicData>
            </a:graphic>
          </wp:inline>
        </w:drawing>
      </w:r>
      <w:r>
        <w:rPr>
          <w:rFonts w:ascii="Times New Roman" w:eastAsia="楷体_GB2312" w:hAnsi="Times New Roman" w:cs="Times New Roman"/>
        </w:rPr>
        <w:t>。第</w:t>
      </w:r>
      <w:r>
        <w:rPr>
          <w:rFonts w:ascii="Times New Roman" w:eastAsia="楷体_GB2312" w:hAnsi="Times New Roman" w:cs="Times New Roman"/>
        </w:rPr>
        <w:t>2</w:t>
      </w:r>
      <w:r>
        <w:rPr>
          <w:rFonts w:ascii="Times New Roman" w:eastAsia="楷体_GB2312" w:hAnsi="Times New Roman" w:cs="Times New Roman"/>
        </w:rPr>
        <w:t>步：在合适的位置插入</w:t>
      </w:r>
      <w:r>
        <w:rPr>
          <w:rFonts w:hAnsi="宋体" w:cs="Times New Roman"/>
        </w:rPr>
        <w:t>“</w:t>
      </w:r>
      <w:r>
        <w:rPr>
          <w:noProof/>
        </w:rPr>
        <w:drawing>
          <wp:inline distT="0" distB="0" distL="0" distR="0" wp14:anchorId="06E4CC80" wp14:editId="1285FB5B">
            <wp:extent cx="206375" cy="564515"/>
            <wp:effectExtent l="0" t="0" r="3175"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06375" cy="564515"/>
                    </a:xfrm>
                    <a:prstGeom prst="rect">
                      <a:avLst/>
                    </a:prstGeom>
                    <a:noFill/>
                    <a:ln>
                      <a:noFill/>
                    </a:ln>
                  </pic:spPr>
                </pic:pic>
              </a:graphicData>
            </a:graphic>
          </wp:inline>
        </w:drawing>
      </w:r>
      <w:r>
        <w:rPr>
          <w:rFonts w:hAnsi="宋体" w:cs="Times New Roman"/>
        </w:rPr>
        <w:t>”</w:t>
      </w:r>
      <w:r>
        <w:rPr>
          <w:rFonts w:ascii="Times New Roman" w:eastAsia="楷体_GB2312" w:hAnsi="Times New Roman" w:cs="Times New Roman"/>
        </w:rPr>
        <w:t>，则合适的位置分别有</w:t>
      </w:r>
      <w:r>
        <w:rPr>
          <w:rFonts w:ascii="Times New Roman" w:eastAsia="楷体_GB2312" w:hAnsi="Times New Roman" w:cs="Times New Roman"/>
          <w:noProof/>
        </w:rPr>
        <w:drawing>
          <wp:inline distT="0" distB="0" distL="0" distR="0" wp14:anchorId="39089605" wp14:editId="19700DFE">
            <wp:extent cx="461645" cy="349885"/>
            <wp:effectExtent l="0" t="0" r="0" b="0"/>
            <wp:docPr id="50" name="图片 50" descr="E:\朱天华\2020\化学高考题\编公式\H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E:\朱天华\2020\化学高考题\编公式\H113.TI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461645" cy="34988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noProof/>
        </w:rPr>
        <w:drawing>
          <wp:inline distT="0" distB="0" distL="0" distR="0" wp14:anchorId="7AD58A62" wp14:editId="6D2ACBE2">
            <wp:extent cx="474980" cy="358775"/>
            <wp:effectExtent l="0" t="0" r="1270" b="3175"/>
            <wp:docPr id="51" name="图片 51" descr="E:\朱天华\2020\化学高考题\编公式\H1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E:\朱天华\2020\化学高考题\编公式\H114.TI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474980" cy="35877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noProof/>
        </w:rPr>
        <w:drawing>
          <wp:inline distT="0" distB="0" distL="0" distR="0" wp14:anchorId="1DDC87BA" wp14:editId="304FB054">
            <wp:extent cx="367665" cy="291465"/>
            <wp:effectExtent l="0" t="0" r="0" b="0"/>
            <wp:docPr id="52" name="图片 52" descr="E:\朱天华\2020\化学高考题\编公式\H1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E:\朱天华\2020\化学高考题\编公式\H115.TI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367665" cy="29146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其中，位置</w:t>
      </w:r>
      <w:r>
        <w:rPr>
          <w:rFonts w:ascii="Times New Roman" w:eastAsia="楷体_GB2312" w:hAnsi="Times New Roman" w:cs="Times New Roman"/>
        </w:rPr>
        <w:t>7</w:t>
      </w:r>
      <w:r>
        <w:rPr>
          <w:rFonts w:ascii="Times New Roman" w:eastAsia="楷体_GB2312" w:hAnsi="Times New Roman" w:cs="Times New Roman"/>
        </w:rPr>
        <w:t>和</w:t>
      </w:r>
      <w:r>
        <w:rPr>
          <w:rFonts w:ascii="Times New Roman" w:eastAsia="楷体_GB2312" w:hAnsi="Times New Roman" w:cs="Times New Roman"/>
        </w:rPr>
        <w:t>9</w:t>
      </w:r>
      <w:r>
        <w:rPr>
          <w:rFonts w:ascii="Times New Roman" w:eastAsia="楷体_GB2312" w:hAnsi="Times New Roman" w:cs="Times New Roman"/>
        </w:rPr>
        <w:t>插入羰基得到的是同种物质</w:t>
      </w:r>
      <w:r>
        <w:rPr>
          <w:rFonts w:ascii="Times New Roman" w:eastAsia="楷体_GB2312" w:hAnsi="Times New Roman" w:cs="Times New Roman"/>
        </w:rPr>
        <w:t>)</w:t>
      </w:r>
      <w:r>
        <w:rPr>
          <w:rFonts w:ascii="Times New Roman" w:eastAsia="楷体_GB2312" w:hAnsi="Times New Roman" w:cs="Times New Roman"/>
        </w:rPr>
        <w:t>，故符合条件的同分异构体共有</w:t>
      </w:r>
      <w:r>
        <w:rPr>
          <w:rFonts w:ascii="Times New Roman" w:eastAsia="楷体_GB2312" w:hAnsi="Times New Roman" w:cs="Times New Roman"/>
        </w:rPr>
        <w:t>8</w:t>
      </w:r>
      <w:r>
        <w:rPr>
          <w:rFonts w:ascii="Times New Roman" w:eastAsia="楷体_GB2312" w:hAnsi="Times New Roman" w:cs="Times New Roman"/>
        </w:rPr>
        <w:t>种。其中，含有手性碳原子的化合物为位置</w:t>
      </w:r>
      <w:r>
        <w:rPr>
          <w:rFonts w:ascii="Times New Roman" w:eastAsia="楷体_GB2312" w:hAnsi="Times New Roman" w:cs="Times New Roman"/>
        </w:rPr>
        <w:t>7</w:t>
      </w:r>
      <w:r>
        <w:rPr>
          <w:rFonts w:ascii="Times New Roman" w:eastAsia="楷体_GB2312" w:hAnsi="Times New Roman" w:cs="Times New Roman"/>
        </w:rPr>
        <w:t>插入羰基的产物，其结构简式为</w:t>
      </w:r>
      <w:r>
        <w:rPr>
          <w:noProof/>
        </w:rPr>
        <w:drawing>
          <wp:inline distT="0" distB="0" distL="0" distR="0" wp14:anchorId="7C2C6479" wp14:editId="4E176D9E">
            <wp:extent cx="524510" cy="676910"/>
            <wp:effectExtent l="0" t="0" r="889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524510" cy="67691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 xml:space="preserve"> </w:t>
      </w:r>
    </w:p>
    <w:p w14:paraId="378BB4B9" w14:textId="77777777" w:rsidR="007261D9" w:rsidRDefault="007261D9">
      <w:pPr>
        <w:tabs>
          <w:tab w:val="left" w:pos="1365"/>
        </w:tabs>
      </w:pPr>
    </w:p>
    <w:sectPr w:rsidR="007261D9">
      <w:headerReference w:type="even" r:id="rId55"/>
      <w:headerReference w:type="default" r:id="rId56"/>
      <w:footerReference w:type="even" r:id="rId57"/>
      <w:footerReference w:type="default" r:id="rId58"/>
      <w:headerReference w:type="first" r:id="rId59"/>
      <w:footerReference w:type="firs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F8125" w14:textId="77777777" w:rsidR="00CB63D8" w:rsidRDefault="00CB63D8">
      <w:pPr>
        <w:spacing w:line="240" w:lineRule="auto"/>
      </w:pPr>
      <w:r>
        <w:separator/>
      </w:r>
    </w:p>
  </w:endnote>
  <w:endnote w:type="continuationSeparator" w:id="0">
    <w:p w14:paraId="0F7A1879" w14:textId="77777777" w:rsidR="00CB63D8" w:rsidRDefault="00CB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29F2" w14:textId="77777777" w:rsidR="00D50FA1" w:rsidRDefault="00D50FA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28AA" w14:textId="549E5F2A" w:rsidR="007D79FC" w:rsidRPr="00D50FA1" w:rsidRDefault="007D79FC" w:rsidP="00D50FA1">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54E8" w14:textId="77777777" w:rsidR="00D50FA1" w:rsidRDefault="00D50FA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2362" w14:textId="77777777" w:rsidR="00CB63D8" w:rsidRDefault="00CB63D8">
      <w:pPr>
        <w:spacing w:line="240" w:lineRule="auto"/>
      </w:pPr>
      <w:r>
        <w:separator/>
      </w:r>
    </w:p>
  </w:footnote>
  <w:footnote w:type="continuationSeparator" w:id="0">
    <w:p w14:paraId="7708452C" w14:textId="77777777" w:rsidR="00CB63D8" w:rsidRDefault="00CB6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15E5" w14:textId="77777777" w:rsidR="00D50FA1" w:rsidRDefault="00D50FA1">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14AA" w14:textId="3008973A" w:rsidR="007D79FC" w:rsidRPr="00D50FA1" w:rsidRDefault="007D79FC" w:rsidP="00D50FA1">
    <w:pPr>
      <w:pStyle w:val="a9"/>
      <w:pBdr>
        <w:bottom w:val="none" w:sz="0" w:space="0" w:color="auto"/>
      </w:pBd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A4B3D" w14:textId="77777777" w:rsidR="00D50FA1" w:rsidRDefault="00D50FA1">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1D8"/>
    <w:rsid w:val="000C12C8"/>
    <w:rsid w:val="000E68E3"/>
    <w:rsid w:val="0015213C"/>
    <w:rsid w:val="00175477"/>
    <w:rsid w:val="00185C95"/>
    <w:rsid w:val="002C1599"/>
    <w:rsid w:val="002D03D1"/>
    <w:rsid w:val="00364BB7"/>
    <w:rsid w:val="003C064D"/>
    <w:rsid w:val="006A2064"/>
    <w:rsid w:val="00704851"/>
    <w:rsid w:val="00706ADB"/>
    <w:rsid w:val="007261D9"/>
    <w:rsid w:val="007D79FC"/>
    <w:rsid w:val="007F4478"/>
    <w:rsid w:val="0086398F"/>
    <w:rsid w:val="00881DD8"/>
    <w:rsid w:val="00953DCE"/>
    <w:rsid w:val="00993DF5"/>
    <w:rsid w:val="009D4BF5"/>
    <w:rsid w:val="00A25DBE"/>
    <w:rsid w:val="00AE74AA"/>
    <w:rsid w:val="00B941A2"/>
    <w:rsid w:val="00C61137"/>
    <w:rsid w:val="00CB63D8"/>
    <w:rsid w:val="00D075CC"/>
    <w:rsid w:val="00D4091D"/>
    <w:rsid w:val="00D50FA1"/>
    <w:rsid w:val="00E2207D"/>
    <w:rsid w:val="00EA71D8"/>
    <w:rsid w:val="00F11EB0"/>
    <w:rsid w:val="00F43620"/>
    <w:rsid w:val="00F85A0D"/>
    <w:rsid w:val="687E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C1E6"/>
  <w15:docId w15:val="{9D76E465-6CBA-406E-BF2C-B4E888DB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kern w:val="2"/>
      <w:sz w:val="21"/>
      <w:szCs w:val="22"/>
    </w:rPr>
  </w:style>
  <w:style w:type="paragraph" w:styleId="1">
    <w:name w:val="heading 1"/>
    <w:basedOn w:val="a"/>
    <w:next w:val="a"/>
    <w:link w:val="10"/>
    <w:qFormat/>
    <w:pPr>
      <w:keepNext/>
      <w:keepLines/>
      <w:widowControl w:val="0"/>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0"/>
    <w:qFormat/>
    <w:pPr>
      <w:keepNext/>
      <w:keepLines/>
      <w:widowControl w:val="0"/>
      <w:spacing w:before="260" w:after="260" w:line="416" w:lineRule="auto"/>
      <w:jc w:val="both"/>
      <w:outlineLvl w:val="1"/>
    </w:pPr>
    <w:rPr>
      <w:rFonts w:ascii="Arial" w:eastAsia="黑体" w:hAnsi="Arial" w:cs="Times New Roman"/>
      <w:b/>
      <w:bCs/>
      <w:sz w:val="32"/>
      <w:szCs w:val="32"/>
    </w:rPr>
  </w:style>
  <w:style w:type="paragraph" w:styleId="3">
    <w:name w:val="heading 3"/>
    <w:basedOn w:val="a"/>
    <w:next w:val="a"/>
    <w:link w:val="30"/>
    <w:qFormat/>
    <w:pPr>
      <w:keepNext/>
      <w:keepLines/>
      <w:widowControl w:val="0"/>
      <w:spacing w:before="260" w:after="260" w:line="416" w:lineRule="auto"/>
      <w:jc w:val="both"/>
      <w:outlineLvl w:val="2"/>
    </w:pPr>
    <w:rPr>
      <w:rFonts w:ascii="Times New Roman" w:eastAsia="宋体" w:hAnsi="Times New Roman" w:cs="Times New Roman"/>
      <w:b/>
      <w:bCs/>
      <w:sz w:val="32"/>
      <w:szCs w:val="32"/>
    </w:rPr>
  </w:style>
  <w:style w:type="paragraph" w:styleId="4">
    <w:name w:val="heading 4"/>
    <w:basedOn w:val="a"/>
    <w:next w:val="a"/>
    <w:link w:val="40"/>
    <w:qFormat/>
    <w:pPr>
      <w:keepNext/>
      <w:keepLines/>
      <w:widowControl w:val="0"/>
      <w:spacing w:before="280" w:after="290" w:line="376" w:lineRule="auto"/>
      <w:jc w:val="both"/>
      <w:outlineLvl w:val="3"/>
    </w:pPr>
    <w:rPr>
      <w:rFonts w:ascii="Arial" w:eastAsia="黑体" w:hAnsi="Arial" w:cs="Times New Roman"/>
      <w:b/>
      <w:bCs/>
      <w:sz w:val="28"/>
      <w:szCs w:val="28"/>
    </w:rPr>
  </w:style>
  <w:style w:type="paragraph" w:styleId="5">
    <w:name w:val="heading 5"/>
    <w:basedOn w:val="a"/>
    <w:next w:val="a"/>
    <w:link w:val="50"/>
    <w:qFormat/>
    <w:pPr>
      <w:keepNext/>
      <w:keepLines/>
      <w:widowControl w:val="0"/>
      <w:spacing w:before="280" w:after="290" w:line="376" w:lineRule="auto"/>
      <w:jc w:val="both"/>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widowControl w:val="0"/>
      <w:spacing w:before="240" w:after="64" w:line="320" w:lineRule="auto"/>
      <w:jc w:val="both"/>
      <w:outlineLvl w:val="5"/>
    </w:pPr>
    <w:rPr>
      <w:rFonts w:ascii="Arial" w:eastAsia="黑体" w:hAnsi="Arial" w:cs="Times New Roman"/>
      <w:b/>
      <w:bCs/>
      <w:sz w:val="24"/>
      <w:szCs w:val="24"/>
    </w:rPr>
  </w:style>
  <w:style w:type="paragraph" w:styleId="7">
    <w:name w:val="heading 7"/>
    <w:basedOn w:val="a"/>
    <w:next w:val="a"/>
    <w:link w:val="70"/>
    <w:qFormat/>
    <w:pPr>
      <w:keepNext/>
      <w:keepLines/>
      <w:widowControl w:val="0"/>
      <w:spacing w:before="240" w:after="64" w:line="320" w:lineRule="auto"/>
      <w:jc w:val="both"/>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widowControl w:val="0"/>
      <w:spacing w:before="240" w:after="64" w:line="320" w:lineRule="auto"/>
      <w:jc w:val="both"/>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widowControl w:val="0"/>
      <w:spacing w:line="240" w:lineRule="auto"/>
      <w:jc w:val="both"/>
    </w:pPr>
    <w:rPr>
      <w:rFonts w:ascii="宋体" w:eastAsia="宋体" w:hAnsi="Courier New" w:cs="Courier New"/>
      <w:szCs w:val="21"/>
    </w:rPr>
  </w:style>
  <w:style w:type="paragraph" w:styleId="a5">
    <w:name w:val="Balloon Text"/>
    <w:basedOn w:val="a"/>
    <w:link w:val="a6"/>
    <w:uiPriority w:val="99"/>
    <w:semiHidden/>
    <w:unhideWhenUsed/>
    <w:rPr>
      <w:sz w:val="18"/>
      <w:szCs w:val="18"/>
    </w:rPr>
  </w:style>
  <w:style w:type="paragraph" w:styleId="a7">
    <w:name w:val="footer"/>
    <w:basedOn w:val="a"/>
    <w:link w:val="a8"/>
    <w:unhideWhenUsed/>
    <w:pPr>
      <w:tabs>
        <w:tab w:val="center" w:pos="4153"/>
        <w:tab w:val="right" w:pos="8306"/>
      </w:tabs>
      <w:snapToGrid w:val="0"/>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character" w:styleId="ab">
    <w:name w:val="Hyperlink"/>
    <w:rPr>
      <w:color w:val="0000FF"/>
      <w:u w:val="single"/>
    </w:rPr>
  </w:style>
  <w:style w:type="character" w:customStyle="1" w:styleId="aa">
    <w:name w:val="页眉 字符"/>
    <w:basedOn w:val="a0"/>
    <w:link w:val="a9"/>
    <w:rPr>
      <w:sz w:val="18"/>
      <w:szCs w:val="18"/>
    </w:rPr>
  </w:style>
  <w:style w:type="character" w:customStyle="1" w:styleId="a8">
    <w:name w:val="页脚 字符"/>
    <w:basedOn w:val="a0"/>
    <w:link w:val="a7"/>
    <w:rPr>
      <w:sz w:val="18"/>
      <w:szCs w:val="18"/>
    </w:rPr>
  </w:style>
  <w:style w:type="character" w:customStyle="1" w:styleId="a6">
    <w:name w:val="批注框文本 字符"/>
    <w:basedOn w:val="a0"/>
    <w:link w:val="a5"/>
    <w:uiPriority w:val="99"/>
    <w:semiHidden/>
    <w:rPr>
      <w:sz w:val="18"/>
      <w:szCs w:val="18"/>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Pr>
      <w:rFonts w:ascii="Arial" w:eastAsia="黑体" w:hAnsi="Arial"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Arial" w:eastAsia="黑体" w:hAnsi="Arial" w:cs="Times New Roman"/>
      <w:b/>
      <w:bCs/>
      <w:sz w:val="24"/>
      <w:szCs w:val="24"/>
    </w:rPr>
  </w:style>
  <w:style w:type="character" w:customStyle="1" w:styleId="70">
    <w:name w:val="标题 7 字符"/>
    <w:basedOn w:val="a0"/>
    <w:link w:val="7"/>
    <w:rPr>
      <w:rFonts w:ascii="Times New Roman" w:eastAsia="宋体" w:hAnsi="Times New Roman" w:cs="Times New Roman"/>
      <w:b/>
      <w:bCs/>
      <w:sz w:val="24"/>
      <w:szCs w:val="24"/>
    </w:rPr>
  </w:style>
  <w:style w:type="character" w:customStyle="1" w:styleId="80">
    <w:name w:val="标题 8 字符"/>
    <w:basedOn w:val="a0"/>
    <w:link w:val="8"/>
    <w:rPr>
      <w:rFonts w:ascii="Arial" w:eastAsia="黑体" w:hAnsi="Arial" w:cs="Times New Roman"/>
      <w:sz w:val="24"/>
      <w:szCs w:val="24"/>
    </w:rPr>
  </w:style>
  <w:style w:type="character" w:customStyle="1" w:styleId="a4">
    <w:name w:val="纯文本 字符"/>
    <w:basedOn w:val="a0"/>
    <w:link w:val="a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TotalTime>0</TotalTime>
  <Pages>3</Pages>
  <Words>1572</Words>
  <Characters>8966</Characters>
  <Application>Microsoft Office Word</Application>
  <DocSecurity>0</DocSecurity>
  <Lines>74</Lines>
  <Paragraphs>21</Paragraphs>
  <ScaleCrop>false</ScaleCrop>
  <Company>SkyUN.Org</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admin</cp:lastModifiedBy>
  <cp:revision>4</cp:revision>
  <dcterms:created xsi:type="dcterms:W3CDTF">2020-09-17T09:18:00Z</dcterms:created>
  <dcterms:modified xsi:type="dcterms:W3CDTF">2023-08-29T04:59:00Z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