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数据安全事件报告书(草案)</w:t>
      </w:r>
    </w:p>
    <w:p>
      <w:pPr>
        <w:pStyle w:val="Heading1"/>
      </w:pPr>
      <w:r>
        <w:t>一、报告主体信息</w:t>
      </w:r>
    </w:p>
    <w:p>
      <w:r>
        <w:t>报告单位：示例科技有限公司</w:t>
      </w:r>
    </w:p>
    <w:p>
      <w:r>
        <w:t>报告时间：2026-08-30 19:34:01</w:t>
      </w:r>
    </w:p>
    <w:p>
      <w:r>
        <w:t>事件级别(初步判定)：重大</w:t>
      </w:r>
    </w:p>
    <w:p>
      <w:pPr>
        <w:pStyle w:val="Heading1"/>
      </w:pPr>
      <w:r>
        <w:t>二、事件概况</w:t>
      </w:r>
    </w:p>
    <w:p>
      <w:r>
        <w:t>事件类型：数据泄露</w:t>
      </w:r>
    </w:p>
    <w:p>
      <w:r>
        <w:t>发现时间：2024-06-01 10:00</w:t>
      </w:r>
    </w:p>
    <w:p>
      <w:r>
        <w:t>涉及数据种类：个人信息、敏感个人信息</w:t>
      </w:r>
    </w:p>
    <w:p>
      <w:r>
        <w:t>是否涉及数据出境：是</w:t>
      </w:r>
    </w:p>
    <w:p>
      <w:r>
        <w:t>事件简要经过：本单位于2024-06-01 10:00发现上述数据安全事件，现将有关情况报告如下。</w:t>
      </w:r>
    </w:p>
    <w:p>
      <w:pPr>
        <w:pStyle w:val="Heading1"/>
      </w:pPr>
      <w:r>
        <w:t>三、影响范围</w:t>
      </w:r>
    </w:p>
    <w:p>
      <w:r>
        <w:t>受影响用户/个人信息主体数量：约1500000人。</w:t>
      </w:r>
    </w:p>
    <w:p>
      <w:r>
        <w:t>可能造成的影响：可能导致相关数据被非授权访问、泄露或滥用，存在对个人权益或数据安全造成损害的风险</w:t>
      </w:r>
    </w:p>
    <w:p>
      <w:pPr>
        <w:pStyle w:val="Heading1"/>
      </w:pPr>
      <w:r>
        <w:t>四、已采取的处置措施</w:t>
      </w:r>
    </w:p>
    <w:p>
      <w:r>
        <w:t>1. 已第一时间开展应急处置，隔离受影响系统；</w:t>
      </w:r>
    </w:p>
    <w:p>
      <w:r>
        <w:t>2. 组织排查事件原因，评估影响范围；</w:t>
      </w:r>
    </w:p>
    <w:p>
      <w:r>
        <w:t>3. 视情况通知受影响个人并提供补救建议；</w:t>
      </w:r>
    </w:p>
    <w:p>
      <w:r>
        <w:t>4. 留存相关证据与处置记录。</w:t>
      </w:r>
    </w:p>
    <w:p>
      <w:pPr>
        <w:pStyle w:val="Heading1"/>
      </w:pPr>
      <w:r>
        <w:t>五、补救与整改建议</w:t>
      </w:r>
    </w:p>
    <w:p>
      <w:r>
        <w:t>拟采取的补救与整改措施：加固安全防护、完善访问控制与审计、开展安全培训，并按主管部门要求持续报告进展。</w:t>
      </w:r>
    </w:p>
    <w:p>
      <w:pPr>
        <w:pStyle w:val="Heading1"/>
      </w:pPr>
      <w:r>
        <w:t>六、联系方式</w:t>
      </w:r>
    </w:p>
    <w:p>
      <w:r>
        <w:t>联系单位：示例科技有限公司</w:t>
      </w:r>
    </w:p>
    <w:p>
      <w:r>
        <w:t>联系人及联系方式：____（请填写）</w:t>
      </w:r>
    </w:p>
    <w:p>
      <w:pPr>
        <w:pStyle w:val="Heading1"/>
      </w:pPr>
      <w:r>
        <w:t>免责声明</w:t>
      </w:r>
    </w:p>
    <w:p>
      <w:r>
        <w:t>本报告书为自检辅助草案，不构成法律意见，最终以监管口径为准。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