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2FE16">
      <w:pPr>
        <w:spacing w:line="360" w:lineRule="auto"/>
        <w:jc w:val="center"/>
        <w:rPr>
          <w:rFonts w:hint="eastAsia" w:eastAsia="黑体;SimHei" w:cs="宋体;SimSun"/>
          <w:sz w:val="32"/>
        </w:rPr>
      </w:pPr>
      <w:r>
        <w:rPr>
          <w:rFonts w:ascii="Times New Roman" w:hAnsi="Times New Roman" w:eastAsia="宋体"/>
          <w:b/>
          <w:color w:val="000000"/>
          <w:sz w:val="24"/>
        </w:rPr>
        <w:t>20</w:t>
      </w:r>
      <w:r>
        <w:rPr>
          <w:rFonts w:hint="eastAsia" w:ascii="Times New Roman" w:hAnsi="Times New Roman" w:eastAsia="宋体"/>
          <w:b/>
          <w:color w:val="000000"/>
          <w:sz w:val="24"/>
        </w:rPr>
        <w:t>2</w:t>
      </w:r>
      <w:r>
        <w:rPr>
          <w:rFonts w:ascii="Times New Roman" w:hAnsi="Times New Roman" w:eastAsia="宋体"/>
          <w:b/>
          <w:color w:val="000000"/>
          <w:sz w:val="24"/>
        </w:rPr>
        <w:t>6年</w:t>
      </w:r>
      <w:r>
        <w:rPr>
          <w:rFonts w:hint="eastAsia" w:ascii="Times New Roman" w:hAnsi="Times New Roman" w:eastAsia="宋体"/>
          <w:b/>
          <w:color w:val="000000"/>
          <w:sz w:val="24"/>
        </w:rPr>
        <w:t>（第十三届）</w:t>
      </w:r>
      <w:r>
        <w:rPr>
          <w:rFonts w:ascii="Times New Roman" w:hAnsi="Times New Roman" w:eastAsia="宋体"/>
          <w:b/>
          <w:color w:val="000000"/>
          <w:sz w:val="24"/>
        </w:rPr>
        <w:t>英特尔杯大学生电子设计竞赛嵌入式</w:t>
      </w:r>
      <w:r>
        <w:rPr>
          <w:rFonts w:hint="eastAsia" w:ascii="Times New Roman" w:hAnsi="Times New Roman" w:eastAsia="宋体"/>
          <w:b/>
          <w:color w:val="000000"/>
          <w:sz w:val="24"/>
        </w:rPr>
        <w:t>AI专题赛</w:t>
      </w:r>
    </w:p>
    <w:p w14:paraId="107F2FA6">
      <w:pPr>
        <w:spacing w:line="240" w:lineRule="auto"/>
        <w:jc w:val="center"/>
        <w:rPr>
          <w:rFonts w:hint="eastAsia" w:eastAsia="黑体;SimHei" w:cs="宋体;SimSun"/>
          <w:b/>
          <w:bCs/>
          <w:sz w:val="16"/>
        </w:rPr>
      </w:pPr>
    </w:p>
    <w:p w14:paraId="13C81D6B">
      <w:pPr>
        <w:spacing w:line="240" w:lineRule="auto"/>
        <w:jc w:val="center"/>
        <w:rPr>
          <w:rFonts w:hint="eastAsia" w:eastAsia="黑体;SimHei"/>
          <w:b/>
          <w:bCs/>
          <w:sz w:val="44"/>
        </w:rPr>
      </w:pPr>
      <w:r>
        <w:rPr>
          <w:rFonts w:hint="eastAsia" w:ascii="Times New Roman" w:hAnsi="Times New Roman" w:eastAsia="宋体"/>
          <w:b/>
          <w:bCs/>
          <w:sz w:val="28"/>
        </w:rPr>
        <w:t>参赛队作品简介</w:t>
      </w:r>
    </w:p>
    <w:p w14:paraId="5BC1199E">
      <w:pPr>
        <w:spacing w:line="240" w:lineRule="auto"/>
        <w:jc w:val="center"/>
        <w:rPr>
          <w:rFonts w:hint="eastAsia" w:eastAsia="黑体;SimHei"/>
          <w:b/>
          <w:bCs/>
          <w:sz w:val="20"/>
        </w:rPr>
      </w:pPr>
    </w:p>
    <w:tbl>
      <w:tblPr>
        <w:tblStyle w:val="23"/>
        <w:tblW w:w="9187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692"/>
        <w:gridCol w:w="1229"/>
        <w:gridCol w:w="2422"/>
        <w:gridCol w:w="2422"/>
        <w:gridCol w:w="2422"/>
      </w:tblGrid>
      <w:tr w14:paraId="61342ADA">
        <w:tblPrEx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jc w:val="center"/>
        </w:trPr>
        <w:tc>
          <w:tcPr>
            <w:tcW w:w="1921" w:type="dxa"/>
            <w:gridSpan w:val="2"/>
            <w:tcBorders>
              <w:top w:val="thinThickSmallGap" w:color="000000" w:sz="18" w:space="0"/>
              <w:left w:val="thinThickSmallGap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66C417">
            <w:pPr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参赛学校</w:t>
            </w:r>
          </w:p>
        </w:tc>
        <w:tc>
          <w:tcPr>
            <w:tcW w:w="7266" w:type="dxa"/>
            <w:gridSpan w:val="3"/>
            <w:tcBorders>
              <w:top w:val="thinThickSmallGap" w:color="000000" w:sz="18" w:space="0"/>
              <w:left w:val="single" w:color="000000" w:sz="4" w:space="0"/>
              <w:bottom w:val="single" w:color="000000" w:sz="4" w:space="0"/>
              <w:right w:val="thinThickSmallGap" w:color="000000" w:sz="18" w:space="0"/>
            </w:tcBorders>
            <w:vAlign w:val="center"/>
          </w:tcPr>
          <w:p w14:paraId="7FEFB3C9">
            <w:pPr>
              <w:pStyle w:val="47"/>
              <w:snapToGrid w:val="0"/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  <w:lang w:val="en-US" w:eastAsia="zh-CN"/>
              </w:rPr>
              <w:t>北京邮电大学</w:t>
            </w:r>
          </w:p>
        </w:tc>
      </w:tr>
      <w:tr w14:paraId="75BAE28B">
        <w:tblPrEx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jc w:val="center"/>
        </w:trPr>
        <w:tc>
          <w:tcPr>
            <w:tcW w:w="1921" w:type="dxa"/>
            <w:gridSpan w:val="2"/>
            <w:tcBorders>
              <w:top w:val="single" w:color="000000" w:sz="4" w:space="0"/>
              <w:left w:val="thinThickSmallGap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69A1E">
            <w:pPr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指导教师</w:t>
            </w:r>
          </w:p>
        </w:tc>
        <w:tc>
          <w:tcPr>
            <w:tcW w:w="72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thinThickSmallGap" w:color="000000" w:sz="18" w:space="0"/>
            </w:tcBorders>
            <w:vAlign w:val="center"/>
          </w:tcPr>
          <w:p w14:paraId="53D84A15">
            <w:pPr>
              <w:snapToGrid w:val="0"/>
              <w:jc w:val="center"/>
              <w:rPr>
                <w:rFonts w:hint="eastAsia" w:eastAsia="宋体;SimSun"/>
                <w:b/>
                <w:bCs/>
                <w:spacing w:val="1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10"/>
                <w:sz w:val="24"/>
                <w:szCs w:val="24"/>
                <w:lang w:val="en-US" w:eastAsia="zh-CN" w:bidi="ar-SA"/>
              </w:rPr>
              <w:t>程琨</w:t>
            </w:r>
          </w:p>
        </w:tc>
      </w:tr>
      <w:tr w14:paraId="74370927">
        <w:tblPrEx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jc w:val="center"/>
        </w:trPr>
        <w:tc>
          <w:tcPr>
            <w:tcW w:w="1921" w:type="dxa"/>
            <w:gridSpan w:val="2"/>
            <w:tcBorders>
              <w:top w:val="single" w:color="000000" w:sz="4" w:space="0"/>
              <w:left w:val="thinThickSmallGap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43DD98">
            <w:pPr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参赛队员</w:t>
            </w:r>
          </w:p>
        </w:tc>
        <w:tc>
          <w:tcPr>
            <w:tcW w:w="2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3FD0F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1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10"/>
                <w:sz w:val="24"/>
                <w:szCs w:val="24"/>
                <w:lang w:val="en-US" w:eastAsia="zh-CN" w:bidi="ar-SA"/>
              </w:rPr>
              <w:t>张芯然</w:t>
            </w:r>
          </w:p>
        </w:tc>
        <w:tc>
          <w:tcPr>
            <w:tcW w:w="2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4E0EC5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pacing w:val="1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10"/>
                <w:sz w:val="24"/>
                <w:szCs w:val="24"/>
                <w:lang w:val="en-US" w:eastAsia="zh-CN" w:bidi="ar-SA"/>
              </w:rPr>
              <w:t>刘稣安</w:t>
            </w:r>
          </w:p>
        </w:tc>
        <w:tc>
          <w:tcPr>
            <w:tcW w:w="2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thinThickSmallGap" w:color="000000" w:sz="18" w:space="0"/>
            </w:tcBorders>
            <w:vAlign w:val="center"/>
          </w:tcPr>
          <w:p w14:paraId="5B36B1BA">
            <w:pPr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pacing w:val="1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10"/>
                <w:sz w:val="24"/>
                <w:szCs w:val="24"/>
                <w:lang w:val="en-US" w:eastAsia="zh-CN" w:bidi="ar-SA"/>
              </w:rPr>
              <w:t>阮佳丽</w:t>
            </w:r>
          </w:p>
        </w:tc>
      </w:tr>
      <w:tr w14:paraId="1FE0F5BE">
        <w:tblPrEx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jc w:val="center"/>
        </w:trPr>
        <w:tc>
          <w:tcPr>
            <w:tcW w:w="1921" w:type="dxa"/>
            <w:gridSpan w:val="2"/>
            <w:tcBorders>
              <w:top w:val="single" w:color="000000" w:sz="4" w:space="0"/>
              <w:left w:val="thinThickSmallGap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1B1886">
            <w:pPr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作品题目</w:t>
            </w:r>
          </w:p>
          <w:p w14:paraId="54274C72">
            <w:pPr>
              <w:spacing w:before="120" w:after="0"/>
              <w:jc w:val="center"/>
              <w:rPr>
                <w:rFonts w:hint="eastAsia"/>
                <w:b/>
                <w:bCs/>
                <w:spacing w:val="10"/>
              </w:rPr>
            </w:pPr>
            <w:r>
              <w:rPr>
                <w:rFonts w:hint="eastAsia"/>
                <w:b/>
                <w:bCs/>
                <w:spacing w:val="10"/>
              </w:rPr>
              <w:t>（中英文对照）</w:t>
            </w:r>
          </w:p>
        </w:tc>
        <w:tc>
          <w:tcPr>
            <w:tcW w:w="72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thinThickSmallGap" w:color="000000" w:sz="18" w:space="0"/>
            </w:tcBorders>
            <w:vAlign w:val="center"/>
          </w:tcPr>
          <w:p w14:paraId="2A987C68">
            <w:pPr>
              <w:pStyle w:val="47"/>
              <w:snapToGrid w:val="0"/>
              <w:spacing w:before="0" w:after="0" w:line="240" w:lineRule="auto"/>
              <w:jc w:val="center"/>
              <w:rPr>
                <w:rFonts w:hint="eastAsia" w:ascii="Times New Roman" w:hAnsi="Times New Roman"/>
                <w:b/>
                <w:bCs/>
                <w:spacing w:val="10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LabGuardian：基于边缘AI的智能助教系统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LabGuardian: An Intelligent Teaching Assistant System Based on Edge AI</w:t>
            </w:r>
          </w:p>
        </w:tc>
      </w:tr>
      <w:tr w14:paraId="4D2F4F84">
        <w:tblPrEx>
          <w:tblCellMar>
            <w:top w:w="57" w:type="dxa"/>
            <w:left w:w="85" w:type="dxa"/>
            <w:bottom w:w="57" w:type="dxa"/>
            <w:right w:w="85" w:type="dxa"/>
          </w:tblCellMar>
        </w:tblPrEx>
        <w:trPr>
          <w:cantSplit/>
          <w:trHeight w:val="6785" w:hRule="atLeast"/>
          <w:jc w:val="center"/>
        </w:trPr>
        <w:tc>
          <w:tcPr>
            <w:tcW w:w="692" w:type="dxa"/>
            <w:tcBorders>
              <w:top w:val="single" w:color="000000" w:sz="4" w:space="0"/>
              <w:left w:val="thinThickSmallGap" w:color="000000" w:sz="18" w:space="0"/>
              <w:bottom w:val="thinThickSmallGap" w:color="000000" w:sz="18" w:space="0"/>
              <w:right w:val="single" w:color="000000" w:sz="4" w:space="0"/>
            </w:tcBorders>
            <w:vAlign w:val="center"/>
          </w:tcPr>
          <w:p w14:paraId="46A4F0CC">
            <w:pPr>
              <w:snapToGrid w:val="0"/>
              <w:jc w:val="center"/>
              <w:rPr>
                <w:rFonts w:hint="eastAsia"/>
                <w:b/>
                <w:bCs/>
                <w:spacing w:val="10"/>
                <w:sz w:val="24"/>
                <w:szCs w:val="28"/>
              </w:rPr>
            </w:pPr>
          </w:p>
          <w:p w14:paraId="1F54BFB6">
            <w:pPr>
              <w:spacing w:line="360" w:lineRule="auto"/>
              <w:jc w:val="center"/>
              <w:rPr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作品</w:t>
            </w:r>
          </w:p>
          <w:p w14:paraId="3DAEA829">
            <w:pPr>
              <w:spacing w:line="360" w:lineRule="auto"/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简介</w:t>
            </w:r>
          </w:p>
          <w:p w14:paraId="4A7278F3">
            <w:pPr>
              <w:spacing w:line="360" w:lineRule="auto"/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</w:p>
          <w:p w14:paraId="50360E29">
            <w:pPr>
              <w:spacing w:line="360" w:lineRule="auto"/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（中</w:t>
            </w:r>
          </w:p>
          <w:p w14:paraId="509E9E80">
            <w:pPr>
              <w:spacing w:line="360" w:lineRule="auto"/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英文</w:t>
            </w:r>
          </w:p>
          <w:p w14:paraId="3B8D7925">
            <w:pPr>
              <w:spacing w:line="360" w:lineRule="auto"/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对照</w:t>
            </w:r>
          </w:p>
          <w:p w14:paraId="790193C1">
            <w:pPr>
              <w:spacing w:line="360" w:lineRule="auto"/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，中</w:t>
            </w:r>
          </w:p>
          <w:p w14:paraId="00AB33D9">
            <w:pPr>
              <w:spacing w:line="360" w:lineRule="auto"/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文限</w:t>
            </w:r>
          </w:p>
          <w:p w14:paraId="3ABBA9F1">
            <w:pPr>
              <w:spacing w:line="360" w:lineRule="auto"/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500字以</w:t>
            </w:r>
          </w:p>
          <w:p w14:paraId="1462E01F">
            <w:pPr>
              <w:spacing w:line="360" w:lineRule="auto"/>
              <w:jc w:val="center"/>
              <w:rPr>
                <w:b/>
                <w:bCs/>
                <w:spacing w:val="10"/>
                <w:sz w:val="24"/>
              </w:rPr>
            </w:pPr>
            <w:r>
              <w:rPr>
                <w:rFonts w:hint="eastAsia"/>
                <w:b/>
                <w:bCs/>
                <w:spacing w:val="10"/>
                <w:sz w:val="24"/>
              </w:rPr>
              <w:t>内）</w:t>
            </w:r>
          </w:p>
          <w:p w14:paraId="209500CD">
            <w:pPr>
              <w:jc w:val="center"/>
              <w:rPr>
                <w:rFonts w:hint="eastAsia"/>
                <w:b/>
                <w:bCs/>
                <w:spacing w:val="10"/>
                <w:sz w:val="24"/>
              </w:rPr>
            </w:pPr>
          </w:p>
        </w:tc>
        <w:tc>
          <w:tcPr>
            <w:tcW w:w="8495" w:type="dxa"/>
            <w:gridSpan w:val="4"/>
            <w:tcBorders>
              <w:top w:val="single" w:color="000000" w:sz="4" w:space="0"/>
              <w:left w:val="single" w:color="000000" w:sz="4" w:space="0"/>
              <w:bottom w:val="thinThickSmallGap" w:color="000000" w:sz="18" w:space="0"/>
              <w:right w:val="thinThickSmallGap" w:color="000000" w:sz="18" w:space="0"/>
            </w:tcBorders>
            <w:vAlign w:val="top"/>
          </w:tcPr>
          <w:p w14:paraId="68BB1BDB">
            <w:pPr>
              <w:snapToGrid w:val="0"/>
              <w:spacing w:before="0" w:after="80" w:line="240" w:lineRule="auto"/>
              <w:ind w:left="0" w:leftChars="0" w:right="0" w:rightChars="0" w:firstLineChars="200"/>
              <w:jc w:val="left"/>
              <w:rPr>
                <w:rFonts w:hint="eastAsia"/>
                <w:bCs/>
                <w:spacing w:val="10"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中文简介：</w:t>
            </w:r>
          </w:p>
          <w:p w14:paraId="39ADE977">
            <w:pPr>
              <w:spacing w:before="0" w:after="80" w:line="240" w:lineRule="auto"/>
              <w:ind w:firstLine="48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LabGuardian 是面向高校电子实验教学的边缘智能助教系统，聚焦学生“原理图正确但面包板实物接错”的常见痛点。系统以面包板俯视照片为输入，通过自建引脚级数据集训练的关键点模型识别元件引脚，结合孔位吸附与面包板导通规则重构引脚级电气网表；再由确定性图比对算法与参考电路进行比较，输出可追溯到元件、引脚、孔位和网络的结构化错误码。在解释环节，端侧小模型只依据已验证证据生成面向学生的故障原因和修复建议，并由证据一致性校验防止无依据扩展。系统部署于 Intel DK-2500 平台，NPU 负责视觉推理，iGPU 负责解释生成，CPU 负责图比对、检索和调度，可在弱网络或离线课堂环境中本地运行，为教师巡检和学生自查提供可审计、可解释的辅助。</w:t>
            </w:r>
          </w:p>
          <w:p w14:paraId="2AD1BBB9">
            <w:pPr>
              <w:spacing w:before="40" w:after="8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English Introduction:</w:t>
            </w:r>
          </w:p>
          <w:p w14:paraId="66F9EFD5">
            <w:pPr>
              <w:spacing w:before="0" w:after="8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LabGuardian is an edge-AI teaching assistant for undergraduate electronics laboratories. It targets a common classroom problem: a circuit may match the schematic in intention but be physically miswired on the breadboard. From a top-view breadboard image, the system detects component pins with a pin-level keypoint model, maps pins to holes and conductive nodes, and reconstructs a structured electrical netlist. A deterministic graph-matching engine then compares the student circuit with the reference circuit and produces evidence-linked error codes. The on-device explanation model only rewrites verified diagnostic facts into student-friendly repair guidance, while a consistency checker prevents unsupported claims. On the Intel DK-2500 platform, vision runs on the NPU, explanation on the iGPU, and graph matching plus orchestration on the CPU, enabling local, auditable, and explainable classroom diagnosis.</w:t>
            </w:r>
          </w:p>
        </w:tc>
      </w:tr>
    </w:tbl>
    <w:p w14:paraId="5881CBC9">
      <w:pPr>
        <w:ind w:leftChars="100" w:right="0" w:rightChars="0" w:firstLine="0" w:firstLineChars="0"/>
      </w:pPr>
      <w:r>
        <w:rPr>
          <w:rFonts w:hint="eastAsia" w:ascii="Times New Roman" w:hAnsi="Times New Roman" w:eastAsia="宋体"/>
          <w:b w:val="0"/>
          <w:sz w:val="24"/>
        </w:rPr>
        <w:t>注：</w:t>
      </w:r>
      <w:r>
        <w:rPr>
          <w:rFonts w:hint="eastAsia" w:ascii="Times New Roman" w:hAnsi="Times New Roman" w:eastAsia="宋体"/>
          <w:b w:val="0"/>
          <w:sz w:val="24"/>
        </w:rPr>
        <w:tab/>
      </w:r>
      <w:r>
        <w:rPr>
          <w:rFonts w:hint="eastAsia" w:ascii="Times New Roman" w:hAnsi="Times New Roman" w:eastAsia="宋体"/>
          <w:b w:val="0"/>
          <w:sz w:val="24"/>
        </w:rPr>
        <w:t>1．请使用小</w:t>
      </w:r>
      <w:r>
        <w:rPr>
          <w:rFonts w:ascii="Times New Roman" w:hAnsi="Times New Roman" w:eastAsia="宋体"/>
          <w:b w:val="0"/>
          <w:sz w:val="24"/>
        </w:rPr>
        <w:t>4</w:t>
      </w:r>
      <w:r>
        <w:rPr>
          <w:rFonts w:hint="eastAsia" w:ascii="Times New Roman" w:hAnsi="Times New Roman" w:eastAsia="宋体"/>
          <w:b w:val="0"/>
          <w:sz w:val="24"/>
        </w:rPr>
        <w:t>号字（12号字），单倍行距填写；</w:t>
      </w:r>
    </w:p>
    <w:p w14:paraId="15C678AA">
      <w:pPr>
        <w:ind w:left="720" w:right="0"/>
        <w:rPr>
          <w:rFonts w:hint="eastAsia"/>
        </w:rPr>
      </w:pPr>
      <w:r>
        <w:rPr>
          <w:rFonts w:hint="eastAsia" w:ascii="Times New Roman" w:hAnsi="Times New Roman" w:eastAsia="宋体"/>
          <w:b w:val="0"/>
          <w:sz w:val="24"/>
        </w:rPr>
        <w:t>2．每支参赛队限一名指导教师；</w:t>
      </w:r>
    </w:p>
    <w:p w14:paraId="1ABCCFB4">
      <w:pPr>
        <w:ind w:left="720" w:right="0"/>
        <w:rPr>
          <w:rFonts w:hint="eastAsia"/>
        </w:rPr>
      </w:pPr>
      <w:r>
        <w:rPr>
          <w:rFonts w:hint="eastAsia" w:ascii="Times New Roman" w:hAnsi="Times New Roman" w:eastAsia="宋体"/>
          <w:b w:val="0"/>
          <w:sz w:val="24"/>
        </w:rPr>
        <w:t>3．参赛队员姓名应与正式报名表一致；</w:t>
      </w:r>
      <w:bookmarkStart w:id="0" w:name="_GoBack"/>
      <w:bookmarkEnd w:id="0"/>
    </w:p>
    <w:p w14:paraId="7995F307">
      <w:pPr>
        <w:ind w:left="720" w:right="0"/>
        <w:rPr>
          <w:rFonts w:hint="eastAsia"/>
        </w:rPr>
      </w:pPr>
      <w:r>
        <w:rPr>
          <w:rFonts w:hint="eastAsia" w:ascii="Times New Roman" w:hAnsi="Times New Roman" w:eastAsia="宋体"/>
          <w:b w:val="0"/>
          <w:sz w:val="24"/>
        </w:rPr>
        <w:t>4．作品题目应与作品设计报告一致。</w:t>
      </w:r>
    </w:p>
    <w:sectPr>
      <w:pgSz w:w="11906" w:h="16838"/>
      <w:pgMar w:top="1440" w:right="907" w:bottom="425" w:left="907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ongti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;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;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NewRoman;Times New 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bullet"/>
      <w:pStyle w:val="6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</w:abstractNum>
  <w:abstractNum w:abstractNumId="1">
    <w:nsid w:val="CF092B84"/>
    <w:multiLevelType w:val="singleLevel"/>
    <w:tmpl w:val="CF092B84"/>
    <w:lvl w:ilvl="0" w:tentative="0">
      <w:start w:val="1"/>
      <w:numFmt w:val="bullet"/>
      <w:pStyle w:val="62"/>
      <w:lvlText w:val=""/>
      <w:lvlJc w:val="left"/>
      <w:pPr>
        <w:tabs>
          <w:tab w:val="left" w:pos="1224"/>
        </w:tabs>
        <w:ind w:left="1224" w:hanging="360"/>
      </w:pPr>
      <w:rPr>
        <w:rFonts w:hint="default" w:ascii="Symbol" w:hAnsi="Symbol" w:cs="Symbol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bullet"/>
      <w:pStyle w:val="6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doNotBreakWrappedTables/>
    <w:useFELayout/>
    <w:compatSetting w:name="compatibilityMode" w:uri="http://schemas.microsoft.com/office/word" w:val="11"/>
  </w:compat>
  <w:rsids>
    <w:rsidRoot w:val="00000000"/>
    <w:rsid w:val="3A455B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Songti SC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315" w:lineRule="exact"/>
      <w:jc w:val="both"/>
      <w:textAlignment w:val="bottom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315" w:after="0" w:line="960" w:lineRule="auto"/>
      <w:jc w:val="center"/>
      <w:textAlignment w:val="auto"/>
      <w:outlineLvl w:val="0"/>
    </w:pPr>
    <w:rPr>
      <w:rFonts w:ascii="方正小标宋_GBK;宋体" w:hAnsi="方正小标宋_GBK;宋体" w:eastAsia="方正小标宋_GBK;宋体"/>
      <w:kern w:val="2"/>
      <w:sz w:val="44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overflowPunct w:val="0"/>
      <w:spacing w:before="157" w:after="0" w:line="600" w:lineRule="auto"/>
      <w:jc w:val="left"/>
      <w:textAlignment w:val="baseline"/>
      <w:outlineLvl w:val="1"/>
    </w:pPr>
    <w:rPr>
      <w:rFonts w:ascii="Arial" w:hAnsi="Arial" w:eastAsia="黑体;SimHei" w:cs="Arial"/>
      <w:kern w:val="2"/>
      <w:sz w:val="30"/>
      <w:lang w:val="zh-CN" w:eastAsia="zh-CN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line="480" w:lineRule="auto"/>
      <w:jc w:val="left"/>
      <w:outlineLvl w:val="2"/>
    </w:pPr>
    <w:rPr>
      <w:rFonts w:eastAsia="仿宋_GB2312;仿宋"/>
      <w:sz w:val="24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line="480" w:lineRule="auto"/>
      <w:jc w:val="left"/>
      <w:outlineLvl w:val="3"/>
    </w:pPr>
    <w:rPr>
      <w:rFonts w:ascii="Arial" w:hAnsi="Arial" w:eastAsia="黑体;SimHei" w:cs="Arial"/>
      <w:bCs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tabs>
        <w:tab w:val="left" w:pos="3402"/>
      </w:tabs>
      <w:spacing w:line="240" w:lineRule="auto"/>
      <w:ind w:left="5103" w:right="0" w:firstLine="0"/>
      <w:jc w:val="left"/>
      <w:outlineLvl w:val="5"/>
    </w:pPr>
    <w:rPr>
      <w:bCs/>
      <w:sz w:val="36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jc w:val="left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jc w:val="left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24">
    <w:name w:val="Default Paragraph Font"/>
    <w:semiHidden/>
    <w:qFormat/>
    <w:uiPriority w:val="0"/>
  </w:style>
  <w:style w:type="table" w:default="1" w:styleId="2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12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toc 3"/>
    <w:basedOn w:val="1"/>
    <w:next w:val="1"/>
    <w:uiPriority w:val="0"/>
    <w:pPr>
      <w:widowControl/>
      <w:spacing w:line="240" w:lineRule="auto"/>
      <w:ind w:left="480" w:right="0" w:firstLine="0"/>
      <w:textAlignment w:val="auto"/>
    </w:pPr>
    <w:rPr>
      <w:sz w:val="20"/>
      <w:szCs w:val="24"/>
    </w:rPr>
  </w:style>
  <w:style w:type="paragraph" w:styleId="14">
    <w:name w:val="endnote text"/>
    <w:basedOn w:val="1"/>
    <w:qFormat/>
    <w:uiPriority w:val="0"/>
    <w:pPr>
      <w:snapToGrid w:val="0"/>
      <w:spacing w:line="240" w:lineRule="auto"/>
      <w:ind w:left="0" w:right="0" w:firstLine="425"/>
      <w:jc w:val="left"/>
      <w:textAlignment w:val="auto"/>
    </w:pPr>
    <w:rPr>
      <w:kern w:val="2"/>
    </w:rPr>
  </w:style>
  <w:style w:type="paragraph" w:styleId="15">
    <w:name w:val="footer"/>
    <w:basedOn w:val="1"/>
    <w:uiPriority w:val="0"/>
    <w:pPr>
      <w:tabs>
        <w:tab w:val="center" w:pos="4153"/>
        <w:tab w:val="right" w:pos="8306"/>
      </w:tabs>
      <w:spacing w:line="240" w:lineRule="atLeast"/>
    </w:pPr>
    <w:rPr>
      <w:sz w:val="18"/>
    </w:rPr>
  </w:style>
  <w:style w:type="paragraph" w:styleId="1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</w:rPr>
  </w:style>
  <w:style w:type="paragraph" w:styleId="17">
    <w:name w:val="toc 1"/>
    <w:basedOn w:val="1"/>
    <w:next w:val="1"/>
    <w:qFormat/>
    <w:uiPriority w:val="0"/>
    <w:pPr>
      <w:spacing w:line="240" w:lineRule="auto"/>
    </w:pPr>
    <w:rPr>
      <w:sz w:val="16"/>
    </w:rPr>
  </w:style>
  <w:style w:type="paragraph" w:styleId="18">
    <w:name w:val="index heading"/>
    <w:basedOn w:val="1"/>
    <w:next w:val="1"/>
    <w:qFormat/>
    <w:uiPriority w:val="0"/>
    <w:pPr>
      <w:jc w:val="left"/>
    </w:pPr>
  </w:style>
  <w:style w:type="paragraph" w:styleId="19">
    <w:name w:val="List"/>
    <w:basedOn w:val="12"/>
    <w:qFormat/>
    <w:uiPriority w:val="0"/>
    <w:rPr>
      <w:rFonts w:cs="Arial Unicode MS"/>
    </w:rPr>
  </w:style>
  <w:style w:type="paragraph" w:styleId="20">
    <w:name w:val="footnote text"/>
    <w:basedOn w:val="1"/>
    <w:uiPriority w:val="0"/>
    <w:pPr>
      <w:spacing w:line="0" w:lineRule="atLeast"/>
      <w:textAlignment w:val="baseline"/>
    </w:pPr>
    <w:rPr>
      <w:rFonts w:ascii="宋体;SimSun" w:hAnsi="宋体;SimSun"/>
      <w:sz w:val="18"/>
    </w:rPr>
  </w:style>
  <w:style w:type="paragraph" w:styleId="21">
    <w:name w:val="toc 2"/>
    <w:basedOn w:val="1"/>
    <w:next w:val="1"/>
    <w:uiPriority w:val="0"/>
    <w:pPr>
      <w:ind w:left="210" w:right="0" w:firstLine="0"/>
    </w:pPr>
  </w:style>
  <w:style w:type="paragraph" w:styleId="22">
    <w:name w:val="index 1"/>
    <w:basedOn w:val="1"/>
    <w:next w:val="1"/>
    <w:qFormat/>
    <w:uiPriority w:val="0"/>
    <w:pPr>
      <w:ind w:left="210" w:right="0" w:hanging="210"/>
    </w:pPr>
  </w:style>
  <w:style w:type="character" w:styleId="25">
    <w:name w:val="page number"/>
    <w:basedOn w:val="26"/>
    <w:qFormat/>
    <w:uiPriority w:val="0"/>
  </w:style>
  <w:style w:type="character" w:customStyle="1" w:styleId="26">
    <w:name w:val="默认段落字体1"/>
    <w:qFormat/>
    <w:uiPriority w:val="0"/>
  </w:style>
  <w:style w:type="character" w:styleId="27">
    <w:name w:val="FollowedHyperlink"/>
    <w:uiPriority w:val="0"/>
    <w:rPr>
      <w:color w:val="800080"/>
      <w:u w:val="single"/>
    </w:rPr>
  </w:style>
  <w:style w:type="character" w:styleId="28">
    <w:name w:val="Emphasis"/>
    <w:qFormat/>
    <w:uiPriority w:val="0"/>
    <w:rPr>
      <w:i/>
      <w:iCs/>
    </w:rPr>
  </w:style>
  <w:style w:type="character" w:styleId="29">
    <w:name w:val="Hyperlink"/>
    <w:qFormat/>
    <w:uiPriority w:val="0"/>
    <w:rPr>
      <w:color w:val="0000FF"/>
      <w:u w:val="single"/>
    </w:rPr>
  </w:style>
  <w:style w:type="character" w:customStyle="1" w:styleId="30">
    <w:name w:val="WW8Num1z0"/>
    <w:qFormat/>
    <w:uiPriority w:val="0"/>
    <w:rPr>
      <w:rFonts w:ascii="Symbol" w:hAnsi="Symbol" w:cs="Symbol"/>
    </w:rPr>
  </w:style>
  <w:style w:type="character" w:customStyle="1" w:styleId="31">
    <w:name w:val="WW8Num2z0"/>
    <w:qFormat/>
    <w:uiPriority w:val="0"/>
    <w:rPr>
      <w:rFonts w:ascii="Symbol" w:hAnsi="Symbol" w:cs="Symbol"/>
    </w:rPr>
  </w:style>
  <w:style w:type="character" w:customStyle="1" w:styleId="32">
    <w:name w:val="WW8Num3z0"/>
    <w:qFormat/>
    <w:uiPriority w:val="0"/>
    <w:rPr>
      <w:rFonts w:ascii="Symbol" w:hAnsi="Symbol" w:cs="Symbol"/>
    </w:rPr>
  </w:style>
  <w:style w:type="character" w:customStyle="1" w:styleId="33">
    <w:name w:val="WW8Num4z0"/>
    <w:qFormat/>
    <w:uiPriority w:val="0"/>
    <w:rPr>
      <w:rFonts w:ascii="Symbol" w:hAnsi="Symbol" w:cs="Symbol"/>
    </w:rPr>
  </w:style>
  <w:style w:type="character" w:customStyle="1" w:styleId="34">
    <w:name w:val="WW8Num4z1"/>
    <w:qFormat/>
    <w:uiPriority w:val="0"/>
    <w:rPr>
      <w:rFonts w:ascii="Courier New" w:hAnsi="Courier New" w:cs="Courier New"/>
    </w:rPr>
  </w:style>
  <w:style w:type="character" w:customStyle="1" w:styleId="35">
    <w:name w:val="WW8Num4z2"/>
    <w:qFormat/>
    <w:uiPriority w:val="0"/>
    <w:rPr>
      <w:rFonts w:ascii="Wingdings" w:hAnsi="Wingdings" w:cs="Wingdings"/>
    </w:rPr>
  </w:style>
  <w:style w:type="character" w:customStyle="1" w:styleId="36">
    <w:name w:val="WW8Num5z0"/>
    <w:qFormat/>
    <w:uiPriority w:val="0"/>
    <w:rPr>
      <w:rFonts w:hint="eastAsia"/>
    </w:rPr>
  </w:style>
  <w:style w:type="character" w:customStyle="1" w:styleId="37">
    <w:name w:val="Footnote Characters"/>
    <w:qFormat/>
    <w:uiPriority w:val="0"/>
    <w:rPr>
      <w:sz w:val="18"/>
      <w:vertAlign w:val="superscript"/>
    </w:rPr>
  </w:style>
  <w:style w:type="character" w:customStyle="1" w:styleId="38">
    <w:name w:val="批注引用1"/>
    <w:qFormat/>
    <w:uiPriority w:val="0"/>
    <w:rPr>
      <w:sz w:val="16"/>
      <w:szCs w:val="16"/>
    </w:rPr>
  </w:style>
  <w:style w:type="character" w:customStyle="1" w:styleId="39">
    <w:name w:val="HTML 打字机1"/>
    <w:qFormat/>
    <w:uiPriority w:val="0"/>
    <w:rPr>
      <w:rFonts w:ascii="Arial Unicode MS" w:hAnsi="Arial Unicode MS" w:eastAsia="Arial Unicode MS" w:cs="Arial Unicode MS"/>
      <w:sz w:val="20"/>
      <w:szCs w:val="20"/>
    </w:rPr>
  </w:style>
  <w:style w:type="character" w:customStyle="1" w:styleId="40">
    <w:name w:val="MTEquationSection"/>
    <w:qFormat/>
    <w:uiPriority w:val="0"/>
    <w:rPr>
      <w:vanish/>
      <w:color w:val="FF0000"/>
    </w:rPr>
  </w:style>
  <w:style w:type="character" w:customStyle="1" w:styleId="41">
    <w:name w:val="p101"/>
    <w:qFormat/>
    <w:uiPriority w:val="0"/>
    <w:rPr>
      <w:rFonts w:hint="eastAsia" w:ascii="宋体;SimSun" w:hAnsi="宋体;SimSun" w:eastAsia="宋体;SimSun" w:cs="宋体;SimSun"/>
      <w:sz w:val="21"/>
      <w:szCs w:val="21"/>
      <w:u w:val="none"/>
    </w:rPr>
  </w:style>
  <w:style w:type="paragraph" w:customStyle="1" w:styleId="42">
    <w:name w:val="Heading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customStyle="1" w:styleId="43">
    <w:name w:val="Index"/>
    <w:basedOn w:val="1"/>
    <w:qFormat/>
    <w:uiPriority w:val="0"/>
    <w:pPr>
      <w:suppressLineNumbers/>
    </w:pPr>
    <w:rPr>
      <w:rFonts w:cs="Arial Unicode MS"/>
    </w:rPr>
  </w:style>
  <w:style w:type="paragraph" w:customStyle="1" w:styleId="44">
    <w:name w:val="文档结构图1"/>
    <w:basedOn w:val="1"/>
    <w:qFormat/>
    <w:uiPriority w:val="0"/>
    <w:pPr>
      <w:shd w:val="clear" w:fill="000080"/>
    </w:pPr>
    <w:rPr>
      <w:rFonts w:ascii="Tahoma" w:hAnsi="Tahoma" w:cs="Tahoma"/>
    </w:rPr>
  </w:style>
  <w:style w:type="paragraph" w:customStyle="1" w:styleId="4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46">
    <w:name w:val="正文缩进1"/>
    <w:basedOn w:val="1"/>
    <w:qFormat/>
    <w:uiPriority w:val="0"/>
    <w:pPr>
      <w:ind w:left="0" w:leftChars="0" w:right="0" w:rightChars="0" w:firstLineChars="200"/>
    </w:pPr>
  </w:style>
  <w:style w:type="paragraph" w:customStyle="1" w:styleId="47">
    <w:name w:val="公式"/>
    <w:basedOn w:val="46"/>
    <w:qFormat/>
    <w:uiPriority w:val="0"/>
    <w:pPr>
      <w:spacing w:line="240" w:lineRule="auto"/>
      <w:ind w:left="0" w:leftChars="0" w:right="0" w:rightChars="0" w:firstLine="0" w:firstLineChars="0"/>
      <w:jc w:val="center"/>
    </w:pPr>
    <w:rPr>
      <w:rFonts w:ascii="宋体;SimSun" w:hAnsi="宋体;SimSun"/>
    </w:rPr>
  </w:style>
  <w:style w:type="paragraph" w:customStyle="1" w:styleId="48">
    <w:name w:val="参考文献"/>
    <w:basedOn w:val="46"/>
    <w:qFormat/>
    <w:uiPriority w:val="0"/>
    <w:pPr>
      <w:spacing w:line="270" w:lineRule="exact"/>
      <w:ind w:left="0" w:leftChars="0" w:right="0" w:rightChars="0" w:firstLineChars="200"/>
      <w:textAlignment w:val="auto"/>
    </w:pPr>
    <w:rPr>
      <w:kern w:val="2"/>
      <w:sz w:val="18"/>
      <w:szCs w:val="24"/>
    </w:rPr>
  </w:style>
  <w:style w:type="paragraph" w:customStyle="1" w:styleId="49">
    <w:name w:val="图"/>
    <w:basedOn w:val="46"/>
    <w:qFormat/>
    <w:uiPriority w:val="0"/>
    <w:pPr>
      <w:spacing w:before="157" w:after="0" w:line="240" w:lineRule="auto"/>
      <w:ind w:left="0" w:leftChars="0" w:right="0" w:rightChars="0" w:firstLine="0" w:firstLineChars="0"/>
      <w:jc w:val="center"/>
      <w:textAlignment w:val="auto"/>
    </w:pPr>
    <w:rPr>
      <w:kern w:val="2"/>
      <w:szCs w:val="24"/>
    </w:rPr>
  </w:style>
  <w:style w:type="paragraph" w:customStyle="1" w:styleId="50">
    <w:name w:val="图注"/>
    <w:basedOn w:val="1"/>
    <w:qFormat/>
    <w:uiPriority w:val="0"/>
    <w:pPr>
      <w:spacing w:before="0" w:after="160" w:line="240" w:lineRule="auto"/>
      <w:jc w:val="center"/>
    </w:pPr>
    <w:rPr>
      <w:sz w:val="18"/>
    </w:rPr>
  </w:style>
  <w:style w:type="paragraph" w:customStyle="1" w:styleId="51">
    <w:name w:val="图题"/>
    <w:basedOn w:val="46"/>
    <w:qFormat/>
    <w:uiPriority w:val="0"/>
    <w:pPr>
      <w:spacing w:before="0" w:after="157"/>
      <w:ind w:left="0" w:leftChars="0" w:right="0" w:rightChars="0" w:firstLine="0" w:firstLineChars="0"/>
      <w:jc w:val="center"/>
      <w:textAlignment w:val="auto"/>
    </w:pPr>
    <w:rPr>
      <w:kern w:val="2"/>
      <w:sz w:val="18"/>
      <w:szCs w:val="24"/>
    </w:rPr>
  </w:style>
  <w:style w:type="paragraph" w:customStyle="1" w:styleId="52">
    <w:name w:val="表文字"/>
    <w:basedOn w:val="46"/>
    <w:qFormat/>
    <w:uiPriority w:val="0"/>
    <w:pPr>
      <w:ind w:left="0" w:leftChars="0" w:right="0" w:rightChars="0" w:firstLine="0" w:firstLineChars="0"/>
      <w:jc w:val="center"/>
      <w:textAlignment w:val="auto"/>
    </w:pPr>
    <w:rPr>
      <w:kern w:val="2"/>
      <w:sz w:val="15"/>
      <w:szCs w:val="24"/>
    </w:rPr>
  </w:style>
  <w:style w:type="paragraph" w:customStyle="1" w:styleId="53">
    <w:name w:val="表题"/>
    <w:basedOn w:val="1"/>
    <w:qFormat/>
    <w:uiPriority w:val="0"/>
    <w:pPr>
      <w:spacing w:before="160" w:after="0"/>
      <w:jc w:val="center"/>
    </w:pPr>
    <w:rPr>
      <w:rFonts w:ascii="黑体;SimHei" w:hAnsi="黑体;SimHei" w:eastAsia="黑体;SimHei"/>
      <w:sz w:val="18"/>
    </w:rPr>
  </w:style>
  <w:style w:type="paragraph" w:customStyle="1" w:styleId="54">
    <w:name w:val="AssemblyCode"/>
    <w:basedOn w:val="1"/>
    <w:qFormat/>
    <w:uiPriority w:val="0"/>
    <w:pPr>
      <w:widowControl/>
      <w:spacing w:line="240" w:lineRule="auto"/>
      <w:ind w:left="0" w:right="0" w:firstLine="510"/>
      <w:jc w:val="left"/>
      <w:textAlignment w:val="auto"/>
    </w:pPr>
    <w:rPr>
      <w:rFonts w:ascii="Courier New" w:hAnsi="Courier New" w:cs="Courier New"/>
      <w:sz w:val="22"/>
      <w:szCs w:val="24"/>
    </w:rPr>
  </w:style>
  <w:style w:type="paragraph" w:customStyle="1" w:styleId="55">
    <w:name w:val="批注框文本1"/>
    <w:basedOn w:val="1"/>
    <w:qFormat/>
    <w:uiPriority w:val="0"/>
    <w:pPr>
      <w:jc w:val="left"/>
    </w:pPr>
    <w:rPr>
      <w:rFonts w:ascii="Tahoma" w:hAnsi="Tahoma" w:cs="Tahoma"/>
      <w:sz w:val="16"/>
      <w:szCs w:val="16"/>
    </w:rPr>
  </w:style>
  <w:style w:type="paragraph" w:customStyle="1" w:styleId="56">
    <w:name w:val="注释标题1"/>
    <w:basedOn w:val="1"/>
    <w:next w:val="1"/>
    <w:qFormat/>
    <w:uiPriority w:val="0"/>
    <w:pPr>
      <w:jc w:val="left"/>
    </w:pPr>
  </w:style>
  <w:style w:type="paragraph" w:customStyle="1" w:styleId="57">
    <w:name w:val="题注1"/>
    <w:basedOn w:val="56"/>
    <w:next w:val="1"/>
    <w:qFormat/>
    <w:uiPriority w:val="0"/>
    <w:pPr>
      <w:spacing w:before="152" w:after="160"/>
      <w:jc w:val="center"/>
    </w:pPr>
    <w:rPr>
      <w:rFonts w:ascii="Arial" w:hAnsi="Arial" w:cs="Arial"/>
      <w:kern w:val="2"/>
    </w:rPr>
  </w:style>
  <w:style w:type="paragraph" w:customStyle="1" w:styleId="58">
    <w:name w:val="批注文字1"/>
    <w:basedOn w:val="1"/>
    <w:qFormat/>
    <w:uiPriority w:val="0"/>
    <w:pPr>
      <w:jc w:val="left"/>
    </w:pPr>
    <w:rPr>
      <w:sz w:val="20"/>
    </w:rPr>
  </w:style>
  <w:style w:type="paragraph" w:customStyle="1" w:styleId="59">
    <w:name w:val="批注主题1"/>
    <w:basedOn w:val="58"/>
    <w:next w:val="58"/>
    <w:qFormat/>
    <w:uiPriority w:val="0"/>
    <w:rPr>
      <w:b/>
      <w:bCs/>
    </w:rPr>
  </w:style>
  <w:style w:type="paragraph" w:customStyle="1" w:styleId="60">
    <w:name w:val="日期1"/>
    <w:basedOn w:val="1"/>
    <w:next w:val="1"/>
    <w:qFormat/>
    <w:uiPriority w:val="0"/>
    <w:pPr>
      <w:spacing w:line="240" w:lineRule="auto"/>
      <w:ind w:leftChars="2500" w:right="0" w:rightChars="0" w:firstLine="0" w:firstLineChars="0"/>
      <w:textAlignment w:val="auto"/>
    </w:pPr>
    <w:rPr>
      <w:kern w:val="2"/>
      <w:szCs w:val="24"/>
    </w:rPr>
  </w:style>
  <w:style w:type="paragraph" w:customStyle="1" w:styleId="61">
    <w:name w:val="Default"/>
    <w:qFormat/>
    <w:uiPriority w:val="0"/>
    <w:pPr>
      <w:widowControl w:val="0"/>
      <w:suppressAutoHyphens/>
      <w:autoSpaceDE w:val="0"/>
      <w:bidi w:val="0"/>
    </w:pPr>
    <w:rPr>
      <w:rFonts w:ascii="TimesNewRoman;Times New Roman" w:hAnsi="TimesNewRoman;Times New Roman" w:eastAsia="宋体;SimSun" w:cs="TimesNewRoman;Times New Roman"/>
      <w:color w:val="auto"/>
      <w:sz w:val="20"/>
      <w:szCs w:val="20"/>
      <w:lang w:val="en-US" w:eastAsia="zh-CN" w:bidi="ar-SA"/>
    </w:rPr>
  </w:style>
  <w:style w:type="paragraph" w:customStyle="1" w:styleId="62">
    <w:name w:val="列表项目符号1"/>
    <w:basedOn w:val="1"/>
    <w:qFormat/>
    <w:uiPriority w:val="0"/>
    <w:pPr>
      <w:numPr>
        <w:ilvl w:val="0"/>
        <w:numId w:val="2"/>
      </w:numPr>
      <w:ind w:left="794" w:right="0" w:hanging="289"/>
    </w:pPr>
  </w:style>
  <w:style w:type="paragraph" w:customStyle="1" w:styleId="63">
    <w:name w:val="列表项目符号 21"/>
    <w:basedOn w:val="1"/>
    <w:qFormat/>
    <w:uiPriority w:val="0"/>
    <w:pPr>
      <w:numPr>
        <w:ilvl w:val="0"/>
        <w:numId w:val="3"/>
      </w:numPr>
      <w:tabs>
        <w:tab w:val="left" w:pos="782"/>
        <w:tab w:val="left" w:pos="865"/>
        <w:tab w:val="clear" w:pos="720"/>
      </w:tabs>
      <w:ind w:left="865" w:right="0" w:firstLine="0"/>
    </w:pPr>
  </w:style>
  <w:style w:type="paragraph" w:customStyle="1" w:styleId="64">
    <w:name w:val="列表项目符号 31"/>
    <w:basedOn w:val="1"/>
    <w:qFormat/>
    <w:uiPriority w:val="0"/>
    <w:pPr>
      <w:numPr>
        <w:ilvl w:val="0"/>
        <w:numId w:val="4"/>
      </w:numPr>
      <w:ind w:left="1100" w:right="0" w:hanging="249"/>
    </w:pPr>
  </w:style>
  <w:style w:type="paragraph" w:customStyle="1" w:styleId="65">
    <w:name w:val="Structure Prototype"/>
    <w:basedOn w:val="1"/>
    <w:qFormat/>
    <w:uiPriority w:val="0"/>
    <w:pPr>
      <w:widowControl/>
      <w:spacing w:before="0" w:after="60" w:line="260" w:lineRule="exact"/>
      <w:ind w:leftChars="200" w:right="0" w:rightChars="0" w:firstLine="0" w:firstLineChars="0"/>
      <w:textAlignment w:val="auto"/>
    </w:pPr>
    <w:rPr>
      <w:rFonts w:ascii="Courier New" w:hAnsi="Courier New" w:eastAsia="Times New Roman" w:cs="Courier New"/>
      <w:lang w:val="zh-CN" w:eastAsia="zh-CN"/>
    </w:rPr>
  </w:style>
  <w:style w:type="paragraph" w:customStyle="1" w:styleId="66">
    <w:name w:val="Style1"/>
    <w:basedOn w:val="6"/>
    <w:qFormat/>
    <w:uiPriority w:val="0"/>
    <w:pPr>
      <w:widowControl/>
      <w:numPr>
        <w:ilvl w:val="0"/>
        <w:numId w:val="0"/>
      </w:numPr>
      <w:spacing w:before="280" w:after="280" w:line="240" w:lineRule="auto"/>
      <w:ind w:left="0" w:leftChars="0" w:right="0" w:rightChars="0" w:firstLineChars="200"/>
      <w:textAlignment w:val="auto"/>
      <w:outlineLvl w:val="9"/>
    </w:pPr>
    <w:rPr>
      <w:sz w:val="21"/>
    </w:rPr>
  </w:style>
  <w:style w:type="paragraph" w:customStyle="1" w:styleId="67">
    <w:name w:val="图表目录1"/>
    <w:basedOn w:val="1"/>
    <w:next w:val="1"/>
    <w:qFormat/>
    <w:uiPriority w:val="0"/>
    <w:pPr>
      <w:ind w:left="480" w:right="0" w:hanging="480"/>
    </w:pPr>
  </w:style>
  <w:style w:type="paragraph" w:customStyle="1" w:styleId="68">
    <w:name w:val="Text"/>
    <w:basedOn w:val="1"/>
    <w:qFormat/>
    <w:uiPriority w:val="0"/>
    <w:pPr>
      <w:widowControl/>
      <w:spacing w:line="240" w:lineRule="auto"/>
      <w:ind w:left="0" w:right="0" w:firstLine="475"/>
      <w:jc w:val="both"/>
      <w:textAlignment w:val="auto"/>
    </w:pPr>
    <w:rPr>
      <w:szCs w:val="24"/>
    </w:rPr>
  </w:style>
  <w:style w:type="paragraph" w:customStyle="1" w:styleId="69">
    <w:name w:val="Table Contents"/>
    <w:basedOn w:val="1"/>
    <w:qFormat/>
    <w:uiPriority w:val="0"/>
    <w:pPr>
      <w:widowControl w:val="0"/>
      <w:suppressLineNumbers/>
    </w:pPr>
  </w:style>
  <w:style w:type="paragraph" w:customStyle="1" w:styleId="70">
    <w:name w:val="Table Heading"/>
    <w:basedOn w:val="69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596</Words>
  <Characters>1374</Characters>
  <TotalTime>61</TotalTime>
  <ScaleCrop>false</ScaleCrop>
  <LinksUpToDate>false</LinksUpToDate>
  <CharactersWithSpaces>1517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2010-05-30T15:35:00Z</dcterms:created>
  <dc:creator>USER1</dc:creator>
  <cp:lastModifiedBy>张芯然</cp:lastModifiedBy>
  <cp:lastPrinted>2004-08-18T14:15:00Z</cp:lastPrinted>
  <dcterms:modified xsi:type="dcterms:W3CDTF">2026-06-30T05:19:36Z</dcterms:modified>
  <dc:title>全国大学生电子设计竞赛—2004年嵌入式系统专题竞赛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eyJoZGlkIjoiNzQ5YmQ2NGQ3ZjQ4YTU3NjMzMGQyZGU1MGMzZmVkNDkiLCJ1c2VySWQiOiIxNzY2OTY3NTIzIn0=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9CA419E756C84FA083BF36ECD0515A3F_12</vt:lpwstr>
  </property>
</Properties>
</file>