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64D5" w14:textId="77777777" w:rsidR="001D4D6F" w:rsidRDefault="001D4D6F"/>
    <w:p w14:paraId="050220B7" w14:textId="77777777" w:rsidR="001D4D6F" w:rsidRDefault="001D4D6F"/>
    <w:p w14:paraId="3DADBE15" w14:textId="77777777" w:rsidR="001D4D6F" w:rsidRDefault="001D4D6F"/>
    <w:p w14:paraId="4D620EE9" w14:textId="77777777" w:rsidR="001D4D6F" w:rsidRDefault="001D4D6F"/>
    <w:p w14:paraId="45E2CDF8" w14:textId="77777777" w:rsidR="001D4D6F" w:rsidRDefault="001D4D6F"/>
    <w:p w14:paraId="29048E51" w14:textId="77777777" w:rsidR="001D4D6F" w:rsidRDefault="00000000">
      <w:pPr>
        <w:ind w:firstLine="0"/>
        <w:jc w:val="center"/>
        <w:rPr>
          <w:lang w:eastAsia="zh-CN"/>
        </w:rPr>
      </w:pPr>
      <w:r>
        <w:rPr>
          <w:rFonts w:ascii="Arial" w:eastAsia="黑体" w:hAnsi="Arial"/>
          <w:b/>
          <w:sz w:val="44"/>
          <w:lang w:eastAsia="zh-CN"/>
        </w:rPr>
        <w:t>烟幕干扰弹的投放策略项目介绍报告</w:t>
      </w:r>
    </w:p>
    <w:p w14:paraId="2ED4907E" w14:textId="77777777" w:rsidR="001D4D6F" w:rsidRDefault="00000000">
      <w:pPr>
        <w:spacing w:after="720"/>
        <w:ind w:firstLine="0"/>
        <w:jc w:val="center"/>
        <w:rPr>
          <w:lang w:eastAsia="zh-CN"/>
        </w:rPr>
      </w:pPr>
      <w:r>
        <w:rPr>
          <w:sz w:val="30"/>
          <w:lang w:eastAsia="zh-CN"/>
        </w:rPr>
        <w:t>课程项目报告</w:t>
      </w:r>
    </w:p>
    <w:p w14:paraId="2BB80E29" w14:textId="41272D12" w:rsidR="001D4D6F" w:rsidRDefault="00000000" w:rsidP="00CA67E2">
      <w:pPr>
        <w:spacing w:line="432" w:lineRule="auto"/>
        <w:ind w:firstLine="0"/>
        <w:rPr>
          <w:rFonts w:hint="eastAsia"/>
          <w:lang w:eastAsia="zh-CN"/>
        </w:rPr>
      </w:pPr>
      <w:r>
        <w:rPr>
          <w:sz w:val="28"/>
          <w:lang w:eastAsia="zh-CN"/>
        </w:rPr>
        <w:t>课</w:t>
      </w:r>
      <w:r w:rsidR="00CA67E2">
        <w:rPr>
          <w:sz w:val="28"/>
          <w:lang w:eastAsia="zh-CN"/>
        </w:rPr>
        <w:tab/>
      </w:r>
      <w:r>
        <w:rPr>
          <w:sz w:val="28"/>
          <w:lang w:eastAsia="zh-CN"/>
        </w:rPr>
        <w:t>程</w:t>
      </w:r>
      <w:r w:rsidR="00CA67E2">
        <w:rPr>
          <w:sz w:val="28"/>
          <w:lang w:eastAsia="zh-CN"/>
        </w:rPr>
        <w:tab/>
      </w:r>
      <w:r>
        <w:rPr>
          <w:sz w:val="28"/>
          <w:lang w:eastAsia="zh-CN"/>
        </w:rPr>
        <w:t>名</w:t>
      </w:r>
      <w:r w:rsidR="00CA67E2">
        <w:rPr>
          <w:sz w:val="28"/>
          <w:lang w:eastAsia="zh-CN"/>
        </w:rPr>
        <w:tab/>
      </w:r>
      <w:r>
        <w:rPr>
          <w:sz w:val="28"/>
          <w:lang w:eastAsia="zh-CN"/>
        </w:rPr>
        <w:t>称：</w:t>
      </w:r>
    </w:p>
    <w:p w14:paraId="4F04134F" w14:textId="48927CD5" w:rsidR="001D4D6F" w:rsidRDefault="00000000" w:rsidP="00CA67E2">
      <w:pPr>
        <w:spacing w:line="432" w:lineRule="auto"/>
        <w:ind w:firstLine="0"/>
        <w:rPr>
          <w:rFonts w:hint="eastAsia"/>
          <w:lang w:eastAsia="zh-CN"/>
        </w:rPr>
      </w:pPr>
      <w:r>
        <w:rPr>
          <w:sz w:val="28"/>
          <w:lang w:eastAsia="zh-CN"/>
        </w:rPr>
        <w:t>班</w:t>
      </w:r>
      <w:r w:rsidR="00CA67E2">
        <w:rPr>
          <w:sz w:val="28"/>
          <w:lang w:eastAsia="zh-CN"/>
        </w:rPr>
        <w:tab/>
      </w:r>
      <w:r w:rsidR="00CA67E2">
        <w:rPr>
          <w:sz w:val="28"/>
          <w:lang w:eastAsia="zh-CN"/>
        </w:rPr>
        <w:tab/>
      </w:r>
      <w:r w:rsidR="00CA67E2">
        <w:rPr>
          <w:sz w:val="28"/>
          <w:lang w:eastAsia="zh-CN"/>
        </w:rPr>
        <w:tab/>
      </w:r>
      <w:r>
        <w:rPr>
          <w:sz w:val="28"/>
          <w:lang w:eastAsia="zh-CN"/>
        </w:rPr>
        <w:t>级：</w:t>
      </w:r>
    </w:p>
    <w:p w14:paraId="6A65A46C" w14:textId="4B43BD45" w:rsidR="001D4D6F" w:rsidRDefault="00000000" w:rsidP="00CA67E2">
      <w:pPr>
        <w:spacing w:line="432" w:lineRule="auto"/>
        <w:ind w:firstLine="0"/>
        <w:rPr>
          <w:rFonts w:hint="eastAsia"/>
          <w:lang w:eastAsia="zh-CN"/>
        </w:rPr>
      </w:pPr>
      <w:r>
        <w:rPr>
          <w:sz w:val="28"/>
          <w:lang w:eastAsia="zh-CN"/>
        </w:rPr>
        <w:t>姓</w:t>
      </w:r>
      <w:r w:rsidR="00CA67E2">
        <w:rPr>
          <w:sz w:val="28"/>
          <w:lang w:eastAsia="zh-CN"/>
        </w:rPr>
        <w:tab/>
      </w:r>
      <w:r w:rsidR="00CA67E2">
        <w:rPr>
          <w:sz w:val="28"/>
          <w:lang w:eastAsia="zh-CN"/>
        </w:rPr>
        <w:tab/>
      </w:r>
      <w:r w:rsidR="00CA67E2">
        <w:rPr>
          <w:sz w:val="28"/>
          <w:lang w:eastAsia="zh-CN"/>
        </w:rPr>
        <w:tab/>
      </w:r>
      <w:r>
        <w:rPr>
          <w:sz w:val="28"/>
          <w:lang w:eastAsia="zh-CN"/>
        </w:rPr>
        <w:t>名：</w:t>
      </w:r>
    </w:p>
    <w:p w14:paraId="5861C48F" w14:textId="772E2AA6" w:rsidR="001D4D6F" w:rsidRDefault="00000000" w:rsidP="00CA67E2">
      <w:pPr>
        <w:spacing w:line="432" w:lineRule="auto"/>
        <w:ind w:firstLine="0"/>
        <w:rPr>
          <w:rFonts w:hint="eastAsia"/>
          <w:lang w:eastAsia="zh-CN"/>
        </w:rPr>
      </w:pPr>
      <w:r>
        <w:rPr>
          <w:sz w:val="28"/>
          <w:lang w:eastAsia="zh-CN"/>
        </w:rPr>
        <w:t>学</w:t>
      </w:r>
      <w:r w:rsidR="00CA67E2">
        <w:rPr>
          <w:sz w:val="28"/>
          <w:lang w:eastAsia="zh-CN"/>
        </w:rPr>
        <w:tab/>
      </w:r>
      <w:r w:rsidR="00CA67E2">
        <w:rPr>
          <w:sz w:val="28"/>
          <w:lang w:eastAsia="zh-CN"/>
        </w:rPr>
        <w:tab/>
      </w:r>
      <w:r w:rsidR="00CA67E2">
        <w:rPr>
          <w:sz w:val="28"/>
          <w:lang w:eastAsia="zh-CN"/>
        </w:rPr>
        <w:tab/>
      </w:r>
      <w:r>
        <w:rPr>
          <w:sz w:val="28"/>
          <w:lang w:eastAsia="zh-CN"/>
        </w:rPr>
        <w:t>号：</w:t>
      </w:r>
    </w:p>
    <w:p w14:paraId="39BE8F6C" w14:textId="1239886A" w:rsidR="001D4D6F" w:rsidRDefault="00000000" w:rsidP="00CA67E2">
      <w:pPr>
        <w:spacing w:line="432" w:lineRule="auto"/>
        <w:ind w:firstLine="0"/>
        <w:rPr>
          <w:lang w:eastAsia="zh-CN"/>
        </w:rPr>
      </w:pPr>
      <w:r>
        <w:rPr>
          <w:sz w:val="28"/>
          <w:lang w:eastAsia="zh-CN"/>
        </w:rPr>
        <w:t>指</w:t>
      </w:r>
      <w:r w:rsidR="00CA67E2">
        <w:rPr>
          <w:sz w:val="28"/>
          <w:lang w:eastAsia="zh-CN"/>
        </w:rPr>
        <w:tab/>
      </w:r>
      <w:r>
        <w:rPr>
          <w:sz w:val="28"/>
          <w:lang w:eastAsia="zh-CN"/>
        </w:rPr>
        <w:t>导</w:t>
      </w:r>
      <w:r w:rsidR="00CA67E2">
        <w:rPr>
          <w:sz w:val="28"/>
          <w:lang w:eastAsia="zh-CN"/>
        </w:rPr>
        <w:tab/>
      </w:r>
      <w:r>
        <w:rPr>
          <w:sz w:val="28"/>
          <w:lang w:eastAsia="zh-CN"/>
        </w:rPr>
        <w:t>教</w:t>
      </w:r>
      <w:r w:rsidR="00CA67E2">
        <w:rPr>
          <w:sz w:val="28"/>
          <w:lang w:eastAsia="zh-CN"/>
        </w:rPr>
        <w:tab/>
      </w:r>
      <w:r>
        <w:rPr>
          <w:sz w:val="28"/>
          <w:lang w:eastAsia="zh-CN"/>
        </w:rPr>
        <w:t>师：</w:t>
      </w:r>
    </w:p>
    <w:p w14:paraId="5E90E42B" w14:textId="52624852" w:rsidR="001D4D6F" w:rsidRDefault="00000000" w:rsidP="00CA67E2">
      <w:pPr>
        <w:spacing w:line="432" w:lineRule="auto"/>
        <w:ind w:firstLine="0"/>
        <w:rPr>
          <w:lang w:eastAsia="zh-CN"/>
        </w:rPr>
      </w:pPr>
      <w:r>
        <w:rPr>
          <w:sz w:val="28"/>
          <w:lang w:eastAsia="zh-CN"/>
        </w:rPr>
        <w:t>日</w:t>
      </w:r>
      <w:r w:rsidR="00CA67E2">
        <w:rPr>
          <w:sz w:val="28"/>
          <w:lang w:eastAsia="zh-CN"/>
        </w:rPr>
        <w:tab/>
      </w:r>
      <w:r w:rsidR="00CA67E2">
        <w:rPr>
          <w:sz w:val="28"/>
          <w:lang w:eastAsia="zh-CN"/>
        </w:rPr>
        <w:tab/>
      </w:r>
      <w:r w:rsidR="00CA67E2">
        <w:rPr>
          <w:sz w:val="28"/>
          <w:lang w:eastAsia="zh-CN"/>
        </w:rPr>
        <w:tab/>
      </w:r>
      <w:r>
        <w:rPr>
          <w:sz w:val="28"/>
          <w:lang w:eastAsia="zh-CN"/>
        </w:rPr>
        <w:t>期：</w:t>
      </w:r>
    </w:p>
    <w:p w14:paraId="778E3FD3" w14:textId="77777777" w:rsidR="001D4D6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66D04F9" w14:textId="77777777" w:rsidR="001D4D6F" w:rsidRDefault="00000000">
      <w:pPr>
        <w:ind w:firstLine="0"/>
        <w:jc w:val="center"/>
        <w:rPr>
          <w:lang w:eastAsia="zh-CN"/>
        </w:rPr>
      </w:pPr>
      <w:r>
        <w:rPr>
          <w:rFonts w:ascii="Arial" w:eastAsia="黑体" w:hAnsi="Arial"/>
          <w:b/>
          <w:sz w:val="32"/>
          <w:lang w:eastAsia="zh-CN"/>
        </w:rPr>
        <w:lastRenderedPageBreak/>
        <w:t>目录</w:t>
      </w:r>
    </w:p>
    <w:p w14:paraId="4F64C003" w14:textId="77777777" w:rsidR="001D4D6F" w:rsidRDefault="00000000">
      <w:pPr>
        <w:tabs>
          <w:tab w:val="right" w:leader="dot" w:pos="8617"/>
        </w:tabs>
        <w:spacing w:after="40" w:line="276" w:lineRule="auto"/>
        <w:ind w:firstLine="0"/>
        <w:rPr>
          <w:lang w:eastAsia="zh-CN"/>
        </w:rPr>
      </w:pPr>
      <w:r>
        <w:rPr>
          <w:b/>
          <w:lang w:eastAsia="zh-CN"/>
        </w:rPr>
        <w:t>一、项目背景</w:t>
      </w:r>
      <w:r>
        <w:rPr>
          <w:lang w:eastAsia="zh-CN"/>
        </w:rPr>
        <w:tab/>
        <w:t>4</w:t>
      </w:r>
    </w:p>
    <w:p w14:paraId="67272128" w14:textId="77777777" w:rsidR="001D4D6F" w:rsidRDefault="00000000">
      <w:pPr>
        <w:tabs>
          <w:tab w:val="right" w:leader="dot" w:pos="8617"/>
        </w:tabs>
        <w:spacing w:after="40" w:line="276" w:lineRule="auto"/>
        <w:ind w:firstLine="0"/>
        <w:rPr>
          <w:lang w:eastAsia="zh-CN"/>
        </w:rPr>
      </w:pPr>
      <w:r>
        <w:rPr>
          <w:b/>
          <w:lang w:eastAsia="zh-CN"/>
        </w:rPr>
        <w:t>二、问题分析</w:t>
      </w:r>
      <w:r>
        <w:rPr>
          <w:lang w:eastAsia="zh-CN"/>
        </w:rPr>
        <w:tab/>
        <w:t>4</w:t>
      </w:r>
    </w:p>
    <w:p w14:paraId="632FF537" w14:textId="77777777" w:rsidR="001D4D6F" w:rsidRDefault="00000000">
      <w:pPr>
        <w:tabs>
          <w:tab w:val="right" w:leader="dot" w:pos="8617"/>
        </w:tabs>
        <w:spacing w:after="40" w:line="276" w:lineRule="auto"/>
        <w:ind w:firstLine="0"/>
        <w:rPr>
          <w:lang w:eastAsia="zh-CN"/>
        </w:rPr>
      </w:pPr>
      <w:r>
        <w:rPr>
          <w:b/>
          <w:lang w:eastAsia="zh-CN"/>
        </w:rPr>
        <w:t>三、建模假设</w:t>
      </w:r>
      <w:r>
        <w:rPr>
          <w:lang w:eastAsia="zh-CN"/>
        </w:rPr>
        <w:tab/>
        <w:t>5</w:t>
      </w:r>
    </w:p>
    <w:p w14:paraId="41DF1838" w14:textId="77777777" w:rsidR="001D4D6F" w:rsidRDefault="00000000">
      <w:pPr>
        <w:tabs>
          <w:tab w:val="right" w:leader="dot" w:pos="8617"/>
        </w:tabs>
        <w:spacing w:after="40" w:line="276" w:lineRule="auto"/>
        <w:ind w:firstLine="0"/>
        <w:rPr>
          <w:lang w:eastAsia="zh-CN"/>
        </w:rPr>
      </w:pPr>
      <w:r>
        <w:rPr>
          <w:b/>
          <w:lang w:eastAsia="zh-CN"/>
        </w:rPr>
        <w:t>四、模型建立</w:t>
      </w:r>
      <w:r>
        <w:rPr>
          <w:lang w:eastAsia="zh-CN"/>
        </w:rPr>
        <w:tab/>
        <w:t>5</w:t>
      </w:r>
    </w:p>
    <w:p w14:paraId="26B102FF" w14:textId="77777777" w:rsidR="001D4D6F" w:rsidRDefault="00000000">
      <w:pPr>
        <w:tabs>
          <w:tab w:val="right" w:leader="dot" w:pos="8617"/>
        </w:tabs>
        <w:spacing w:after="40" w:line="276" w:lineRule="auto"/>
        <w:ind w:left="340" w:firstLine="0"/>
        <w:rPr>
          <w:lang w:eastAsia="zh-CN"/>
        </w:rPr>
      </w:pPr>
      <w:r>
        <w:rPr>
          <w:sz w:val="22"/>
          <w:lang w:eastAsia="zh-CN"/>
        </w:rPr>
        <w:t xml:space="preserve">1. </w:t>
      </w:r>
      <w:r>
        <w:rPr>
          <w:sz w:val="22"/>
          <w:lang w:eastAsia="zh-CN"/>
        </w:rPr>
        <w:t>导弹运动模型</w:t>
      </w:r>
      <w:r>
        <w:rPr>
          <w:sz w:val="22"/>
          <w:lang w:eastAsia="zh-CN"/>
        </w:rPr>
        <w:tab/>
        <w:t>5</w:t>
      </w:r>
    </w:p>
    <w:p w14:paraId="6FCCC4A1" w14:textId="77777777" w:rsidR="001D4D6F" w:rsidRDefault="00000000">
      <w:pPr>
        <w:tabs>
          <w:tab w:val="right" w:leader="dot" w:pos="8617"/>
        </w:tabs>
        <w:spacing w:after="40" w:line="276" w:lineRule="auto"/>
        <w:ind w:left="340" w:firstLine="0"/>
        <w:rPr>
          <w:lang w:eastAsia="zh-CN"/>
        </w:rPr>
      </w:pPr>
      <w:r>
        <w:rPr>
          <w:sz w:val="22"/>
          <w:lang w:eastAsia="zh-CN"/>
        </w:rPr>
        <w:t xml:space="preserve">2. </w:t>
      </w:r>
      <w:r>
        <w:rPr>
          <w:sz w:val="22"/>
          <w:lang w:eastAsia="zh-CN"/>
        </w:rPr>
        <w:t>无人机运动模型</w:t>
      </w:r>
      <w:r>
        <w:rPr>
          <w:sz w:val="22"/>
          <w:lang w:eastAsia="zh-CN"/>
        </w:rPr>
        <w:tab/>
        <w:t>5</w:t>
      </w:r>
    </w:p>
    <w:p w14:paraId="1DA04615" w14:textId="77777777" w:rsidR="001D4D6F" w:rsidRDefault="00000000">
      <w:pPr>
        <w:tabs>
          <w:tab w:val="right" w:leader="dot" w:pos="8617"/>
        </w:tabs>
        <w:spacing w:after="40" w:line="276" w:lineRule="auto"/>
        <w:ind w:left="340" w:firstLine="0"/>
        <w:rPr>
          <w:lang w:eastAsia="zh-CN"/>
        </w:rPr>
      </w:pPr>
      <w:r>
        <w:rPr>
          <w:sz w:val="22"/>
          <w:lang w:eastAsia="zh-CN"/>
        </w:rPr>
        <w:t xml:space="preserve">3. </w:t>
      </w:r>
      <w:r>
        <w:rPr>
          <w:sz w:val="22"/>
          <w:lang w:eastAsia="zh-CN"/>
        </w:rPr>
        <w:t>烟幕弹平抛运动模型</w:t>
      </w:r>
      <w:r>
        <w:rPr>
          <w:sz w:val="22"/>
          <w:lang w:eastAsia="zh-CN"/>
        </w:rPr>
        <w:tab/>
        <w:t>6</w:t>
      </w:r>
    </w:p>
    <w:p w14:paraId="28AD5531" w14:textId="77777777" w:rsidR="001D4D6F" w:rsidRDefault="00000000">
      <w:pPr>
        <w:tabs>
          <w:tab w:val="right" w:leader="dot" w:pos="8617"/>
        </w:tabs>
        <w:spacing w:after="40" w:line="276" w:lineRule="auto"/>
        <w:ind w:left="340" w:firstLine="0"/>
        <w:rPr>
          <w:lang w:eastAsia="zh-CN"/>
        </w:rPr>
      </w:pPr>
      <w:r>
        <w:rPr>
          <w:sz w:val="22"/>
          <w:lang w:eastAsia="zh-CN"/>
        </w:rPr>
        <w:t xml:space="preserve">4. </w:t>
      </w:r>
      <w:r>
        <w:rPr>
          <w:sz w:val="22"/>
          <w:lang w:eastAsia="zh-CN"/>
        </w:rPr>
        <w:t>烟幕云团下沉模型</w:t>
      </w:r>
      <w:r>
        <w:rPr>
          <w:sz w:val="22"/>
          <w:lang w:eastAsia="zh-CN"/>
        </w:rPr>
        <w:tab/>
        <w:t>6</w:t>
      </w:r>
    </w:p>
    <w:p w14:paraId="1CAA102B" w14:textId="77777777" w:rsidR="001D4D6F" w:rsidRDefault="00000000">
      <w:pPr>
        <w:tabs>
          <w:tab w:val="right" w:leader="dot" w:pos="8617"/>
        </w:tabs>
        <w:spacing w:after="40" w:line="276" w:lineRule="auto"/>
        <w:ind w:left="340" w:firstLine="0"/>
        <w:rPr>
          <w:lang w:eastAsia="zh-CN"/>
        </w:rPr>
      </w:pPr>
      <w:r>
        <w:rPr>
          <w:sz w:val="22"/>
          <w:lang w:eastAsia="zh-CN"/>
        </w:rPr>
        <w:t xml:space="preserve">5. </w:t>
      </w:r>
      <w:r>
        <w:rPr>
          <w:sz w:val="22"/>
          <w:lang w:eastAsia="zh-CN"/>
        </w:rPr>
        <w:t>真目标圆柱体采样模型</w:t>
      </w:r>
      <w:r>
        <w:rPr>
          <w:sz w:val="22"/>
          <w:lang w:eastAsia="zh-CN"/>
        </w:rPr>
        <w:tab/>
        <w:t>6</w:t>
      </w:r>
    </w:p>
    <w:p w14:paraId="433B1385" w14:textId="77777777" w:rsidR="001D4D6F" w:rsidRDefault="00000000">
      <w:pPr>
        <w:tabs>
          <w:tab w:val="right" w:leader="dot" w:pos="8617"/>
        </w:tabs>
        <w:spacing w:after="40" w:line="276" w:lineRule="auto"/>
        <w:ind w:left="340" w:firstLine="0"/>
        <w:rPr>
          <w:lang w:eastAsia="zh-CN"/>
        </w:rPr>
      </w:pPr>
      <w:r>
        <w:rPr>
          <w:sz w:val="22"/>
          <w:lang w:eastAsia="zh-CN"/>
        </w:rPr>
        <w:t xml:space="preserve">6. </w:t>
      </w:r>
      <w:r>
        <w:rPr>
          <w:sz w:val="22"/>
          <w:lang w:eastAsia="zh-CN"/>
        </w:rPr>
        <w:t>烟幕遮蔽判定模型</w:t>
      </w:r>
      <w:r>
        <w:rPr>
          <w:sz w:val="22"/>
          <w:lang w:eastAsia="zh-CN"/>
        </w:rPr>
        <w:tab/>
        <w:t>6</w:t>
      </w:r>
    </w:p>
    <w:p w14:paraId="4C689D3F" w14:textId="77777777" w:rsidR="001D4D6F" w:rsidRDefault="00000000">
      <w:pPr>
        <w:tabs>
          <w:tab w:val="right" w:leader="dot" w:pos="8617"/>
        </w:tabs>
        <w:spacing w:after="40" w:line="276" w:lineRule="auto"/>
        <w:ind w:firstLine="0"/>
        <w:rPr>
          <w:lang w:eastAsia="zh-CN"/>
        </w:rPr>
      </w:pPr>
      <w:r>
        <w:rPr>
          <w:b/>
          <w:lang w:eastAsia="zh-CN"/>
        </w:rPr>
        <w:t>五、算法设计</w:t>
      </w:r>
      <w:r>
        <w:rPr>
          <w:lang w:eastAsia="zh-CN"/>
        </w:rPr>
        <w:tab/>
        <w:t>7</w:t>
      </w:r>
    </w:p>
    <w:p w14:paraId="6465621C" w14:textId="77777777" w:rsidR="001D4D6F" w:rsidRDefault="00000000">
      <w:pPr>
        <w:tabs>
          <w:tab w:val="right" w:leader="dot" w:pos="8617"/>
        </w:tabs>
        <w:spacing w:after="40" w:line="276" w:lineRule="auto"/>
        <w:ind w:left="340" w:firstLine="0"/>
        <w:rPr>
          <w:lang w:eastAsia="zh-CN"/>
        </w:rPr>
      </w:pPr>
      <w:r>
        <w:rPr>
          <w:sz w:val="22"/>
          <w:lang w:eastAsia="zh-CN"/>
        </w:rPr>
        <w:t xml:space="preserve">1. Python </w:t>
      </w:r>
      <w:r>
        <w:rPr>
          <w:sz w:val="22"/>
          <w:lang w:eastAsia="zh-CN"/>
        </w:rPr>
        <w:t>数值计算</w:t>
      </w:r>
      <w:r>
        <w:rPr>
          <w:sz w:val="22"/>
          <w:lang w:eastAsia="zh-CN"/>
        </w:rPr>
        <w:tab/>
        <w:t>7</w:t>
      </w:r>
    </w:p>
    <w:p w14:paraId="2071BF6A" w14:textId="77777777" w:rsidR="001D4D6F" w:rsidRDefault="00000000">
      <w:pPr>
        <w:tabs>
          <w:tab w:val="right" w:leader="dot" w:pos="8617"/>
        </w:tabs>
        <w:spacing w:after="40" w:line="276" w:lineRule="auto"/>
        <w:ind w:left="340" w:firstLine="0"/>
        <w:rPr>
          <w:lang w:eastAsia="zh-CN"/>
        </w:rPr>
      </w:pPr>
      <w:r>
        <w:rPr>
          <w:sz w:val="22"/>
          <w:lang w:eastAsia="zh-CN"/>
        </w:rPr>
        <w:t xml:space="preserve">2. </w:t>
      </w:r>
      <w:r>
        <w:rPr>
          <w:sz w:val="22"/>
          <w:lang w:eastAsia="zh-CN"/>
        </w:rPr>
        <w:t>时间扫描法</w:t>
      </w:r>
      <w:r>
        <w:rPr>
          <w:sz w:val="22"/>
          <w:lang w:eastAsia="zh-CN"/>
        </w:rPr>
        <w:tab/>
        <w:t>7</w:t>
      </w:r>
    </w:p>
    <w:p w14:paraId="46C906EC" w14:textId="77777777" w:rsidR="001D4D6F" w:rsidRDefault="00000000">
      <w:pPr>
        <w:tabs>
          <w:tab w:val="right" w:leader="dot" w:pos="8617"/>
        </w:tabs>
        <w:spacing w:after="40" w:line="276" w:lineRule="auto"/>
        <w:ind w:left="340" w:firstLine="0"/>
        <w:rPr>
          <w:lang w:eastAsia="zh-CN"/>
        </w:rPr>
      </w:pPr>
      <w:r>
        <w:rPr>
          <w:sz w:val="22"/>
          <w:lang w:eastAsia="zh-CN"/>
        </w:rPr>
        <w:t xml:space="preserve">3. </w:t>
      </w:r>
      <w:r>
        <w:rPr>
          <w:sz w:val="22"/>
          <w:lang w:eastAsia="zh-CN"/>
        </w:rPr>
        <w:t>几何遮蔽判定</w:t>
      </w:r>
      <w:r>
        <w:rPr>
          <w:sz w:val="22"/>
          <w:lang w:eastAsia="zh-CN"/>
        </w:rPr>
        <w:tab/>
        <w:t>7</w:t>
      </w:r>
    </w:p>
    <w:p w14:paraId="291B552A" w14:textId="77777777" w:rsidR="001D4D6F" w:rsidRDefault="00000000">
      <w:pPr>
        <w:tabs>
          <w:tab w:val="right" w:leader="dot" w:pos="8617"/>
        </w:tabs>
        <w:spacing w:after="40" w:line="276" w:lineRule="auto"/>
        <w:ind w:left="340" w:firstLine="0"/>
        <w:rPr>
          <w:lang w:eastAsia="zh-CN"/>
        </w:rPr>
      </w:pPr>
      <w:r>
        <w:rPr>
          <w:sz w:val="22"/>
          <w:lang w:eastAsia="zh-CN"/>
        </w:rPr>
        <w:t xml:space="preserve">4. </w:t>
      </w:r>
      <w:r>
        <w:rPr>
          <w:sz w:val="22"/>
          <w:lang w:eastAsia="zh-CN"/>
        </w:rPr>
        <w:t>圆柱体目标离散采样</w:t>
      </w:r>
      <w:r>
        <w:rPr>
          <w:sz w:val="22"/>
          <w:lang w:eastAsia="zh-CN"/>
        </w:rPr>
        <w:tab/>
        <w:t>7</w:t>
      </w:r>
    </w:p>
    <w:p w14:paraId="189F0666" w14:textId="77777777" w:rsidR="001D4D6F" w:rsidRDefault="00000000">
      <w:pPr>
        <w:tabs>
          <w:tab w:val="right" w:leader="dot" w:pos="8617"/>
        </w:tabs>
        <w:spacing w:after="40" w:line="276" w:lineRule="auto"/>
        <w:ind w:left="340" w:firstLine="0"/>
        <w:rPr>
          <w:lang w:eastAsia="zh-CN"/>
        </w:rPr>
      </w:pPr>
      <w:r>
        <w:rPr>
          <w:sz w:val="22"/>
          <w:lang w:eastAsia="zh-CN"/>
        </w:rPr>
        <w:t xml:space="preserve">5. </w:t>
      </w:r>
      <w:r>
        <w:rPr>
          <w:sz w:val="22"/>
          <w:lang w:eastAsia="zh-CN"/>
        </w:rPr>
        <w:t>差分进化算法</w:t>
      </w:r>
      <w:r>
        <w:rPr>
          <w:sz w:val="22"/>
          <w:lang w:eastAsia="zh-CN"/>
        </w:rPr>
        <w:tab/>
        <w:t>8</w:t>
      </w:r>
    </w:p>
    <w:p w14:paraId="27C53E3D" w14:textId="77777777" w:rsidR="001D4D6F" w:rsidRDefault="00000000">
      <w:pPr>
        <w:tabs>
          <w:tab w:val="right" w:leader="dot" w:pos="8617"/>
        </w:tabs>
        <w:spacing w:after="40" w:line="276" w:lineRule="auto"/>
        <w:ind w:left="340" w:firstLine="0"/>
        <w:rPr>
          <w:lang w:eastAsia="zh-CN"/>
        </w:rPr>
      </w:pPr>
      <w:r>
        <w:rPr>
          <w:sz w:val="22"/>
          <w:lang w:eastAsia="zh-CN"/>
        </w:rPr>
        <w:t xml:space="preserve">6. </w:t>
      </w:r>
      <w:r>
        <w:rPr>
          <w:sz w:val="22"/>
          <w:lang w:eastAsia="zh-CN"/>
        </w:rPr>
        <w:t>遮蔽区间提取与合并</w:t>
      </w:r>
      <w:r>
        <w:rPr>
          <w:sz w:val="22"/>
          <w:lang w:eastAsia="zh-CN"/>
        </w:rPr>
        <w:tab/>
        <w:t>8</w:t>
      </w:r>
    </w:p>
    <w:p w14:paraId="54F17310" w14:textId="77777777" w:rsidR="001D4D6F" w:rsidRDefault="00000000">
      <w:pPr>
        <w:tabs>
          <w:tab w:val="right" w:leader="dot" w:pos="8617"/>
        </w:tabs>
        <w:spacing w:after="40" w:line="276" w:lineRule="auto"/>
        <w:ind w:left="340" w:firstLine="0"/>
        <w:rPr>
          <w:lang w:eastAsia="zh-CN"/>
        </w:rPr>
      </w:pPr>
      <w:r>
        <w:rPr>
          <w:sz w:val="22"/>
          <w:lang w:eastAsia="zh-CN"/>
        </w:rPr>
        <w:t xml:space="preserve">7. </w:t>
      </w:r>
      <w:r>
        <w:rPr>
          <w:sz w:val="22"/>
          <w:lang w:eastAsia="zh-CN"/>
        </w:rPr>
        <w:t>多无人机协同优化</w:t>
      </w:r>
      <w:r>
        <w:rPr>
          <w:sz w:val="22"/>
          <w:lang w:eastAsia="zh-CN"/>
        </w:rPr>
        <w:tab/>
        <w:t>8</w:t>
      </w:r>
    </w:p>
    <w:p w14:paraId="4DD822E6" w14:textId="77777777" w:rsidR="001D4D6F" w:rsidRDefault="00000000">
      <w:pPr>
        <w:tabs>
          <w:tab w:val="right" w:leader="dot" w:pos="8617"/>
        </w:tabs>
        <w:spacing w:after="40" w:line="276" w:lineRule="auto"/>
        <w:ind w:firstLine="0"/>
        <w:rPr>
          <w:lang w:eastAsia="zh-CN"/>
        </w:rPr>
      </w:pPr>
      <w:r>
        <w:rPr>
          <w:b/>
          <w:lang w:eastAsia="zh-CN"/>
        </w:rPr>
        <w:t>六、实验结果</w:t>
      </w:r>
      <w:r>
        <w:rPr>
          <w:lang w:eastAsia="zh-CN"/>
        </w:rPr>
        <w:tab/>
        <w:t>8</w:t>
      </w:r>
    </w:p>
    <w:p w14:paraId="77BFB595" w14:textId="77777777" w:rsidR="001D4D6F" w:rsidRDefault="00000000">
      <w:pPr>
        <w:tabs>
          <w:tab w:val="right" w:leader="dot" w:pos="8617"/>
        </w:tabs>
        <w:spacing w:after="40" w:line="276" w:lineRule="auto"/>
        <w:ind w:firstLine="0"/>
        <w:rPr>
          <w:lang w:eastAsia="zh-CN"/>
        </w:rPr>
      </w:pPr>
      <w:r>
        <w:rPr>
          <w:b/>
          <w:lang w:eastAsia="zh-CN"/>
        </w:rPr>
        <w:t>七、模型评价</w:t>
      </w:r>
      <w:r>
        <w:rPr>
          <w:lang w:eastAsia="zh-CN"/>
        </w:rPr>
        <w:tab/>
        <w:t>9</w:t>
      </w:r>
    </w:p>
    <w:p w14:paraId="10A601C7" w14:textId="77777777" w:rsidR="001D4D6F" w:rsidRDefault="00000000">
      <w:pPr>
        <w:tabs>
          <w:tab w:val="right" w:leader="dot" w:pos="8617"/>
        </w:tabs>
        <w:spacing w:after="40" w:line="276" w:lineRule="auto"/>
        <w:ind w:firstLine="0"/>
        <w:rPr>
          <w:lang w:eastAsia="zh-CN"/>
        </w:rPr>
      </w:pPr>
      <w:r>
        <w:rPr>
          <w:b/>
          <w:lang w:eastAsia="zh-CN"/>
        </w:rPr>
        <w:t>八、总结</w:t>
      </w:r>
      <w:r>
        <w:rPr>
          <w:lang w:eastAsia="zh-CN"/>
        </w:rPr>
        <w:tab/>
        <w:t>10</w:t>
      </w:r>
    </w:p>
    <w:p w14:paraId="4B9EF174" w14:textId="77777777" w:rsidR="001D4D6F" w:rsidRDefault="00000000">
      <w:pPr>
        <w:tabs>
          <w:tab w:val="right" w:leader="dot" w:pos="8617"/>
        </w:tabs>
        <w:spacing w:after="40" w:line="276" w:lineRule="auto"/>
        <w:ind w:firstLine="0"/>
        <w:rPr>
          <w:lang w:eastAsia="zh-CN"/>
        </w:rPr>
      </w:pPr>
      <w:r>
        <w:rPr>
          <w:b/>
          <w:lang w:eastAsia="zh-CN"/>
        </w:rPr>
        <w:t>项目技术路线总结</w:t>
      </w:r>
      <w:r>
        <w:rPr>
          <w:lang w:eastAsia="zh-CN"/>
        </w:rPr>
        <w:tab/>
        <w:t>10</w:t>
      </w:r>
    </w:p>
    <w:p w14:paraId="2BA1D7E4" w14:textId="77777777" w:rsidR="001D4D6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AE41D1E" w14:textId="77777777" w:rsidR="001D4D6F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>一、项目背景</w:t>
      </w:r>
    </w:p>
    <w:p w14:paraId="1C3DF931" w14:textId="77777777" w:rsidR="001D4D6F" w:rsidRDefault="00000000">
      <w:pPr>
        <w:rPr>
          <w:lang w:eastAsia="zh-CN"/>
        </w:rPr>
      </w:pPr>
      <w:r>
        <w:rPr>
          <w:lang w:eastAsia="zh-CN"/>
        </w:rPr>
        <w:t>烟幕干扰弹是一种通过燃烧或爆炸形成烟幕云团的干扰装置。其作用不是直接摧毁来袭导弹，而是在导弹与被保护目标之间形成遮蔽区域，削弱导弹对目标的探测能力。本项目中，来袭武器为空地导弹，导弹飞行方向指向假目标；真目标是位于假目标附近的圆柱形固定目标。无人机挂载烟幕干扰弹，在接到任务后调整航向并匀速飞行，在合适时刻投放烟幕弹。烟幕弹脱离无人机后在重力作用下运动，并在设定延时后起爆形成球状烟幕云团。</w:t>
      </w:r>
    </w:p>
    <w:p w14:paraId="108D98DB" w14:textId="77777777" w:rsidR="001D4D6F" w:rsidRDefault="00000000">
      <w:pPr>
        <w:rPr>
          <w:lang w:eastAsia="zh-CN"/>
        </w:rPr>
      </w:pPr>
      <w:r>
        <w:rPr>
          <w:lang w:eastAsia="zh-CN"/>
        </w:rPr>
        <w:t>项目的核心问题是：如何确定无人机的飞行方向、飞行速度、烟幕弹投放时刻和起爆时刻，使烟幕云团尽可能长时间遮挡导弹到真目标的视线。这里的</w:t>
      </w:r>
      <w:r>
        <w:rPr>
          <w:lang w:eastAsia="zh-CN"/>
        </w:rPr>
        <w:t>“</w:t>
      </w:r>
      <w:r>
        <w:rPr>
          <w:lang w:eastAsia="zh-CN"/>
        </w:rPr>
        <w:t>有效遮蔽</w:t>
      </w:r>
      <w:r>
        <w:rPr>
          <w:lang w:eastAsia="zh-CN"/>
        </w:rPr>
        <w:t>”</w:t>
      </w:r>
      <w:r>
        <w:rPr>
          <w:lang w:eastAsia="zh-CN"/>
        </w:rPr>
        <w:t>不是简单地让烟幕靠近目标，而是要求烟幕云团能够阻断导弹到真目标整体的观察路径，因此需要建立较严格的几何判定模型。</w:t>
      </w:r>
    </w:p>
    <w:p w14:paraId="232DCB0C" w14:textId="77777777" w:rsidR="001D4D6F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>二、问题分析</w:t>
      </w:r>
    </w:p>
    <w:p w14:paraId="2ED35BC2" w14:textId="77777777" w:rsidR="001D4D6F" w:rsidRDefault="00000000">
      <w:pPr>
        <w:rPr>
          <w:lang w:eastAsia="zh-CN"/>
        </w:rPr>
      </w:pPr>
      <w:r>
        <w:rPr>
          <w:lang w:eastAsia="zh-CN"/>
        </w:rPr>
        <w:t>赛题共包含五个递进问题。问题</w:t>
      </w:r>
      <w:r>
        <w:rPr>
          <w:lang w:eastAsia="zh-CN"/>
        </w:rPr>
        <w:t xml:space="preserve"> 1 </w:t>
      </w:r>
      <w:r>
        <w:rPr>
          <w:lang w:eastAsia="zh-CN"/>
        </w:rPr>
        <w:t>是基础计算题，给定</w:t>
      </w:r>
      <w:r>
        <w:rPr>
          <w:lang w:eastAsia="zh-CN"/>
        </w:rPr>
        <w:t xml:space="preserve"> FY1 </w:t>
      </w:r>
      <w:r>
        <w:rPr>
          <w:lang w:eastAsia="zh-CN"/>
        </w:rPr>
        <w:t>的固定飞行速度、投放时刻和起爆延时，要求计算一枚烟幕弹对</w:t>
      </w:r>
      <w:r>
        <w:rPr>
          <w:lang w:eastAsia="zh-CN"/>
        </w:rPr>
        <w:t xml:space="preserve"> M1 </w:t>
      </w:r>
      <w:r>
        <w:rPr>
          <w:lang w:eastAsia="zh-CN"/>
        </w:rPr>
        <w:t>的有效遮蔽时长。该问题主要用于验证运动学模型和遮蔽判定模型是否正确。</w:t>
      </w:r>
    </w:p>
    <w:p w14:paraId="7D73F77E" w14:textId="77777777" w:rsidR="001D4D6F" w:rsidRDefault="00000000">
      <w:p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2 </w:t>
      </w:r>
      <w:r>
        <w:rPr>
          <w:lang w:eastAsia="zh-CN"/>
        </w:rPr>
        <w:t>要求优化</w:t>
      </w:r>
      <w:r>
        <w:rPr>
          <w:lang w:eastAsia="zh-CN"/>
        </w:rPr>
        <w:t xml:space="preserve"> FY1 </w:t>
      </w:r>
      <w:r>
        <w:rPr>
          <w:lang w:eastAsia="zh-CN"/>
        </w:rPr>
        <w:t>单枚烟幕弹的投放策略，决策变量包括无人机航向角、速度、投放时刻和起爆延时。问题</w:t>
      </w:r>
      <w:r>
        <w:rPr>
          <w:lang w:eastAsia="zh-CN"/>
        </w:rPr>
        <w:t xml:space="preserve"> 3 </w:t>
      </w:r>
      <w:r>
        <w:rPr>
          <w:lang w:eastAsia="zh-CN"/>
        </w:rPr>
        <w:t>在问题</w:t>
      </w:r>
      <w:r>
        <w:rPr>
          <w:lang w:eastAsia="zh-CN"/>
        </w:rPr>
        <w:t xml:space="preserve"> 2 </w:t>
      </w:r>
      <w:r>
        <w:rPr>
          <w:lang w:eastAsia="zh-CN"/>
        </w:rPr>
        <w:t>的基础上扩展为</w:t>
      </w:r>
      <w:r>
        <w:rPr>
          <w:lang w:eastAsia="zh-CN"/>
        </w:rPr>
        <w:t xml:space="preserve"> FY1 </w:t>
      </w:r>
      <w:r>
        <w:rPr>
          <w:lang w:eastAsia="zh-CN"/>
        </w:rPr>
        <w:t>连续投放三枚烟幕弹，需要考虑同一无人机相邻投放至少间隔</w:t>
      </w:r>
      <w:r>
        <w:rPr>
          <w:lang w:eastAsia="zh-CN"/>
        </w:rPr>
        <w:t xml:space="preserve"> 1 s </w:t>
      </w:r>
      <w:r>
        <w:rPr>
          <w:lang w:eastAsia="zh-CN"/>
        </w:rPr>
        <w:t>的约束，并通过多枚烟幕弹的时间错开提高总遮蔽效果。</w:t>
      </w:r>
    </w:p>
    <w:p w14:paraId="64EA8AB1" w14:textId="77777777" w:rsidR="001D4D6F" w:rsidRDefault="00000000">
      <w:p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4 </w:t>
      </w:r>
      <w:r>
        <w:rPr>
          <w:lang w:eastAsia="zh-CN"/>
        </w:rPr>
        <w:t>将投放平台扩展为</w:t>
      </w:r>
      <w:r>
        <w:rPr>
          <w:lang w:eastAsia="zh-CN"/>
        </w:rPr>
        <w:t xml:space="preserve"> FY1</w:t>
      </w:r>
      <w:r>
        <w:rPr>
          <w:lang w:eastAsia="zh-CN"/>
        </w:rPr>
        <w:t>、</w:t>
      </w:r>
      <w:r>
        <w:rPr>
          <w:lang w:eastAsia="zh-CN"/>
        </w:rPr>
        <w:t>FY2</w:t>
      </w:r>
      <w:r>
        <w:rPr>
          <w:lang w:eastAsia="zh-CN"/>
        </w:rPr>
        <w:t>、</w:t>
      </w:r>
      <w:r>
        <w:rPr>
          <w:lang w:eastAsia="zh-CN"/>
        </w:rPr>
        <w:t xml:space="preserve">FY3 </w:t>
      </w:r>
      <w:r>
        <w:rPr>
          <w:lang w:eastAsia="zh-CN"/>
        </w:rPr>
        <w:t>三架无人机，每架无人机各投放一枚烟幕弹干扰</w:t>
      </w:r>
      <w:r>
        <w:rPr>
          <w:lang w:eastAsia="zh-CN"/>
        </w:rPr>
        <w:t xml:space="preserve"> M1</w:t>
      </w:r>
      <w:r>
        <w:rPr>
          <w:lang w:eastAsia="zh-CN"/>
        </w:rPr>
        <w:t>，重点从单机时序优化转为多无人机空间协同。问题</w:t>
      </w:r>
      <w:r>
        <w:rPr>
          <w:lang w:eastAsia="zh-CN"/>
        </w:rPr>
        <w:t xml:space="preserve"> 5 </w:t>
      </w:r>
      <w:r>
        <w:rPr>
          <w:lang w:eastAsia="zh-CN"/>
        </w:rPr>
        <w:t>是最复杂的综合问题，五架无人机最多各投放三枚烟幕弹，同时干扰</w:t>
      </w:r>
      <w:r>
        <w:rPr>
          <w:lang w:eastAsia="zh-CN"/>
        </w:rPr>
        <w:t xml:space="preserve"> M1</w:t>
      </w:r>
      <w:r>
        <w:rPr>
          <w:lang w:eastAsia="zh-CN"/>
        </w:rPr>
        <w:t>、</w:t>
      </w:r>
      <w:r>
        <w:rPr>
          <w:lang w:eastAsia="zh-CN"/>
        </w:rPr>
        <w:t>M2</w:t>
      </w:r>
      <w:r>
        <w:rPr>
          <w:lang w:eastAsia="zh-CN"/>
        </w:rPr>
        <w:t>、</w:t>
      </w:r>
      <w:r>
        <w:rPr>
          <w:lang w:eastAsia="zh-CN"/>
        </w:rPr>
        <w:t xml:space="preserve">M3 </w:t>
      </w:r>
      <w:r>
        <w:rPr>
          <w:lang w:eastAsia="zh-CN"/>
        </w:rPr>
        <w:t>三枚来袭导弹，需要确定烟幕弹与导弹之间的分配关系，并对多导弹的遮蔽区间分别计算和合并。</w:t>
      </w:r>
    </w:p>
    <w:p w14:paraId="14D79420" w14:textId="77777777" w:rsidR="001D4D6F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>三、建模假设</w:t>
      </w:r>
    </w:p>
    <w:p w14:paraId="2D5A51B7" w14:textId="77777777" w:rsidR="001D4D6F" w:rsidRDefault="00000000">
      <w:pPr>
        <w:rPr>
          <w:lang w:eastAsia="zh-CN"/>
        </w:rPr>
      </w:pPr>
      <w:r>
        <w:rPr>
          <w:lang w:eastAsia="zh-CN"/>
        </w:rPr>
        <w:t>为使问题可计算、可复现，本项目作出以下主要假设：导弹以</w:t>
      </w:r>
      <w:r>
        <w:rPr>
          <w:lang w:eastAsia="zh-CN"/>
        </w:rPr>
        <w:t xml:space="preserve"> 300 m/s </w:t>
      </w:r>
      <w:r>
        <w:rPr>
          <w:lang w:eastAsia="zh-CN"/>
        </w:rPr>
        <w:t>的速度匀速直线飞向假目标，飞行过程中不改变方向；无人机在接到任务后可以瞬时调整航向，然后以</w:t>
      </w:r>
      <w:r>
        <w:rPr>
          <w:lang w:eastAsia="zh-CN"/>
        </w:rPr>
        <w:t xml:space="preserve"> 70-140 m/s </w:t>
      </w:r>
      <w:r>
        <w:rPr>
          <w:lang w:eastAsia="zh-CN"/>
        </w:rPr>
        <w:t>的速度等高度匀速直线飞行，且同一架无人机的航向和速度一旦确</w:t>
      </w:r>
      <w:r>
        <w:rPr>
          <w:lang w:eastAsia="zh-CN"/>
        </w:rPr>
        <w:lastRenderedPageBreak/>
        <w:t>定后不再改变；烟幕弹脱离无人机后继承无人机的水平速度，竖直方向只受重力影响，因此其运动可视为平抛运动。</w:t>
      </w:r>
    </w:p>
    <w:p w14:paraId="7CFD94E5" w14:textId="77777777" w:rsidR="001D4D6F" w:rsidRDefault="00000000">
      <w:pPr>
        <w:rPr>
          <w:lang w:eastAsia="zh-CN"/>
        </w:rPr>
      </w:pPr>
      <w:r>
        <w:rPr>
          <w:lang w:eastAsia="zh-CN"/>
        </w:rPr>
        <w:t>此外，烟幕弹起爆后瞬时形成球状烟幕云团，云团中心以</w:t>
      </w:r>
      <w:r>
        <w:rPr>
          <w:lang w:eastAsia="zh-CN"/>
        </w:rPr>
        <w:t xml:space="preserve"> 3 m/s </w:t>
      </w:r>
      <w:r>
        <w:rPr>
          <w:lang w:eastAsia="zh-CN"/>
        </w:rPr>
        <w:t>的速度竖直下沉；烟幕云团半径取</w:t>
      </w:r>
      <w:r>
        <w:rPr>
          <w:lang w:eastAsia="zh-CN"/>
        </w:rPr>
        <w:t xml:space="preserve"> 10 m</w:t>
      </w:r>
      <w:r>
        <w:rPr>
          <w:lang w:eastAsia="zh-CN"/>
        </w:rPr>
        <w:t>，起爆后</w:t>
      </w:r>
      <w:r>
        <w:rPr>
          <w:lang w:eastAsia="zh-CN"/>
        </w:rPr>
        <w:t xml:space="preserve"> 20 s </w:t>
      </w:r>
      <w:r>
        <w:rPr>
          <w:lang w:eastAsia="zh-CN"/>
        </w:rPr>
        <w:t>内有效；真目标被简化为半径</w:t>
      </w:r>
      <w:r>
        <w:rPr>
          <w:lang w:eastAsia="zh-CN"/>
        </w:rPr>
        <w:t xml:space="preserve"> 7 m</w:t>
      </w:r>
      <w:r>
        <w:rPr>
          <w:lang w:eastAsia="zh-CN"/>
        </w:rPr>
        <w:t>、高</w:t>
      </w:r>
      <w:r>
        <w:rPr>
          <w:lang w:eastAsia="zh-CN"/>
        </w:rPr>
        <w:t xml:space="preserve"> 10 m </w:t>
      </w:r>
      <w:r>
        <w:rPr>
          <w:lang w:eastAsia="zh-CN"/>
        </w:rPr>
        <w:t>的圆柱体，底面圆心为给定坐标。这些假设保留了赛题中最重要的运动约束和几何关系，同时避免引入风场、烟幕扩散不均匀、传感器误差等复杂因素，使得问题能够通过数值方法求解。</w:t>
      </w:r>
    </w:p>
    <w:p w14:paraId="274616F8" w14:textId="77777777" w:rsidR="001D4D6F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>四、模型建立</w:t>
      </w:r>
    </w:p>
    <w:p w14:paraId="46EBF2A6" w14:textId="77777777" w:rsidR="001D4D6F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1. </w:t>
      </w:r>
      <w:r>
        <w:rPr>
          <w:rFonts w:ascii="Arial" w:eastAsia="黑体" w:hAnsi="Arial"/>
          <w:lang w:eastAsia="zh-CN"/>
        </w:rPr>
        <w:t>导弹运动模型</w:t>
      </w:r>
    </w:p>
    <w:p w14:paraId="64C899E0" w14:textId="77777777" w:rsidR="001D4D6F" w:rsidRDefault="00000000">
      <w:pPr>
        <w:rPr>
          <w:lang w:eastAsia="zh-CN"/>
        </w:rPr>
      </w:pPr>
      <w:r>
        <w:rPr>
          <w:lang w:eastAsia="zh-CN"/>
        </w:rPr>
        <w:t>导弹从初始位置出发，始终指向假目标飞行。设导弹初始位置为</w:t>
      </w:r>
      <w:r>
        <w:rPr>
          <w:lang w:eastAsia="zh-CN"/>
        </w:rPr>
        <w:t xml:space="preserve"> M₀</w:t>
      </w:r>
      <w:r>
        <w:rPr>
          <w:lang w:eastAsia="zh-CN"/>
        </w:rPr>
        <w:t>，假目标位置为</w:t>
      </w:r>
      <w:r>
        <w:rPr>
          <w:lang w:eastAsia="zh-CN"/>
        </w:rPr>
        <w:t xml:space="preserve"> O</w:t>
      </w:r>
      <w:r>
        <w:rPr>
          <w:lang w:eastAsia="zh-CN"/>
        </w:rPr>
        <w:t>，导弹速度为</w:t>
      </w:r>
      <w:r>
        <w:rPr>
          <w:lang w:eastAsia="zh-CN"/>
        </w:rPr>
        <w:t xml:space="preserve"> 300 m/s</w:t>
      </w:r>
      <w:r>
        <w:rPr>
          <w:lang w:eastAsia="zh-CN"/>
        </w:rPr>
        <w:t>，则导弹方向为从</w:t>
      </w:r>
      <w:r>
        <w:rPr>
          <w:lang w:eastAsia="zh-CN"/>
        </w:rPr>
        <w:t xml:space="preserve"> M₀ </w:t>
      </w:r>
      <w:r>
        <w:rPr>
          <w:lang w:eastAsia="zh-CN"/>
        </w:rPr>
        <w:t>指向</w:t>
      </w:r>
      <w:r>
        <w:rPr>
          <w:lang w:eastAsia="zh-CN"/>
        </w:rPr>
        <w:t xml:space="preserve"> O </w:t>
      </w:r>
      <w:r>
        <w:rPr>
          <w:lang w:eastAsia="zh-CN"/>
        </w:rPr>
        <w:t>的单位向量。任意时刻</w:t>
      </w:r>
      <w:r>
        <w:rPr>
          <w:lang w:eastAsia="zh-CN"/>
        </w:rPr>
        <w:t xml:space="preserve"> t </w:t>
      </w:r>
      <w:r>
        <w:rPr>
          <w:lang w:eastAsia="zh-CN"/>
        </w:rPr>
        <w:t>的导弹位置可表示为：</w:t>
      </w:r>
    </w:p>
    <w:p w14:paraId="7EC422D4" w14:textId="77777777" w:rsidR="001D4D6F" w:rsidRDefault="00000000">
      <w:pPr>
        <w:spacing w:before="80" w:after="80" w:line="276" w:lineRule="auto"/>
        <w:ind w:firstLine="0"/>
        <w:jc w:val="center"/>
        <w:rPr>
          <w:lang w:eastAsia="zh-CN"/>
        </w:rPr>
      </w:pPr>
      <w:r>
        <w:rPr>
          <w:lang w:eastAsia="zh-CN"/>
        </w:rPr>
        <w:t>M(t) = M₀ + 300t · e_M</w:t>
      </w:r>
    </w:p>
    <w:p w14:paraId="457913E7" w14:textId="77777777" w:rsidR="001D4D6F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e_M </w:t>
      </w:r>
      <w:r>
        <w:rPr>
          <w:lang w:eastAsia="zh-CN"/>
        </w:rPr>
        <w:t>为导弹飞行方向单位向量。该模型为后续计算</w:t>
      </w:r>
      <w:r>
        <w:rPr>
          <w:lang w:eastAsia="zh-CN"/>
        </w:rPr>
        <w:t>“</w:t>
      </w:r>
      <w:r>
        <w:rPr>
          <w:lang w:eastAsia="zh-CN"/>
        </w:rPr>
        <w:t>导弹到目标采样点</w:t>
      </w:r>
      <w:r>
        <w:rPr>
          <w:lang w:eastAsia="zh-CN"/>
        </w:rPr>
        <w:t>”</w:t>
      </w:r>
      <w:r>
        <w:rPr>
          <w:lang w:eastAsia="zh-CN"/>
        </w:rPr>
        <w:t>的视线段提供起点。</w:t>
      </w:r>
    </w:p>
    <w:p w14:paraId="50FD6C8B" w14:textId="77777777" w:rsidR="001D4D6F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2. </w:t>
      </w:r>
      <w:r>
        <w:rPr>
          <w:rFonts w:ascii="Arial" w:eastAsia="黑体" w:hAnsi="Arial"/>
          <w:lang w:eastAsia="zh-CN"/>
        </w:rPr>
        <w:t>无人机运动模型</w:t>
      </w:r>
    </w:p>
    <w:p w14:paraId="2539F25B" w14:textId="77777777" w:rsidR="001D4D6F" w:rsidRDefault="00000000">
      <w:pPr>
        <w:rPr>
          <w:lang w:eastAsia="zh-CN"/>
        </w:rPr>
      </w:pPr>
      <w:r>
        <w:rPr>
          <w:lang w:eastAsia="zh-CN"/>
        </w:rPr>
        <w:t>无人机在水平面内按固定航向角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 xml:space="preserve"> </w:t>
      </w:r>
      <w:r>
        <w:rPr>
          <w:lang w:eastAsia="zh-CN"/>
        </w:rPr>
        <w:t>和速度</w:t>
      </w:r>
      <w:r>
        <w:rPr>
          <w:lang w:eastAsia="zh-CN"/>
        </w:rPr>
        <w:t xml:space="preserve"> v </w:t>
      </w:r>
      <w:r>
        <w:rPr>
          <w:lang w:eastAsia="zh-CN"/>
        </w:rPr>
        <w:t>匀速直线飞行，高度保持不变。若无人机初始位置为</w:t>
      </w:r>
      <w:r>
        <w:rPr>
          <w:lang w:eastAsia="zh-CN"/>
        </w:rPr>
        <w:t xml:space="preserve"> U₀</w:t>
      </w:r>
      <w:r>
        <w:rPr>
          <w:lang w:eastAsia="zh-CN"/>
        </w:rPr>
        <w:t>，则：</w:t>
      </w:r>
    </w:p>
    <w:p w14:paraId="3B134914" w14:textId="77777777" w:rsidR="001D4D6F" w:rsidRDefault="00000000">
      <w:pPr>
        <w:spacing w:before="80" w:after="80" w:line="276" w:lineRule="auto"/>
        <w:ind w:firstLine="0"/>
        <w:jc w:val="center"/>
      </w:pPr>
      <w:r>
        <w:t>U(t) = U₀ + vt(cosθ, sinθ, 0)</w:t>
      </w:r>
    </w:p>
    <w:p w14:paraId="6DE74AB2" w14:textId="77777777" w:rsidR="001D4D6F" w:rsidRDefault="00000000">
      <w:pPr>
        <w:rPr>
          <w:lang w:eastAsia="zh-CN"/>
        </w:rPr>
      </w:pPr>
      <w:r>
        <w:rPr>
          <w:lang w:eastAsia="zh-CN"/>
        </w:rPr>
        <w:t>在优化问题中，</w:t>
      </w:r>
      <w:r>
        <w:t>θ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v </w:t>
      </w:r>
      <w:r>
        <w:rPr>
          <w:lang w:eastAsia="zh-CN"/>
        </w:rPr>
        <w:t>是关键决策变量，它们决定无人机在投放时刻的位置，也决定烟幕弹的初始水平速度。</w:t>
      </w:r>
    </w:p>
    <w:p w14:paraId="5D2984F9" w14:textId="77777777" w:rsidR="001D4D6F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3. </w:t>
      </w:r>
      <w:r>
        <w:rPr>
          <w:rFonts w:ascii="Arial" w:eastAsia="黑体" w:hAnsi="Arial"/>
          <w:lang w:eastAsia="zh-CN"/>
        </w:rPr>
        <w:t>烟幕弹平抛运动模型</w:t>
      </w:r>
    </w:p>
    <w:p w14:paraId="1CDF3D78" w14:textId="77777777" w:rsidR="001D4D6F" w:rsidRDefault="00000000">
      <w:pPr>
        <w:rPr>
          <w:lang w:eastAsia="zh-CN"/>
        </w:rPr>
      </w:pPr>
      <w:r>
        <w:rPr>
          <w:lang w:eastAsia="zh-CN"/>
        </w:rPr>
        <w:t>烟幕弹在投放时刻</w:t>
      </w:r>
      <w:r>
        <w:rPr>
          <w:lang w:eastAsia="zh-CN"/>
        </w:rPr>
        <w:t xml:space="preserve"> t_drop </w:t>
      </w:r>
      <w:r>
        <w:rPr>
          <w:lang w:eastAsia="zh-CN"/>
        </w:rPr>
        <w:t>脱离无人机，投放点记为</w:t>
      </w:r>
      <w:r>
        <w:rPr>
          <w:lang w:eastAsia="zh-CN"/>
        </w:rPr>
        <w:t xml:space="preserve"> D = U(t_drop)</w:t>
      </w:r>
      <w:r>
        <w:rPr>
          <w:lang w:eastAsia="zh-CN"/>
        </w:rPr>
        <w:t>。烟幕弹继承无人机水平速度，竖直方向在重力作用下下落。设起爆延时为</w:t>
      </w:r>
      <w:r>
        <w:rPr>
          <w:lang w:eastAsia="zh-CN"/>
        </w:rPr>
        <w:t xml:space="preserve"> </w:t>
      </w:r>
      <w:r>
        <w:t>τ</w:t>
      </w:r>
      <w:r>
        <w:rPr>
          <w:lang w:eastAsia="zh-CN"/>
        </w:rPr>
        <w:t>，则起爆时刻为：</w:t>
      </w:r>
    </w:p>
    <w:p w14:paraId="3B45E57B" w14:textId="77777777" w:rsidR="001D4D6F" w:rsidRDefault="00000000">
      <w:pPr>
        <w:spacing w:before="80" w:after="80" w:line="276" w:lineRule="auto"/>
        <w:ind w:firstLine="0"/>
        <w:jc w:val="center"/>
        <w:rPr>
          <w:lang w:eastAsia="zh-CN"/>
        </w:rPr>
      </w:pPr>
      <w:r>
        <w:rPr>
          <w:lang w:eastAsia="zh-CN"/>
        </w:rPr>
        <w:t xml:space="preserve">t_E = t_drop + </w:t>
      </w:r>
      <w:r>
        <w:t>τ</w:t>
      </w:r>
    </w:p>
    <w:p w14:paraId="03818511" w14:textId="77777777" w:rsidR="001D4D6F" w:rsidRDefault="00000000">
      <w:pPr>
        <w:spacing w:before="80" w:after="80" w:line="276" w:lineRule="auto"/>
        <w:ind w:firstLine="0"/>
        <w:jc w:val="center"/>
      </w:pPr>
      <w:r>
        <w:t>E = D + vτ(cosθ, sinθ, 0) + (0, 0, -1/2 gτ²)</w:t>
      </w:r>
    </w:p>
    <w:p w14:paraId="1ADA8770" w14:textId="77777777" w:rsidR="001D4D6F" w:rsidRDefault="00000000">
      <w:pPr>
        <w:rPr>
          <w:lang w:eastAsia="zh-CN"/>
        </w:rPr>
      </w:pPr>
      <w:r>
        <w:rPr>
          <w:lang w:eastAsia="zh-CN"/>
        </w:rPr>
        <w:lastRenderedPageBreak/>
        <w:t>该模型把</w:t>
      </w:r>
      <w:r>
        <w:rPr>
          <w:lang w:eastAsia="zh-CN"/>
        </w:rPr>
        <w:t>“</w:t>
      </w:r>
      <w:r>
        <w:rPr>
          <w:lang w:eastAsia="zh-CN"/>
        </w:rPr>
        <w:t>投放时刻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起爆延时</w:t>
      </w:r>
      <w:r>
        <w:rPr>
          <w:lang w:eastAsia="zh-CN"/>
        </w:rPr>
        <w:t>”</w:t>
      </w:r>
      <w:r>
        <w:rPr>
          <w:lang w:eastAsia="zh-CN"/>
        </w:rPr>
        <w:t>转化为具体的空间起爆点，是策略设计的核心环节。</w:t>
      </w:r>
    </w:p>
    <w:p w14:paraId="4C8A983F" w14:textId="77777777" w:rsidR="001D4D6F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4. </w:t>
      </w:r>
      <w:r>
        <w:rPr>
          <w:rFonts w:ascii="Arial" w:eastAsia="黑体" w:hAnsi="Arial"/>
          <w:lang w:eastAsia="zh-CN"/>
        </w:rPr>
        <w:t>烟幕云团下沉模型</w:t>
      </w:r>
    </w:p>
    <w:p w14:paraId="7BFF8A71" w14:textId="77777777" w:rsidR="001D4D6F" w:rsidRDefault="00000000">
      <w:pPr>
        <w:rPr>
          <w:lang w:eastAsia="zh-CN"/>
        </w:rPr>
      </w:pPr>
      <w:r>
        <w:rPr>
          <w:lang w:eastAsia="zh-CN"/>
        </w:rPr>
        <w:t>烟幕弹起爆后形成球状云团，云团中心从起爆点开始以</w:t>
      </w:r>
      <w:r>
        <w:rPr>
          <w:lang w:eastAsia="zh-CN"/>
        </w:rPr>
        <w:t xml:space="preserve"> 3 m/s </w:t>
      </w:r>
      <w:r>
        <w:rPr>
          <w:lang w:eastAsia="zh-CN"/>
        </w:rPr>
        <w:t>竖直下沉。设烟幕中心为</w:t>
      </w:r>
      <w:r>
        <w:rPr>
          <w:lang w:eastAsia="zh-CN"/>
        </w:rPr>
        <w:t xml:space="preserve"> C(t)</w:t>
      </w:r>
      <w:r>
        <w:rPr>
          <w:lang w:eastAsia="zh-CN"/>
        </w:rPr>
        <w:t>，则在</w:t>
      </w:r>
      <w:r>
        <w:rPr>
          <w:lang w:eastAsia="zh-CN"/>
        </w:rPr>
        <w:t xml:space="preserve"> t ≥ t_E </w:t>
      </w:r>
      <w:r>
        <w:rPr>
          <w:lang w:eastAsia="zh-CN"/>
        </w:rPr>
        <w:t>时：</w:t>
      </w:r>
    </w:p>
    <w:p w14:paraId="156EFDED" w14:textId="77777777" w:rsidR="001D4D6F" w:rsidRDefault="00000000">
      <w:pPr>
        <w:spacing w:before="80" w:after="80" w:line="276" w:lineRule="auto"/>
        <w:ind w:firstLine="0"/>
        <w:jc w:val="center"/>
      </w:pPr>
      <w:r>
        <w:t>C(t) = E + (0, 0, -3(t - t_E))</w:t>
      </w:r>
    </w:p>
    <w:p w14:paraId="5E101DBA" w14:textId="77777777" w:rsidR="001D4D6F" w:rsidRDefault="00000000">
      <w:pPr>
        <w:spacing w:before="80" w:after="80" w:line="276" w:lineRule="auto"/>
        <w:ind w:firstLine="0"/>
        <w:jc w:val="center"/>
      </w:pPr>
      <w:r>
        <w:t>t_E ≤ t ≤ t_E + 20</w:t>
      </w:r>
    </w:p>
    <w:p w14:paraId="2B513DFD" w14:textId="77777777" w:rsidR="001D4D6F" w:rsidRDefault="00000000">
      <w:pPr>
        <w:rPr>
          <w:lang w:eastAsia="zh-CN"/>
        </w:rPr>
      </w:pPr>
      <w:r>
        <w:rPr>
          <w:lang w:eastAsia="zh-CN"/>
        </w:rPr>
        <w:t>烟幕只在起爆后</w:t>
      </w:r>
      <w:r>
        <w:rPr>
          <w:lang w:eastAsia="zh-CN"/>
        </w:rPr>
        <w:t xml:space="preserve"> 20 s </w:t>
      </w:r>
      <w:r>
        <w:rPr>
          <w:lang w:eastAsia="zh-CN"/>
        </w:rPr>
        <w:t>内有效，半径为</w:t>
      </w:r>
      <w:r>
        <w:rPr>
          <w:lang w:eastAsia="zh-CN"/>
        </w:rPr>
        <w:t xml:space="preserve"> 10 m</w:t>
      </w:r>
      <w:r>
        <w:rPr>
          <w:lang w:eastAsia="zh-CN"/>
        </w:rPr>
        <w:t>。</w:t>
      </w:r>
    </w:p>
    <w:p w14:paraId="66C3EF72" w14:textId="77777777" w:rsidR="001D4D6F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5. </w:t>
      </w:r>
      <w:r>
        <w:rPr>
          <w:rFonts w:ascii="Arial" w:eastAsia="黑体" w:hAnsi="Arial"/>
          <w:lang w:eastAsia="zh-CN"/>
        </w:rPr>
        <w:t>真目标圆柱体采样模型</w:t>
      </w:r>
    </w:p>
    <w:p w14:paraId="05C5CEC5" w14:textId="77777777" w:rsidR="001D4D6F" w:rsidRDefault="00000000">
      <w:pPr>
        <w:rPr>
          <w:lang w:eastAsia="zh-CN"/>
        </w:rPr>
      </w:pPr>
      <w:r>
        <w:rPr>
          <w:lang w:eastAsia="zh-CN"/>
        </w:rPr>
        <w:t>真目标是一个三维圆柱体。由于导弹可能从不同角度观察目标，仅判断圆柱中心是否被遮挡是不够的。项目中将圆柱体表面离散为一组采样点</w:t>
      </w:r>
      <w:r>
        <w:rPr>
          <w:lang w:eastAsia="zh-CN"/>
        </w:rPr>
        <w:t xml:space="preserve"> p_i</w:t>
      </w:r>
      <w:r>
        <w:rPr>
          <w:lang w:eastAsia="zh-CN"/>
        </w:rPr>
        <w:t>，包括圆柱侧面、上下边界以及若干关键点。这样可以把</w:t>
      </w:r>
      <w:r>
        <w:rPr>
          <w:lang w:eastAsia="zh-CN"/>
        </w:rPr>
        <w:t>“</w:t>
      </w:r>
      <w:r>
        <w:rPr>
          <w:lang w:eastAsia="zh-CN"/>
        </w:rPr>
        <w:t>整个真目标是否被遮蔽</w:t>
      </w:r>
      <w:r>
        <w:rPr>
          <w:lang w:eastAsia="zh-CN"/>
        </w:rPr>
        <w:t>”</w:t>
      </w:r>
      <w:r>
        <w:rPr>
          <w:lang w:eastAsia="zh-CN"/>
        </w:rPr>
        <w:t>的连续几何问题转化为有限多个采样点的判定问题。</w:t>
      </w:r>
    </w:p>
    <w:p w14:paraId="109A13B1" w14:textId="77777777" w:rsidR="001D4D6F" w:rsidRDefault="00000000">
      <w:pPr>
        <w:rPr>
          <w:lang w:eastAsia="zh-CN"/>
        </w:rPr>
      </w:pPr>
      <w:r>
        <w:rPr>
          <w:lang w:eastAsia="zh-CN"/>
        </w:rPr>
        <w:t>采样密度越高，遮蔽判定越严格，边界时间越准确，但计算量也越大。因此代码中通常在优化阶段使用较粗采样以提高搜索效率，在最终计算阶段使用较细采样进行校验。</w:t>
      </w:r>
    </w:p>
    <w:p w14:paraId="01F222A7" w14:textId="77777777" w:rsidR="001D4D6F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6. </w:t>
      </w:r>
      <w:r>
        <w:rPr>
          <w:rFonts w:ascii="Arial" w:eastAsia="黑体" w:hAnsi="Arial"/>
          <w:lang w:eastAsia="zh-CN"/>
        </w:rPr>
        <w:t>烟幕遮蔽判定模型</w:t>
      </w:r>
    </w:p>
    <w:p w14:paraId="412820BB" w14:textId="77777777" w:rsidR="001D4D6F" w:rsidRDefault="00000000">
      <w:pPr>
        <w:rPr>
          <w:lang w:eastAsia="zh-CN"/>
        </w:rPr>
      </w:pPr>
      <w:r>
        <w:rPr>
          <w:lang w:eastAsia="zh-CN"/>
        </w:rPr>
        <w:t>在某一时刻</w:t>
      </w:r>
      <w:r>
        <w:rPr>
          <w:lang w:eastAsia="zh-CN"/>
        </w:rPr>
        <w:t xml:space="preserve"> t</w:t>
      </w:r>
      <w:r>
        <w:rPr>
          <w:lang w:eastAsia="zh-CN"/>
        </w:rPr>
        <w:t>，对每个目标采样点</w:t>
      </w:r>
      <w:r>
        <w:rPr>
          <w:lang w:eastAsia="zh-CN"/>
        </w:rPr>
        <w:t xml:space="preserve"> p_i</w:t>
      </w:r>
      <w:r>
        <w:rPr>
          <w:lang w:eastAsia="zh-CN"/>
        </w:rPr>
        <w:t>，构造导弹位置</w:t>
      </w:r>
      <w:r>
        <w:rPr>
          <w:lang w:eastAsia="zh-CN"/>
        </w:rPr>
        <w:t xml:space="preserve"> M(t) </w:t>
      </w:r>
      <w:r>
        <w:rPr>
          <w:lang w:eastAsia="zh-CN"/>
        </w:rPr>
        <w:t>到</w:t>
      </w:r>
      <w:r>
        <w:rPr>
          <w:lang w:eastAsia="zh-CN"/>
        </w:rPr>
        <w:t xml:space="preserve"> p_i </w:t>
      </w:r>
      <w:r>
        <w:rPr>
          <w:lang w:eastAsia="zh-CN"/>
        </w:rPr>
        <w:t>的视线线段。计算烟幕云团中心</w:t>
      </w:r>
      <w:r>
        <w:rPr>
          <w:lang w:eastAsia="zh-CN"/>
        </w:rPr>
        <w:t xml:space="preserve"> C(t) </w:t>
      </w:r>
      <w:r>
        <w:rPr>
          <w:lang w:eastAsia="zh-CN"/>
        </w:rPr>
        <w:t>到该线段的最短距离。如果对所有采样点均满足距离不超过烟幕半径</w:t>
      </w:r>
      <w:r>
        <w:rPr>
          <w:lang w:eastAsia="zh-CN"/>
        </w:rPr>
        <w:t xml:space="preserve"> 10 m</w:t>
      </w:r>
      <w:r>
        <w:rPr>
          <w:lang w:eastAsia="zh-CN"/>
        </w:rPr>
        <w:t>，则认为该时刻真目标被有效遮蔽：</w:t>
      </w:r>
    </w:p>
    <w:p w14:paraId="3B7C8B64" w14:textId="77777777" w:rsidR="001D4D6F" w:rsidRDefault="00000000">
      <w:pPr>
        <w:spacing w:before="80" w:after="80" w:line="276" w:lineRule="auto"/>
        <w:ind w:firstLine="0"/>
        <w:jc w:val="center"/>
      </w:pPr>
      <w:r>
        <w:t>max_i dist(C(t), segment(M(t), p_i)) ≤ 10</w:t>
      </w:r>
    </w:p>
    <w:p w14:paraId="33FC438F" w14:textId="77777777" w:rsidR="001D4D6F" w:rsidRDefault="00000000">
      <w:pPr>
        <w:rPr>
          <w:lang w:eastAsia="zh-CN"/>
        </w:rPr>
      </w:pPr>
      <w:r>
        <w:rPr>
          <w:lang w:eastAsia="zh-CN"/>
        </w:rPr>
        <w:t>该判据具有明确的几何意义：烟幕球不仅要挡住目标某一点，还要同时挡住导弹观察目标整体所需要的所有采样视线。</w:t>
      </w:r>
    </w:p>
    <w:p w14:paraId="6FB8A2AF" w14:textId="77777777" w:rsidR="001D4D6F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>五、算法设计</w:t>
      </w:r>
    </w:p>
    <w:p w14:paraId="1945F655" w14:textId="77777777" w:rsidR="001D4D6F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1. Python </w:t>
      </w:r>
      <w:r>
        <w:rPr>
          <w:rFonts w:ascii="Arial" w:eastAsia="黑体" w:hAnsi="Arial"/>
          <w:lang w:eastAsia="zh-CN"/>
        </w:rPr>
        <w:t>数值计算</w:t>
      </w:r>
    </w:p>
    <w:p w14:paraId="2C07DDF1" w14:textId="77777777" w:rsidR="001D4D6F" w:rsidRDefault="00000000">
      <w:pPr>
        <w:rPr>
          <w:lang w:eastAsia="zh-CN"/>
        </w:rPr>
      </w:pPr>
      <w:r>
        <w:rPr>
          <w:lang w:eastAsia="zh-CN"/>
        </w:rPr>
        <w:t>项目使用</w:t>
      </w:r>
      <w:r>
        <w:rPr>
          <w:lang w:eastAsia="zh-CN"/>
        </w:rPr>
        <w:t xml:space="preserve"> Python </w:t>
      </w:r>
      <w:r>
        <w:rPr>
          <w:lang w:eastAsia="zh-CN"/>
        </w:rPr>
        <w:t>对导弹、无人机、烟幕弹和烟幕云团的位置进行统一计算。每个问题的源代码都围绕</w:t>
      </w:r>
      <w:r>
        <w:rPr>
          <w:lang w:eastAsia="zh-CN"/>
        </w:rPr>
        <w:t>“</w:t>
      </w:r>
      <w:r>
        <w:rPr>
          <w:lang w:eastAsia="zh-CN"/>
        </w:rPr>
        <w:t>策略变量输入</w:t>
      </w:r>
      <w:r>
        <w:rPr>
          <w:lang w:eastAsia="zh-CN"/>
        </w:rPr>
        <w:t>—</w:t>
      </w:r>
      <w:r>
        <w:rPr>
          <w:lang w:eastAsia="zh-CN"/>
        </w:rPr>
        <w:t>轨迹计算</w:t>
      </w:r>
      <w:r>
        <w:rPr>
          <w:lang w:eastAsia="zh-CN"/>
        </w:rPr>
        <w:t>—</w:t>
      </w:r>
      <w:r>
        <w:rPr>
          <w:lang w:eastAsia="zh-CN"/>
        </w:rPr>
        <w:t>遮蔽判定</w:t>
      </w:r>
      <w:r>
        <w:rPr>
          <w:lang w:eastAsia="zh-CN"/>
        </w:rPr>
        <w:t>—</w:t>
      </w:r>
      <w:r>
        <w:rPr>
          <w:lang w:eastAsia="zh-CN"/>
        </w:rPr>
        <w:t>结果输出</w:t>
      </w:r>
      <w:r>
        <w:rPr>
          <w:lang w:eastAsia="zh-CN"/>
        </w:rPr>
        <w:t>”</w:t>
      </w:r>
      <w:r>
        <w:rPr>
          <w:lang w:eastAsia="zh-CN"/>
        </w:rPr>
        <w:t>的流程展开。</w:t>
      </w:r>
      <w:r>
        <w:rPr>
          <w:lang w:eastAsia="zh-CN"/>
        </w:rPr>
        <w:lastRenderedPageBreak/>
        <w:t xml:space="preserve">NumPy </w:t>
      </w:r>
      <w:r>
        <w:rPr>
          <w:lang w:eastAsia="zh-CN"/>
        </w:rPr>
        <w:t>用于向量运算，</w:t>
      </w:r>
      <w:r>
        <w:rPr>
          <w:lang w:eastAsia="zh-CN"/>
        </w:rPr>
        <w:t xml:space="preserve">SciPy </w:t>
      </w:r>
      <w:r>
        <w:rPr>
          <w:lang w:eastAsia="zh-CN"/>
        </w:rPr>
        <w:t>中的差分进化算法用于参数优化，结果文件则输出为</w:t>
      </w:r>
      <w:r>
        <w:rPr>
          <w:lang w:eastAsia="zh-CN"/>
        </w:rPr>
        <w:t xml:space="preserve"> txt </w:t>
      </w:r>
      <w:r>
        <w:rPr>
          <w:lang w:eastAsia="zh-CN"/>
        </w:rPr>
        <w:t>或</w:t>
      </w:r>
      <w:r>
        <w:rPr>
          <w:lang w:eastAsia="zh-CN"/>
        </w:rPr>
        <w:t xml:space="preserve"> Excel </w:t>
      </w:r>
      <w:r>
        <w:rPr>
          <w:lang w:eastAsia="zh-CN"/>
        </w:rPr>
        <w:t>表格。</w:t>
      </w:r>
    </w:p>
    <w:p w14:paraId="44DA2FD5" w14:textId="77777777" w:rsidR="001D4D6F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2. </w:t>
      </w:r>
      <w:r>
        <w:rPr>
          <w:rFonts w:ascii="Arial" w:eastAsia="黑体" w:hAnsi="Arial"/>
          <w:lang w:eastAsia="zh-CN"/>
        </w:rPr>
        <w:t>时间扫描法</w:t>
      </w:r>
    </w:p>
    <w:p w14:paraId="0169CA96" w14:textId="77777777" w:rsidR="001D4D6F" w:rsidRDefault="00000000">
      <w:pPr>
        <w:rPr>
          <w:lang w:eastAsia="zh-CN"/>
        </w:rPr>
      </w:pPr>
      <w:r>
        <w:rPr>
          <w:lang w:eastAsia="zh-CN"/>
        </w:rPr>
        <w:t>由于遮蔽状态随时间连续变化，代码采用离散时间扫描法：在烟幕有效时间段内按固定步长取样，对每个时刻判断是否满足遮蔽条件。若满足，则该时刻记为</w:t>
      </w:r>
      <w:r>
        <w:rPr>
          <w:lang w:eastAsia="zh-CN"/>
        </w:rPr>
        <w:t xml:space="preserve"> blocked</w:t>
      </w:r>
      <w:r>
        <w:rPr>
          <w:lang w:eastAsia="zh-CN"/>
        </w:rPr>
        <w:t>。最终总遮蔽时长可近似为：</w:t>
      </w:r>
    </w:p>
    <w:p w14:paraId="528D858D" w14:textId="77777777" w:rsidR="001D4D6F" w:rsidRDefault="00000000">
      <w:pPr>
        <w:spacing w:before="80" w:after="80" w:line="276" w:lineRule="auto"/>
        <w:ind w:firstLine="0"/>
        <w:jc w:val="center"/>
        <w:rPr>
          <w:lang w:eastAsia="zh-CN"/>
        </w:rPr>
      </w:pPr>
      <w:r>
        <w:rPr>
          <w:lang w:eastAsia="zh-CN"/>
        </w:rPr>
        <w:t xml:space="preserve">T = </w:t>
      </w:r>
      <w:r>
        <w:t>Σ</w:t>
      </w:r>
      <w:r>
        <w:rPr>
          <w:lang w:eastAsia="zh-CN"/>
        </w:rPr>
        <w:t xml:space="preserve"> blocked(t) · </w:t>
      </w:r>
      <w:r>
        <w:t>Δ</w:t>
      </w:r>
      <w:r>
        <w:rPr>
          <w:lang w:eastAsia="zh-CN"/>
        </w:rPr>
        <w:t>t</w:t>
      </w:r>
    </w:p>
    <w:p w14:paraId="1A4960BF" w14:textId="77777777" w:rsidR="001D4D6F" w:rsidRDefault="00000000">
      <w:p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1 </w:t>
      </w:r>
      <w:r>
        <w:rPr>
          <w:lang w:eastAsia="zh-CN"/>
        </w:rPr>
        <w:t>使用较小时间步长进行扫描，问题</w:t>
      </w:r>
      <w:r>
        <w:rPr>
          <w:lang w:eastAsia="zh-CN"/>
        </w:rPr>
        <w:t xml:space="preserve"> 2 </w:t>
      </w:r>
      <w:r>
        <w:rPr>
          <w:lang w:eastAsia="zh-CN"/>
        </w:rPr>
        <w:t>在最终阶段还结合区间边界精修，以提高遮蔽起止时间的精度。</w:t>
      </w:r>
    </w:p>
    <w:p w14:paraId="0C113B42" w14:textId="77777777" w:rsidR="001D4D6F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3. </w:t>
      </w:r>
      <w:r>
        <w:rPr>
          <w:rFonts w:ascii="Arial" w:eastAsia="黑体" w:hAnsi="Arial"/>
          <w:lang w:eastAsia="zh-CN"/>
        </w:rPr>
        <w:t>几何遮蔽判定</w:t>
      </w:r>
    </w:p>
    <w:p w14:paraId="0C1B0B7A" w14:textId="77777777" w:rsidR="001D4D6F" w:rsidRDefault="00000000">
      <w:pPr>
        <w:rPr>
          <w:lang w:eastAsia="zh-CN"/>
        </w:rPr>
      </w:pPr>
      <w:r>
        <w:rPr>
          <w:lang w:eastAsia="zh-CN"/>
        </w:rPr>
        <w:t>几何遮蔽判定的核心是计算烟幕云团中心到</w:t>
      </w:r>
      <w:r>
        <w:rPr>
          <w:lang w:eastAsia="zh-CN"/>
        </w:rPr>
        <w:t>“</w:t>
      </w:r>
      <w:r>
        <w:rPr>
          <w:lang w:eastAsia="zh-CN"/>
        </w:rPr>
        <w:t>导弹</w:t>
      </w:r>
      <w:r>
        <w:rPr>
          <w:lang w:eastAsia="zh-CN"/>
        </w:rPr>
        <w:t>—</w:t>
      </w:r>
      <w:r>
        <w:rPr>
          <w:lang w:eastAsia="zh-CN"/>
        </w:rPr>
        <w:t>目标采样点</w:t>
      </w:r>
      <w:r>
        <w:rPr>
          <w:lang w:eastAsia="zh-CN"/>
        </w:rPr>
        <w:t>”</w:t>
      </w:r>
      <w:r>
        <w:rPr>
          <w:lang w:eastAsia="zh-CN"/>
        </w:rPr>
        <w:t>视线段的距离。当所有采样点对应的视线段均被半径</w:t>
      </w:r>
      <w:r>
        <w:rPr>
          <w:lang w:eastAsia="zh-CN"/>
        </w:rPr>
        <w:t xml:space="preserve"> 10 m </w:t>
      </w:r>
      <w:r>
        <w:rPr>
          <w:lang w:eastAsia="zh-CN"/>
        </w:rPr>
        <w:t>的烟幕球覆盖时，该时刻才被计入有效遮蔽。该方法将物理遮挡问题转化为可计算的空间几何问题，便于在程序中快速评估大量候选策略。</w:t>
      </w:r>
    </w:p>
    <w:p w14:paraId="0493F927" w14:textId="77777777" w:rsidR="001D4D6F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4. </w:t>
      </w:r>
      <w:r>
        <w:rPr>
          <w:rFonts w:ascii="Arial" w:eastAsia="黑体" w:hAnsi="Arial"/>
          <w:lang w:eastAsia="zh-CN"/>
        </w:rPr>
        <w:t>圆柱体目标离散采样</w:t>
      </w:r>
    </w:p>
    <w:p w14:paraId="3BC9F8A1" w14:textId="77777777" w:rsidR="001D4D6F" w:rsidRDefault="00000000">
      <w:pPr>
        <w:rPr>
          <w:lang w:eastAsia="zh-CN"/>
        </w:rPr>
      </w:pPr>
      <w:r>
        <w:rPr>
          <w:lang w:eastAsia="zh-CN"/>
        </w:rPr>
        <w:t>真目标不是一个点，而是具有半径和高度的圆柱体。若只考虑目标中心，可能高估烟幕遮蔽效果。因此项目对圆柱体表面进行离散采样，使判定结果更接近</w:t>
      </w:r>
      <w:r>
        <w:rPr>
          <w:lang w:eastAsia="zh-CN"/>
        </w:rPr>
        <w:t>“</w:t>
      </w:r>
      <w:r>
        <w:rPr>
          <w:lang w:eastAsia="zh-CN"/>
        </w:rPr>
        <w:t>整体遮蔽</w:t>
      </w:r>
      <w:r>
        <w:rPr>
          <w:lang w:eastAsia="zh-CN"/>
        </w:rPr>
        <w:t>”</w:t>
      </w:r>
      <w:r>
        <w:rPr>
          <w:lang w:eastAsia="zh-CN"/>
        </w:rPr>
        <w:t>的要求。采样数量越多，计算越精细，但优化耗时也会增加。</w:t>
      </w:r>
    </w:p>
    <w:p w14:paraId="4E53F973" w14:textId="77777777" w:rsidR="001D4D6F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5. </w:t>
      </w:r>
      <w:r>
        <w:rPr>
          <w:rFonts w:ascii="Arial" w:eastAsia="黑体" w:hAnsi="Arial"/>
          <w:lang w:eastAsia="zh-CN"/>
        </w:rPr>
        <w:t>差分进化算法</w:t>
      </w:r>
    </w:p>
    <w:p w14:paraId="06959D21" w14:textId="77777777" w:rsidR="001D4D6F" w:rsidRDefault="00000000">
      <w:p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2 </w:t>
      </w:r>
      <w:r>
        <w:rPr>
          <w:lang w:eastAsia="zh-CN"/>
        </w:rPr>
        <w:t>到问题</w:t>
      </w:r>
      <w:r>
        <w:rPr>
          <w:lang w:eastAsia="zh-CN"/>
        </w:rPr>
        <w:t xml:space="preserve"> 4 </w:t>
      </w:r>
      <w:r>
        <w:rPr>
          <w:lang w:eastAsia="zh-CN"/>
        </w:rPr>
        <w:t>中使用差分进化算法搜索最优策略。差分进化是一类群体智能优化算法，不需要目标函数具有显式导数，适合处理本项目这种非线性、非凸且判定过程复杂的问题。简单来说，算法会同时维护多组候选策略，不断通过</w:t>
      </w:r>
      <w:r>
        <w:rPr>
          <w:lang w:eastAsia="zh-CN"/>
        </w:rPr>
        <w:t>“</w:t>
      </w:r>
      <w:r>
        <w:rPr>
          <w:lang w:eastAsia="zh-CN"/>
        </w:rPr>
        <w:t>变异、交叉、选择</w:t>
      </w:r>
      <w:r>
        <w:rPr>
          <w:lang w:eastAsia="zh-CN"/>
        </w:rPr>
        <w:t>”</w:t>
      </w:r>
      <w:r>
        <w:rPr>
          <w:lang w:eastAsia="zh-CN"/>
        </w:rPr>
        <w:t>的方式生成新策略，并保留遮蔽时间更长的方案。</w:t>
      </w:r>
    </w:p>
    <w:p w14:paraId="34B9A121" w14:textId="77777777" w:rsidR="001D4D6F" w:rsidRDefault="00000000">
      <w:pPr>
        <w:rPr>
          <w:lang w:eastAsia="zh-CN"/>
        </w:rPr>
      </w:pPr>
      <w:r>
        <w:rPr>
          <w:lang w:eastAsia="zh-CN"/>
        </w:rPr>
        <w:t>在本项目中，差分进化算法的目标函数是负的有效遮蔽时长。由于优化器默认执行最小化，因此最小化负遮蔽时长等价于最大化遮蔽时长。</w:t>
      </w:r>
    </w:p>
    <w:p w14:paraId="506733EC" w14:textId="77777777" w:rsidR="001D4D6F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 xml:space="preserve">6. </w:t>
      </w:r>
      <w:r>
        <w:rPr>
          <w:rFonts w:ascii="Arial" w:eastAsia="黑体" w:hAnsi="Arial"/>
          <w:lang w:eastAsia="zh-CN"/>
        </w:rPr>
        <w:t>遮蔽区间提取与合并</w:t>
      </w:r>
    </w:p>
    <w:p w14:paraId="223FC2C6" w14:textId="77777777" w:rsidR="001D4D6F" w:rsidRDefault="00000000">
      <w:pPr>
        <w:rPr>
          <w:lang w:eastAsia="zh-CN"/>
        </w:rPr>
      </w:pPr>
      <w:r>
        <w:rPr>
          <w:lang w:eastAsia="zh-CN"/>
        </w:rPr>
        <w:t>单枚烟幕弹可能形成一个或多个有效遮蔽区间。多枚烟幕弹或多架无人机同时参与时，不同烟幕弹产生的遮蔽区间可能重叠。如果直接相加，会重复计算。因此项目中将所有遮蔽区间按起点排序，然后对重叠或相接的区间进行合并，得到联合有效遮蔽时长。该步骤在问题</w:t>
      </w:r>
      <w:r>
        <w:rPr>
          <w:lang w:eastAsia="zh-CN"/>
        </w:rPr>
        <w:t xml:space="preserve"> 3</w:t>
      </w:r>
      <w:r>
        <w:rPr>
          <w:lang w:eastAsia="zh-CN"/>
        </w:rPr>
        <w:t>、问题</w:t>
      </w:r>
      <w:r>
        <w:rPr>
          <w:lang w:eastAsia="zh-CN"/>
        </w:rPr>
        <w:t xml:space="preserve"> 4 </w:t>
      </w:r>
      <w:r>
        <w:rPr>
          <w:lang w:eastAsia="zh-CN"/>
        </w:rPr>
        <w:t>和问题</w:t>
      </w:r>
      <w:r>
        <w:rPr>
          <w:lang w:eastAsia="zh-CN"/>
        </w:rPr>
        <w:t xml:space="preserve"> 5 </w:t>
      </w:r>
      <w:r>
        <w:rPr>
          <w:lang w:eastAsia="zh-CN"/>
        </w:rPr>
        <w:t>中尤为重要。</w:t>
      </w:r>
    </w:p>
    <w:p w14:paraId="031FD7D6" w14:textId="77777777" w:rsidR="001D4D6F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7. </w:t>
      </w:r>
      <w:r>
        <w:rPr>
          <w:rFonts w:ascii="Arial" w:eastAsia="黑体" w:hAnsi="Arial"/>
          <w:lang w:eastAsia="zh-CN"/>
        </w:rPr>
        <w:t>多无人机协同优化</w:t>
      </w:r>
    </w:p>
    <w:p w14:paraId="77A7DF2A" w14:textId="77777777" w:rsidR="001D4D6F" w:rsidRDefault="00000000">
      <w:p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4 </w:t>
      </w:r>
      <w:r>
        <w:rPr>
          <w:lang w:eastAsia="zh-CN"/>
        </w:rPr>
        <w:t>和问题</w:t>
      </w:r>
      <w:r>
        <w:rPr>
          <w:lang w:eastAsia="zh-CN"/>
        </w:rPr>
        <w:t xml:space="preserve"> 5 </w:t>
      </w:r>
      <w:r>
        <w:rPr>
          <w:lang w:eastAsia="zh-CN"/>
        </w:rPr>
        <w:t>将单机单弹模型扩展到多机、多弹、多导弹场景。每架无人机有自己的初始位置、航向和速度；每枚烟幕弹有自己的投放时刻、起爆延时和干扰对象。模型的基本判定方式不变，只是需要对更多策略记录分别计算遮蔽区间，再按导弹编号进行归类和合并。这样既保持了模型结构统一，又可以处理更复杂的协同策略。</w:t>
      </w:r>
    </w:p>
    <w:p w14:paraId="7E2957D3" w14:textId="77777777" w:rsidR="001D4D6F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>六、实验结果</w:t>
      </w:r>
    </w:p>
    <w:p w14:paraId="131B3D74" w14:textId="77777777" w:rsidR="001D4D6F" w:rsidRDefault="00000000">
      <w:p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1 </w:t>
      </w:r>
      <w:r>
        <w:rPr>
          <w:lang w:eastAsia="zh-CN"/>
        </w:rPr>
        <w:t>中，</w:t>
      </w:r>
      <w:r>
        <w:rPr>
          <w:lang w:eastAsia="zh-CN"/>
        </w:rPr>
        <w:t xml:space="preserve">FY1 </w:t>
      </w:r>
      <w:r>
        <w:rPr>
          <w:lang w:eastAsia="zh-CN"/>
        </w:rPr>
        <w:t>按给定条件飞行并投放一枚烟幕弹。计算得到投放点为</w:t>
      </w:r>
      <w:r>
        <w:rPr>
          <w:lang w:eastAsia="zh-CN"/>
        </w:rPr>
        <w:t xml:space="preserve"> (17620.000, 0.000, 1800.000)</w:t>
      </w:r>
      <w:r>
        <w:rPr>
          <w:lang w:eastAsia="zh-CN"/>
        </w:rPr>
        <w:t>，起爆点为</w:t>
      </w:r>
      <w:r>
        <w:rPr>
          <w:lang w:eastAsia="zh-CN"/>
        </w:rPr>
        <w:t xml:space="preserve"> (17188.000, 0.000, 1736.496)</w:t>
      </w:r>
      <w:r>
        <w:rPr>
          <w:lang w:eastAsia="zh-CN"/>
        </w:rPr>
        <w:t>，起爆时刻为</w:t>
      </w:r>
      <w:r>
        <w:rPr>
          <w:lang w:eastAsia="zh-CN"/>
        </w:rPr>
        <w:t xml:space="preserve"> 5.100 s</w:t>
      </w:r>
      <w:r>
        <w:rPr>
          <w:lang w:eastAsia="zh-CN"/>
        </w:rPr>
        <w:t>，有效遮蔽区间约为</w:t>
      </w:r>
      <w:r>
        <w:rPr>
          <w:lang w:eastAsia="zh-CN"/>
        </w:rPr>
        <w:t xml:space="preserve"> [8.0570, 9.4480] s</w:t>
      </w:r>
      <w:r>
        <w:rPr>
          <w:lang w:eastAsia="zh-CN"/>
        </w:rPr>
        <w:t>，总有效遮蔽时长约为</w:t>
      </w:r>
      <w:r>
        <w:rPr>
          <w:lang w:eastAsia="zh-CN"/>
        </w:rPr>
        <w:t xml:space="preserve"> 1.392 s</w:t>
      </w:r>
      <w:r>
        <w:rPr>
          <w:lang w:eastAsia="zh-CN"/>
        </w:rPr>
        <w:t>。</w:t>
      </w:r>
    </w:p>
    <w:p w14:paraId="1711521A" w14:textId="77777777" w:rsidR="001D4D6F" w:rsidRDefault="00000000">
      <w:p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2 </w:t>
      </w:r>
      <w:r>
        <w:rPr>
          <w:lang w:eastAsia="zh-CN"/>
        </w:rPr>
        <w:t>对</w:t>
      </w:r>
      <w:r>
        <w:rPr>
          <w:lang w:eastAsia="zh-CN"/>
        </w:rPr>
        <w:t xml:space="preserve"> FY1 </w:t>
      </w:r>
      <w:r>
        <w:rPr>
          <w:lang w:eastAsia="zh-CN"/>
        </w:rPr>
        <w:t>单枚烟幕弹策略进行优化。优化后飞行方向角约为</w:t>
      </w:r>
      <w:r>
        <w:rPr>
          <w:lang w:eastAsia="zh-CN"/>
        </w:rPr>
        <w:t xml:space="preserve"> 6.402°</w:t>
      </w:r>
      <w:r>
        <w:rPr>
          <w:lang w:eastAsia="zh-CN"/>
        </w:rPr>
        <w:t>，速度约为</w:t>
      </w:r>
      <w:r>
        <w:rPr>
          <w:lang w:eastAsia="zh-CN"/>
        </w:rPr>
        <w:t xml:space="preserve"> 138.142 m/s</w:t>
      </w:r>
      <w:r>
        <w:rPr>
          <w:lang w:eastAsia="zh-CN"/>
        </w:rPr>
        <w:t>，投放时刻约为</w:t>
      </w:r>
      <w:r>
        <w:rPr>
          <w:lang w:eastAsia="zh-CN"/>
        </w:rPr>
        <w:t xml:space="preserve"> 0.150 s</w:t>
      </w:r>
      <w:r>
        <w:rPr>
          <w:lang w:eastAsia="zh-CN"/>
        </w:rPr>
        <w:t>，起爆时刻约为</w:t>
      </w:r>
      <w:r>
        <w:rPr>
          <w:lang w:eastAsia="zh-CN"/>
        </w:rPr>
        <w:t xml:space="preserve"> 0.786 s</w:t>
      </w:r>
      <w:r>
        <w:rPr>
          <w:lang w:eastAsia="zh-CN"/>
        </w:rPr>
        <w:t>。有效遮蔽区间为</w:t>
      </w:r>
      <w:r>
        <w:rPr>
          <w:lang w:eastAsia="zh-CN"/>
        </w:rPr>
        <w:t xml:space="preserve"> [0.854082, 5.441059] s</w:t>
      </w:r>
      <w:r>
        <w:rPr>
          <w:lang w:eastAsia="zh-CN"/>
        </w:rPr>
        <w:t>，总时长约为</w:t>
      </w:r>
      <w:r>
        <w:rPr>
          <w:lang w:eastAsia="zh-CN"/>
        </w:rPr>
        <w:t xml:space="preserve"> 4.586978 s</w:t>
      </w:r>
      <w:r>
        <w:rPr>
          <w:lang w:eastAsia="zh-CN"/>
        </w:rPr>
        <w:t>。相比问题</w:t>
      </w:r>
      <w:r>
        <w:rPr>
          <w:lang w:eastAsia="zh-CN"/>
        </w:rPr>
        <w:t xml:space="preserve"> 1</w:t>
      </w:r>
      <w:r>
        <w:rPr>
          <w:lang w:eastAsia="zh-CN"/>
        </w:rPr>
        <w:t>，遮蔽时长提升约</w:t>
      </w:r>
      <w:r>
        <w:rPr>
          <w:lang w:eastAsia="zh-CN"/>
        </w:rPr>
        <w:t xml:space="preserve"> 3.3 </w:t>
      </w:r>
      <w:r>
        <w:rPr>
          <w:lang w:eastAsia="zh-CN"/>
        </w:rPr>
        <w:t>倍，说明投放位置和起爆时机对遮蔽效果影响明显。</w:t>
      </w:r>
    </w:p>
    <w:p w14:paraId="0E876373" w14:textId="77777777" w:rsidR="001D4D6F" w:rsidRDefault="00000000">
      <w:p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3 </w:t>
      </w:r>
      <w:r>
        <w:rPr>
          <w:lang w:eastAsia="zh-CN"/>
        </w:rPr>
        <w:t>中，</w:t>
      </w:r>
      <w:r>
        <w:rPr>
          <w:lang w:eastAsia="zh-CN"/>
        </w:rPr>
        <w:t xml:space="preserve">FY1 </w:t>
      </w:r>
      <w:r>
        <w:rPr>
          <w:lang w:eastAsia="zh-CN"/>
        </w:rPr>
        <w:t>保持同一航向和速度，连续投放三枚烟幕弹干扰</w:t>
      </w:r>
      <w:r>
        <w:rPr>
          <w:lang w:eastAsia="zh-CN"/>
        </w:rPr>
        <w:t xml:space="preserve"> M1</w:t>
      </w:r>
      <w:r>
        <w:rPr>
          <w:lang w:eastAsia="zh-CN"/>
        </w:rPr>
        <w:t>。共同策略为方向角</w:t>
      </w:r>
      <w:r>
        <w:rPr>
          <w:lang w:eastAsia="zh-CN"/>
        </w:rPr>
        <w:t xml:space="preserve"> 179.526°</w:t>
      </w:r>
      <w:r>
        <w:rPr>
          <w:lang w:eastAsia="zh-CN"/>
        </w:rPr>
        <w:t>，速度</w:t>
      </w:r>
      <w:r>
        <w:rPr>
          <w:lang w:eastAsia="zh-CN"/>
        </w:rPr>
        <w:t xml:space="preserve"> 138.724 m/s</w:t>
      </w:r>
      <w:r>
        <w:rPr>
          <w:lang w:eastAsia="zh-CN"/>
        </w:rPr>
        <w:t>。三枚烟幕弹的单弹有效时长分别约为</w:t>
      </w:r>
      <w:r>
        <w:rPr>
          <w:lang w:eastAsia="zh-CN"/>
        </w:rPr>
        <w:t xml:space="preserve"> 3.67 s</w:t>
      </w:r>
      <w:r>
        <w:rPr>
          <w:lang w:eastAsia="zh-CN"/>
        </w:rPr>
        <w:t>、</w:t>
      </w:r>
      <w:r>
        <w:rPr>
          <w:lang w:eastAsia="zh-CN"/>
        </w:rPr>
        <w:t xml:space="preserve">2.71 s </w:t>
      </w:r>
      <w:r>
        <w:rPr>
          <w:lang w:eastAsia="zh-CN"/>
        </w:rPr>
        <w:t>和</w:t>
      </w:r>
      <w:r>
        <w:rPr>
          <w:lang w:eastAsia="zh-CN"/>
        </w:rPr>
        <w:t xml:space="preserve"> 0.64 s</w:t>
      </w:r>
      <w:r>
        <w:rPr>
          <w:lang w:eastAsia="zh-CN"/>
        </w:rPr>
        <w:t>，合计约</w:t>
      </w:r>
      <w:r>
        <w:rPr>
          <w:lang w:eastAsia="zh-CN"/>
        </w:rPr>
        <w:t xml:space="preserve"> 7.020 s</w:t>
      </w:r>
      <w:r>
        <w:rPr>
          <w:lang w:eastAsia="zh-CN"/>
        </w:rPr>
        <w:t>。该结果说明多枚烟幕弹通过错开投放和起爆时间，可以扩大遮蔽覆盖范围。</w:t>
      </w:r>
    </w:p>
    <w:p w14:paraId="7AFEE87F" w14:textId="77777777" w:rsidR="001D4D6F" w:rsidRDefault="00000000">
      <w:p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4 </w:t>
      </w:r>
      <w:r>
        <w:rPr>
          <w:lang w:eastAsia="zh-CN"/>
        </w:rPr>
        <w:t>中，</w:t>
      </w:r>
      <w:r>
        <w:rPr>
          <w:lang w:eastAsia="zh-CN"/>
        </w:rPr>
        <w:t>FY1</w:t>
      </w:r>
      <w:r>
        <w:rPr>
          <w:lang w:eastAsia="zh-CN"/>
        </w:rPr>
        <w:t>、</w:t>
      </w:r>
      <w:r>
        <w:rPr>
          <w:lang w:eastAsia="zh-CN"/>
        </w:rPr>
        <w:t>FY2</w:t>
      </w:r>
      <w:r>
        <w:rPr>
          <w:lang w:eastAsia="zh-CN"/>
        </w:rPr>
        <w:t>、</w:t>
      </w:r>
      <w:r>
        <w:rPr>
          <w:lang w:eastAsia="zh-CN"/>
        </w:rPr>
        <w:t xml:space="preserve">FY3 </w:t>
      </w:r>
      <w:r>
        <w:rPr>
          <w:lang w:eastAsia="zh-CN"/>
        </w:rPr>
        <w:t>三架无人机各投放一枚烟幕弹干扰</w:t>
      </w:r>
      <w:r>
        <w:rPr>
          <w:lang w:eastAsia="zh-CN"/>
        </w:rPr>
        <w:t xml:space="preserve"> M1</w:t>
      </w:r>
      <w:r>
        <w:rPr>
          <w:lang w:eastAsia="zh-CN"/>
        </w:rPr>
        <w:t>。三架无人机的单弹时长分别约为</w:t>
      </w:r>
      <w:r>
        <w:rPr>
          <w:lang w:eastAsia="zh-CN"/>
        </w:rPr>
        <w:t xml:space="preserve"> 4.58 s</w:t>
      </w:r>
      <w:r>
        <w:rPr>
          <w:lang w:eastAsia="zh-CN"/>
        </w:rPr>
        <w:t>、</w:t>
      </w:r>
      <w:r>
        <w:rPr>
          <w:lang w:eastAsia="zh-CN"/>
        </w:rPr>
        <w:t xml:space="preserve">3.95 s </w:t>
      </w:r>
      <w:r>
        <w:rPr>
          <w:lang w:eastAsia="zh-CN"/>
        </w:rPr>
        <w:t>和</w:t>
      </w:r>
      <w:r>
        <w:rPr>
          <w:lang w:eastAsia="zh-CN"/>
        </w:rPr>
        <w:t xml:space="preserve"> 2.805 s</w:t>
      </w:r>
      <w:r>
        <w:rPr>
          <w:lang w:eastAsia="zh-CN"/>
        </w:rPr>
        <w:t>，合计约</w:t>
      </w:r>
      <w:r>
        <w:rPr>
          <w:lang w:eastAsia="zh-CN"/>
        </w:rPr>
        <w:t xml:space="preserve"> 11.335 s</w:t>
      </w:r>
      <w:r>
        <w:rPr>
          <w:lang w:eastAsia="zh-CN"/>
        </w:rPr>
        <w:t>。与单架无人机相比，多无人机的优势在于可以从不同空间位置形成烟幕云团，覆盖单机难以兼顾的遮蔽时间段。</w:t>
      </w:r>
    </w:p>
    <w:p w14:paraId="202A5968" w14:textId="77777777" w:rsidR="001D4D6F" w:rsidRDefault="00000000">
      <w:pPr>
        <w:rPr>
          <w:lang w:eastAsia="zh-CN"/>
        </w:rPr>
      </w:pPr>
      <w:r>
        <w:rPr>
          <w:lang w:eastAsia="zh-CN"/>
        </w:rPr>
        <w:lastRenderedPageBreak/>
        <w:t>问题</w:t>
      </w:r>
      <w:r>
        <w:rPr>
          <w:lang w:eastAsia="zh-CN"/>
        </w:rPr>
        <w:t xml:space="preserve"> 5 </w:t>
      </w:r>
      <w:r>
        <w:rPr>
          <w:lang w:eastAsia="zh-CN"/>
        </w:rPr>
        <w:t>中，五架无人机最多各投放三枚烟幕弹，对</w:t>
      </w:r>
      <w:r>
        <w:rPr>
          <w:lang w:eastAsia="zh-CN"/>
        </w:rPr>
        <w:t xml:space="preserve"> M1</w:t>
      </w:r>
      <w:r>
        <w:rPr>
          <w:lang w:eastAsia="zh-CN"/>
        </w:rPr>
        <w:t>、</w:t>
      </w:r>
      <w:r>
        <w:rPr>
          <w:lang w:eastAsia="zh-CN"/>
        </w:rPr>
        <w:t>M2</w:t>
      </w:r>
      <w:r>
        <w:rPr>
          <w:lang w:eastAsia="zh-CN"/>
        </w:rPr>
        <w:t>、</w:t>
      </w:r>
      <w:r>
        <w:rPr>
          <w:lang w:eastAsia="zh-CN"/>
        </w:rPr>
        <w:t xml:space="preserve">M3 </w:t>
      </w:r>
      <w:r>
        <w:rPr>
          <w:lang w:eastAsia="zh-CN"/>
        </w:rPr>
        <w:t>进行综合干扰。结果显示，</w:t>
      </w:r>
      <w:r>
        <w:rPr>
          <w:lang w:eastAsia="zh-CN"/>
        </w:rPr>
        <w:t xml:space="preserve">15 </w:t>
      </w:r>
      <w:r>
        <w:rPr>
          <w:lang w:eastAsia="zh-CN"/>
        </w:rPr>
        <w:t>枚烟幕弹的单弹有效干扰时长合计为</w:t>
      </w:r>
      <w:r>
        <w:rPr>
          <w:lang w:eastAsia="zh-CN"/>
        </w:rPr>
        <w:t xml:space="preserve"> 40.6 s</w:t>
      </w:r>
      <w:r>
        <w:rPr>
          <w:lang w:eastAsia="zh-CN"/>
        </w:rPr>
        <w:t>；按导弹合并遮蔽区间后，联合有效干扰总时长为</w:t>
      </w:r>
      <w:r>
        <w:rPr>
          <w:lang w:eastAsia="zh-CN"/>
        </w:rPr>
        <w:t xml:space="preserve"> 36.464561 s</w:t>
      </w:r>
      <w:r>
        <w:rPr>
          <w:lang w:eastAsia="zh-CN"/>
        </w:rPr>
        <w:t>。其中</w:t>
      </w:r>
      <w:r>
        <w:rPr>
          <w:lang w:eastAsia="zh-CN"/>
        </w:rPr>
        <w:t xml:space="preserve"> M1 </w:t>
      </w:r>
      <w:r>
        <w:rPr>
          <w:lang w:eastAsia="zh-CN"/>
        </w:rPr>
        <w:t>的合并时长为</w:t>
      </w:r>
      <w:r>
        <w:rPr>
          <w:lang w:eastAsia="zh-CN"/>
        </w:rPr>
        <w:t xml:space="preserve"> 10.404 s</w:t>
      </w:r>
      <w:r>
        <w:rPr>
          <w:lang w:eastAsia="zh-CN"/>
        </w:rPr>
        <w:t>，</w:t>
      </w:r>
      <w:r>
        <w:rPr>
          <w:lang w:eastAsia="zh-CN"/>
        </w:rPr>
        <w:t xml:space="preserve">M2 </w:t>
      </w:r>
      <w:r>
        <w:rPr>
          <w:lang w:eastAsia="zh-CN"/>
        </w:rPr>
        <w:t>为</w:t>
      </w:r>
      <w:r>
        <w:rPr>
          <w:lang w:eastAsia="zh-CN"/>
        </w:rPr>
        <w:t xml:space="preserve"> 10.571 s</w:t>
      </w:r>
      <w:r>
        <w:rPr>
          <w:lang w:eastAsia="zh-CN"/>
        </w:rPr>
        <w:t>，</w:t>
      </w:r>
      <w:r>
        <w:rPr>
          <w:lang w:eastAsia="zh-CN"/>
        </w:rPr>
        <w:t xml:space="preserve">M3 </w:t>
      </w:r>
      <w:r>
        <w:rPr>
          <w:lang w:eastAsia="zh-CN"/>
        </w:rPr>
        <w:t>为</w:t>
      </w:r>
      <w:r>
        <w:rPr>
          <w:lang w:eastAsia="zh-CN"/>
        </w:rPr>
        <w:t xml:space="preserve"> 15.490 s</w:t>
      </w:r>
      <w:r>
        <w:rPr>
          <w:lang w:eastAsia="zh-CN"/>
        </w:rPr>
        <w:t>。</w:t>
      </w:r>
    </w:p>
    <w:p w14:paraId="13B4BBA2" w14:textId="77777777" w:rsidR="001D4D6F" w:rsidRDefault="00000000">
      <w:pPr>
        <w:spacing w:before="160" w:after="80"/>
        <w:ind w:firstLine="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1 </w:t>
      </w:r>
      <w:r>
        <w:rPr>
          <w:b/>
          <w:sz w:val="21"/>
          <w:lang w:eastAsia="zh-CN"/>
        </w:rPr>
        <w:t>不同问题下的有效遮蔽时长对比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134"/>
        <w:gridCol w:w="5953"/>
        <w:gridCol w:w="1984"/>
      </w:tblGrid>
      <w:tr w:rsidR="001D4D6F" w14:paraId="21FFD93B" w14:textId="77777777">
        <w:trPr>
          <w:jc w:val="center"/>
        </w:trPr>
        <w:tc>
          <w:tcPr>
            <w:tcW w:w="1134" w:type="dxa"/>
            <w:vAlign w:val="center"/>
          </w:tcPr>
          <w:p w14:paraId="178EE8F5" w14:textId="77777777" w:rsidR="001D4D6F" w:rsidRDefault="00000000">
            <w:pPr>
              <w:spacing w:after="0" w:line="288" w:lineRule="auto"/>
              <w:ind w:firstLine="0"/>
              <w:jc w:val="center"/>
            </w:pPr>
            <w:r>
              <w:rPr>
                <w:b/>
                <w:sz w:val="21"/>
              </w:rPr>
              <w:t>问题</w:t>
            </w:r>
          </w:p>
        </w:tc>
        <w:tc>
          <w:tcPr>
            <w:tcW w:w="5953" w:type="dxa"/>
            <w:vAlign w:val="center"/>
          </w:tcPr>
          <w:p w14:paraId="608BADD5" w14:textId="77777777" w:rsidR="001D4D6F" w:rsidRDefault="00000000">
            <w:pPr>
              <w:spacing w:after="0" w:line="288" w:lineRule="auto"/>
              <w:ind w:firstLine="0"/>
              <w:jc w:val="center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w="1984" w:type="dxa"/>
            <w:vAlign w:val="center"/>
          </w:tcPr>
          <w:p w14:paraId="6998B25F" w14:textId="77777777" w:rsidR="001D4D6F" w:rsidRDefault="00000000">
            <w:pPr>
              <w:spacing w:after="0" w:line="288" w:lineRule="auto"/>
              <w:ind w:firstLine="0"/>
              <w:jc w:val="center"/>
            </w:pPr>
            <w:r>
              <w:rPr>
                <w:b/>
                <w:sz w:val="21"/>
              </w:rPr>
              <w:t>有效遮蔽时长</w:t>
            </w:r>
            <w:r>
              <w:rPr>
                <w:b/>
                <w:sz w:val="21"/>
              </w:rPr>
              <w:t xml:space="preserve"> / s</w:t>
            </w:r>
          </w:p>
        </w:tc>
      </w:tr>
      <w:tr w:rsidR="001D4D6F" w14:paraId="095EBC8E" w14:textId="77777777">
        <w:trPr>
          <w:jc w:val="center"/>
        </w:trPr>
        <w:tc>
          <w:tcPr>
            <w:tcW w:w="1134" w:type="dxa"/>
            <w:vAlign w:val="center"/>
          </w:tcPr>
          <w:p w14:paraId="6F3D636E" w14:textId="77777777" w:rsidR="001D4D6F" w:rsidRDefault="00000000">
            <w:pPr>
              <w:spacing w:after="0" w:line="288" w:lineRule="auto"/>
              <w:ind w:firstLine="0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w="5953" w:type="dxa"/>
            <w:vAlign w:val="center"/>
          </w:tcPr>
          <w:p w14:paraId="211C593E" w14:textId="77777777" w:rsidR="001D4D6F" w:rsidRDefault="00000000">
            <w:pPr>
              <w:spacing w:after="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FY1 </w:t>
            </w:r>
            <w:r>
              <w:rPr>
                <w:sz w:val="21"/>
                <w:lang w:eastAsia="zh-CN"/>
              </w:rPr>
              <w:t>固定策略，</w:t>
            </w:r>
            <w:r>
              <w:rPr>
                <w:sz w:val="21"/>
                <w:lang w:eastAsia="zh-CN"/>
              </w:rPr>
              <w:t xml:space="preserve">1 </w:t>
            </w:r>
            <w:r>
              <w:rPr>
                <w:sz w:val="21"/>
                <w:lang w:eastAsia="zh-CN"/>
              </w:rPr>
              <w:t>枚弹干扰</w:t>
            </w:r>
            <w:r>
              <w:rPr>
                <w:sz w:val="21"/>
                <w:lang w:eastAsia="zh-CN"/>
              </w:rPr>
              <w:t xml:space="preserve"> M1</w:t>
            </w:r>
          </w:p>
        </w:tc>
        <w:tc>
          <w:tcPr>
            <w:tcW w:w="1984" w:type="dxa"/>
            <w:vAlign w:val="center"/>
          </w:tcPr>
          <w:p w14:paraId="579850C0" w14:textId="77777777" w:rsidR="001D4D6F" w:rsidRDefault="00000000">
            <w:pPr>
              <w:spacing w:after="0" w:line="288" w:lineRule="auto"/>
              <w:ind w:firstLine="0"/>
              <w:jc w:val="center"/>
            </w:pPr>
            <w:r>
              <w:rPr>
                <w:sz w:val="21"/>
              </w:rPr>
              <w:t>1.392</w:t>
            </w:r>
          </w:p>
        </w:tc>
      </w:tr>
      <w:tr w:rsidR="001D4D6F" w14:paraId="4058F4D0" w14:textId="77777777">
        <w:trPr>
          <w:jc w:val="center"/>
        </w:trPr>
        <w:tc>
          <w:tcPr>
            <w:tcW w:w="1134" w:type="dxa"/>
            <w:vAlign w:val="center"/>
          </w:tcPr>
          <w:p w14:paraId="12744F28" w14:textId="77777777" w:rsidR="001D4D6F" w:rsidRDefault="00000000">
            <w:pPr>
              <w:spacing w:after="0" w:line="288" w:lineRule="auto"/>
              <w:ind w:firstLine="0"/>
              <w:jc w:val="center"/>
            </w:pPr>
            <w:r>
              <w:rPr>
                <w:sz w:val="21"/>
              </w:rPr>
              <w:t>P2</w:t>
            </w:r>
          </w:p>
        </w:tc>
        <w:tc>
          <w:tcPr>
            <w:tcW w:w="5953" w:type="dxa"/>
            <w:vAlign w:val="center"/>
          </w:tcPr>
          <w:p w14:paraId="130D7485" w14:textId="77777777" w:rsidR="001D4D6F" w:rsidRDefault="00000000">
            <w:pPr>
              <w:spacing w:after="0" w:line="288" w:lineRule="auto"/>
              <w:ind w:firstLine="0"/>
            </w:pPr>
            <w:r>
              <w:rPr>
                <w:sz w:val="21"/>
              </w:rPr>
              <w:t xml:space="preserve">FY1 </w:t>
            </w:r>
            <w:r>
              <w:rPr>
                <w:sz w:val="21"/>
              </w:rPr>
              <w:t>单弹优化干扰</w:t>
            </w:r>
            <w:r>
              <w:rPr>
                <w:sz w:val="21"/>
              </w:rPr>
              <w:t xml:space="preserve"> M1</w:t>
            </w:r>
          </w:p>
        </w:tc>
        <w:tc>
          <w:tcPr>
            <w:tcW w:w="1984" w:type="dxa"/>
            <w:vAlign w:val="center"/>
          </w:tcPr>
          <w:p w14:paraId="063BD4A2" w14:textId="77777777" w:rsidR="001D4D6F" w:rsidRDefault="00000000">
            <w:pPr>
              <w:spacing w:after="0" w:line="288" w:lineRule="auto"/>
              <w:ind w:firstLine="0"/>
              <w:jc w:val="center"/>
            </w:pPr>
            <w:r>
              <w:rPr>
                <w:sz w:val="21"/>
              </w:rPr>
              <w:t>4.587</w:t>
            </w:r>
          </w:p>
        </w:tc>
      </w:tr>
      <w:tr w:rsidR="001D4D6F" w14:paraId="0204E56B" w14:textId="77777777">
        <w:trPr>
          <w:jc w:val="center"/>
        </w:trPr>
        <w:tc>
          <w:tcPr>
            <w:tcW w:w="1134" w:type="dxa"/>
            <w:vAlign w:val="center"/>
          </w:tcPr>
          <w:p w14:paraId="2FB49E9D" w14:textId="77777777" w:rsidR="001D4D6F" w:rsidRDefault="00000000">
            <w:pPr>
              <w:spacing w:after="0" w:line="288" w:lineRule="auto"/>
              <w:ind w:firstLine="0"/>
              <w:jc w:val="center"/>
            </w:pPr>
            <w:r>
              <w:rPr>
                <w:sz w:val="21"/>
              </w:rPr>
              <w:t>P3</w:t>
            </w:r>
          </w:p>
        </w:tc>
        <w:tc>
          <w:tcPr>
            <w:tcW w:w="5953" w:type="dxa"/>
            <w:vAlign w:val="center"/>
          </w:tcPr>
          <w:p w14:paraId="3F35B8B7" w14:textId="77777777" w:rsidR="001D4D6F" w:rsidRDefault="00000000">
            <w:pPr>
              <w:spacing w:after="0" w:line="288" w:lineRule="auto"/>
              <w:ind w:firstLine="0"/>
            </w:pPr>
            <w:r>
              <w:rPr>
                <w:sz w:val="21"/>
              </w:rPr>
              <w:t xml:space="preserve">FY1 </w:t>
            </w:r>
            <w:r>
              <w:rPr>
                <w:sz w:val="21"/>
              </w:rPr>
              <w:t>三枚弹干扰</w:t>
            </w:r>
            <w:r>
              <w:rPr>
                <w:sz w:val="21"/>
              </w:rPr>
              <w:t xml:space="preserve"> M1</w:t>
            </w:r>
          </w:p>
        </w:tc>
        <w:tc>
          <w:tcPr>
            <w:tcW w:w="1984" w:type="dxa"/>
            <w:vAlign w:val="center"/>
          </w:tcPr>
          <w:p w14:paraId="0AFC097E" w14:textId="77777777" w:rsidR="001D4D6F" w:rsidRDefault="00000000">
            <w:pPr>
              <w:spacing w:after="0" w:line="288" w:lineRule="auto"/>
              <w:ind w:firstLine="0"/>
              <w:jc w:val="center"/>
            </w:pPr>
            <w:r>
              <w:rPr>
                <w:sz w:val="21"/>
              </w:rPr>
              <w:t>7.020</w:t>
            </w:r>
          </w:p>
        </w:tc>
      </w:tr>
      <w:tr w:rsidR="001D4D6F" w14:paraId="012A0F3B" w14:textId="77777777">
        <w:trPr>
          <w:jc w:val="center"/>
        </w:trPr>
        <w:tc>
          <w:tcPr>
            <w:tcW w:w="1134" w:type="dxa"/>
            <w:vAlign w:val="center"/>
          </w:tcPr>
          <w:p w14:paraId="10E1E7A8" w14:textId="77777777" w:rsidR="001D4D6F" w:rsidRDefault="00000000">
            <w:pPr>
              <w:spacing w:after="0" w:line="288" w:lineRule="auto"/>
              <w:ind w:firstLine="0"/>
              <w:jc w:val="center"/>
            </w:pPr>
            <w:r>
              <w:rPr>
                <w:sz w:val="21"/>
              </w:rPr>
              <w:t>P4</w:t>
            </w:r>
          </w:p>
        </w:tc>
        <w:tc>
          <w:tcPr>
            <w:tcW w:w="5953" w:type="dxa"/>
            <w:vAlign w:val="center"/>
          </w:tcPr>
          <w:p w14:paraId="4580CAD6" w14:textId="77777777" w:rsidR="001D4D6F" w:rsidRDefault="00000000">
            <w:pPr>
              <w:spacing w:after="0" w:line="288" w:lineRule="auto"/>
              <w:ind w:firstLine="0"/>
            </w:pPr>
            <w:r>
              <w:rPr>
                <w:sz w:val="21"/>
              </w:rPr>
              <w:t>FY1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FY2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FY3 </w:t>
            </w:r>
            <w:r>
              <w:rPr>
                <w:sz w:val="21"/>
              </w:rPr>
              <w:t>各一枚弹干扰</w:t>
            </w:r>
            <w:r>
              <w:rPr>
                <w:sz w:val="21"/>
              </w:rPr>
              <w:t xml:space="preserve"> M1</w:t>
            </w:r>
          </w:p>
        </w:tc>
        <w:tc>
          <w:tcPr>
            <w:tcW w:w="1984" w:type="dxa"/>
            <w:vAlign w:val="center"/>
          </w:tcPr>
          <w:p w14:paraId="78F24410" w14:textId="77777777" w:rsidR="001D4D6F" w:rsidRDefault="00000000">
            <w:pPr>
              <w:spacing w:after="0" w:line="288" w:lineRule="auto"/>
              <w:ind w:firstLine="0"/>
              <w:jc w:val="center"/>
            </w:pPr>
            <w:r>
              <w:rPr>
                <w:sz w:val="21"/>
              </w:rPr>
              <w:t>11.335</w:t>
            </w:r>
          </w:p>
        </w:tc>
      </w:tr>
      <w:tr w:rsidR="001D4D6F" w14:paraId="71361F3E" w14:textId="77777777">
        <w:trPr>
          <w:jc w:val="center"/>
        </w:trPr>
        <w:tc>
          <w:tcPr>
            <w:tcW w:w="1134" w:type="dxa"/>
            <w:vAlign w:val="center"/>
          </w:tcPr>
          <w:p w14:paraId="4596EFD3" w14:textId="77777777" w:rsidR="001D4D6F" w:rsidRDefault="00000000">
            <w:pPr>
              <w:spacing w:after="0" w:line="288" w:lineRule="auto"/>
              <w:ind w:firstLine="0"/>
              <w:jc w:val="center"/>
            </w:pPr>
            <w:r>
              <w:rPr>
                <w:sz w:val="21"/>
              </w:rPr>
              <w:t>P5</w:t>
            </w:r>
          </w:p>
        </w:tc>
        <w:tc>
          <w:tcPr>
            <w:tcW w:w="5953" w:type="dxa"/>
            <w:vAlign w:val="center"/>
          </w:tcPr>
          <w:p w14:paraId="4A7B3DA1" w14:textId="77777777" w:rsidR="001D4D6F" w:rsidRDefault="00000000">
            <w:pPr>
              <w:spacing w:after="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五架无人机最多十五枚弹干扰</w:t>
            </w:r>
            <w:r>
              <w:rPr>
                <w:sz w:val="21"/>
                <w:lang w:eastAsia="zh-CN"/>
              </w:rPr>
              <w:t xml:space="preserve"> M1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M2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M3</w:t>
            </w:r>
          </w:p>
        </w:tc>
        <w:tc>
          <w:tcPr>
            <w:tcW w:w="1984" w:type="dxa"/>
            <w:vAlign w:val="center"/>
          </w:tcPr>
          <w:p w14:paraId="74F835D5" w14:textId="77777777" w:rsidR="001D4D6F" w:rsidRDefault="00000000">
            <w:pPr>
              <w:spacing w:after="0" w:line="288" w:lineRule="auto"/>
              <w:ind w:firstLine="0"/>
              <w:jc w:val="center"/>
            </w:pPr>
            <w:r>
              <w:rPr>
                <w:sz w:val="21"/>
              </w:rPr>
              <w:t>36.464561</w:t>
            </w:r>
          </w:p>
        </w:tc>
      </w:tr>
    </w:tbl>
    <w:p w14:paraId="445978E5" w14:textId="77777777" w:rsidR="001D4D6F" w:rsidRDefault="00000000">
      <w:pPr>
        <w:pStyle w:val="1"/>
      </w:pPr>
      <w:r>
        <w:rPr>
          <w:rFonts w:ascii="Arial" w:eastAsia="黑体" w:hAnsi="Arial"/>
        </w:rPr>
        <w:t>七、模型评价</w:t>
      </w:r>
    </w:p>
    <w:p w14:paraId="377FCE45" w14:textId="77777777" w:rsidR="001D4D6F" w:rsidRDefault="00000000">
      <w:pPr>
        <w:rPr>
          <w:lang w:eastAsia="zh-CN"/>
        </w:rPr>
      </w:pPr>
      <w:r>
        <w:rPr>
          <w:lang w:eastAsia="zh-CN"/>
        </w:rPr>
        <w:t>本项目的主要亮点在于模型逻辑完整，物理过程清晰。从导弹飞行、无人机运动，到烟幕弹平抛和云团下沉，所有对象都被纳入统一的运动学框架中。遮蔽判定也不是简单采用距离目标近似，而是通过导弹到目标采样点的视线段进行几何判断，解释性较强。算法方面，项目使用差分进化算法解决复杂参数搜索问题，并通过时间扫描和区间合并得到最终遮蔽时长，适合处理多机、多弹、多导弹的复杂情况。</w:t>
      </w:r>
    </w:p>
    <w:p w14:paraId="3D19082E" w14:textId="77777777" w:rsidR="001D4D6F" w:rsidRDefault="00000000">
      <w:pPr>
        <w:rPr>
          <w:lang w:eastAsia="zh-CN"/>
        </w:rPr>
      </w:pPr>
      <w:r>
        <w:rPr>
          <w:lang w:eastAsia="zh-CN"/>
        </w:rPr>
        <w:t>不足之处也比较明显。第一，真目标采用离散采样近似，采样密度会影响边界时刻的精度。第二，差分进化算法具有一定随机性，搜索结果可能受到种群规模、迭代次数和随机种子的影响。第三，模型没有考虑风场、烟幕扩散不均匀、云团形状变化等现实因素。第四，真实导弹探测过程被简化为几何视线遮挡，未考虑传感器性能、制导方式和概率探测模型。</w:t>
      </w:r>
    </w:p>
    <w:p w14:paraId="045BA1C2" w14:textId="77777777" w:rsidR="001D4D6F" w:rsidRDefault="00000000">
      <w:pPr>
        <w:rPr>
          <w:lang w:eastAsia="zh-CN"/>
        </w:rPr>
      </w:pPr>
      <w:r>
        <w:rPr>
          <w:lang w:eastAsia="zh-CN"/>
        </w:rPr>
        <w:t>后续可以从三个方向改进：一是采用自适应采样，在遮蔽边界附近提高目标采样密度；二是在差分进化之后加入局部优化，提高边界解精度；三是引入风场和烟幕扩散模型，将固定半径球状云团扩展为随时间变化的概率遮蔽区域。</w:t>
      </w:r>
    </w:p>
    <w:p w14:paraId="4A59492C" w14:textId="77777777" w:rsidR="001D4D6F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>八、总结</w:t>
      </w:r>
    </w:p>
    <w:p w14:paraId="5E58F194" w14:textId="77777777" w:rsidR="001D4D6F" w:rsidRDefault="00000000">
      <w:pPr>
        <w:rPr>
          <w:lang w:eastAsia="zh-CN"/>
        </w:rPr>
      </w:pPr>
      <w:r>
        <w:rPr>
          <w:lang w:eastAsia="zh-CN"/>
        </w:rPr>
        <w:t>本项目围绕烟幕干扰弹投放策略建立了较完整的数学建模方案。通过运动学模型，可以从无人机航向、速度、投放时刻和起爆延时计算投放点、起爆点以及云团中心位</w:t>
      </w:r>
      <w:r>
        <w:rPr>
          <w:lang w:eastAsia="zh-CN"/>
        </w:rPr>
        <w:lastRenderedPageBreak/>
        <w:t>置；通过圆柱体采样和几何遮蔽判定，可以判断某一时刻真目标是否被有效遮蔽；通过差分进化算法和时间扫描法，可以搜索较优策略并计算有效遮蔽时长。</w:t>
      </w:r>
    </w:p>
    <w:p w14:paraId="15389761" w14:textId="77777777" w:rsidR="001D4D6F" w:rsidRDefault="00000000">
      <w:pPr>
        <w:rPr>
          <w:lang w:eastAsia="zh-CN"/>
        </w:rPr>
      </w:pPr>
      <w:r>
        <w:rPr>
          <w:lang w:eastAsia="zh-CN"/>
        </w:rPr>
        <w:t>从结果看，策略优化对遮蔽效果提升显著。固定策略只能获得约</w:t>
      </w:r>
      <w:r>
        <w:rPr>
          <w:lang w:eastAsia="zh-CN"/>
        </w:rPr>
        <w:t xml:space="preserve"> 1.392 s </w:t>
      </w:r>
      <w:r>
        <w:rPr>
          <w:lang w:eastAsia="zh-CN"/>
        </w:rPr>
        <w:t>的遮蔽时长，而单弹优化、多弹协同、多无人机协同和多导弹综合干扰逐步提高了总体遮蔽效果。最终方案实现了对</w:t>
      </w:r>
      <w:r>
        <w:rPr>
          <w:lang w:eastAsia="zh-CN"/>
        </w:rPr>
        <w:t xml:space="preserve"> M1</w:t>
      </w:r>
      <w:r>
        <w:rPr>
          <w:lang w:eastAsia="zh-CN"/>
        </w:rPr>
        <w:t>、</w:t>
      </w:r>
      <w:r>
        <w:rPr>
          <w:lang w:eastAsia="zh-CN"/>
        </w:rPr>
        <w:t>M2</w:t>
      </w:r>
      <w:r>
        <w:rPr>
          <w:lang w:eastAsia="zh-CN"/>
        </w:rPr>
        <w:t>、</w:t>
      </w:r>
      <w:r>
        <w:rPr>
          <w:lang w:eastAsia="zh-CN"/>
        </w:rPr>
        <w:t xml:space="preserve">M3 </w:t>
      </w:r>
      <w:r>
        <w:rPr>
          <w:lang w:eastAsia="zh-CN"/>
        </w:rPr>
        <w:t>的联合干扰，说明该建模方法能够较好支持烟幕干扰弹投放策略的设计与评估。</w:t>
      </w:r>
    </w:p>
    <w:p w14:paraId="37142B32" w14:textId="77777777" w:rsidR="001D4D6F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>项目技术路线总结</w:t>
      </w:r>
    </w:p>
    <w:p w14:paraId="1BC9F788" w14:textId="77777777" w:rsidR="001D4D6F" w:rsidRDefault="00000000">
      <w:pPr>
        <w:rPr>
          <w:lang w:eastAsia="zh-CN"/>
        </w:rPr>
      </w:pPr>
      <w:r>
        <w:rPr>
          <w:lang w:eastAsia="zh-CN"/>
        </w:rPr>
        <w:t>本项目的技术路线可以概括为：首先阅读赛题并提取约束条件，明确导弹、无人机、烟幕弹、烟幕云团和真目标之间的关系；然后建立四类运动学模型，将策略变量转化为空间轨迹；接着对真目标圆柱体表面进行离散采样，使用烟幕中心到导弹视线段的距离作为遮蔽判据；随后通过时间扫描法计算遮蔽区间，并利用差分进化算法搜索最优航向、速度、投放时刻和起爆延时；最后对多枚烟幕弹、多架无人机和多枚导弹产生的遮蔽区间进行合并，输出结果表和汇报材料。整个过程体现了</w:t>
      </w:r>
      <w:r>
        <w:rPr>
          <w:lang w:eastAsia="zh-CN"/>
        </w:rPr>
        <w:t>“</w:t>
      </w:r>
      <w:r>
        <w:rPr>
          <w:lang w:eastAsia="zh-CN"/>
        </w:rPr>
        <w:t>问题拆解</w:t>
      </w:r>
      <w:r>
        <w:rPr>
          <w:lang w:eastAsia="zh-CN"/>
        </w:rPr>
        <w:t>—</w:t>
      </w:r>
      <w:r>
        <w:rPr>
          <w:lang w:eastAsia="zh-CN"/>
        </w:rPr>
        <w:t>模型建立</w:t>
      </w:r>
      <w:r>
        <w:rPr>
          <w:lang w:eastAsia="zh-CN"/>
        </w:rPr>
        <w:t>—</w:t>
      </w:r>
      <w:r>
        <w:rPr>
          <w:lang w:eastAsia="zh-CN"/>
        </w:rPr>
        <w:t>算法求解</w:t>
      </w:r>
      <w:r>
        <w:rPr>
          <w:lang w:eastAsia="zh-CN"/>
        </w:rPr>
        <w:t>—</w:t>
      </w:r>
      <w:r>
        <w:rPr>
          <w:lang w:eastAsia="zh-CN"/>
        </w:rPr>
        <w:t>结果验证</w:t>
      </w:r>
      <w:r>
        <w:rPr>
          <w:lang w:eastAsia="zh-CN"/>
        </w:rPr>
        <w:t>—</w:t>
      </w:r>
      <w:r>
        <w:rPr>
          <w:lang w:eastAsia="zh-CN"/>
        </w:rPr>
        <w:t>答辩展示</w:t>
      </w:r>
      <w:r>
        <w:rPr>
          <w:lang w:eastAsia="zh-CN"/>
        </w:rPr>
        <w:t>”</w:t>
      </w:r>
      <w:r>
        <w:rPr>
          <w:lang w:eastAsia="zh-CN"/>
        </w:rPr>
        <w:t>的课程项目建模思路。</w:t>
      </w:r>
    </w:p>
    <w:sectPr w:rsidR="001D4D6F" w:rsidSect="00034616">
      <w:footerReference w:type="default" r:id="rId8"/>
      <w:pgSz w:w="11906" w:h="16838"/>
      <w:pgMar w:top="1417" w:right="141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A273E" w14:textId="77777777" w:rsidR="00AC462D" w:rsidRDefault="00AC462D">
      <w:pPr>
        <w:spacing w:after="0" w:line="240" w:lineRule="auto"/>
      </w:pPr>
      <w:r>
        <w:separator/>
      </w:r>
    </w:p>
  </w:endnote>
  <w:endnote w:type="continuationSeparator" w:id="0">
    <w:p w14:paraId="5905B8E9" w14:textId="77777777" w:rsidR="00AC462D" w:rsidRDefault="00AC4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6654" w14:textId="77777777" w:rsidR="001D4D6F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6F6C95">
      <w:rPr>
        <w:sz w:val="20"/>
      </w:rPr>
      <w:fldChar w:fldCharType="separate"/>
    </w:r>
    <w:r w:rsidR="006F6C95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D01B7" w14:textId="77777777" w:rsidR="00AC462D" w:rsidRDefault="00AC462D">
      <w:pPr>
        <w:spacing w:after="0" w:line="240" w:lineRule="auto"/>
      </w:pPr>
      <w:r>
        <w:separator/>
      </w:r>
    </w:p>
  </w:footnote>
  <w:footnote w:type="continuationSeparator" w:id="0">
    <w:p w14:paraId="29ABF865" w14:textId="77777777" w:rsidR="00AC462D" w:rsidRDefault="00AC46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11310">
    <w:abstractNumId w:val="8"/>
  </w:num>
  <w:num w:numId="2" w16cid:durableId="1476294943">
    <w:abstractNumId w:val="6"/>
  </w:num>
  <w:num w:numId="3" w16cid:durableId="1308508002">
    <w:abstractNumId w:val="5"/>
  </w:num>
  <w:num w:numId="4" w16cid:durableId="654603046">
    <w:abstractNumId w:val="4"/>
  </w:num>
  <w:num w:numId="5" w16cid:durableId="595677195">
    <w:abstractNumId w:val="7"/>
  </w:num>
  <w:num w:numId="6" w16cid:durableId="368844339">
    <w:abstractNumId w:val="3"/>
  </w:num>
  <w:num w:numId="7" w16cid:durableId="850607447">
    <w:abstractNumId w:val="2"/>
  </w:num>
  <w:num w:numId="8" w16cid:durableId="1686903980">
    <w:abstractNumId w:val="1"/>
  </w:num>
  <w:num w:numId="9" w16cid:durableId="82385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D6F"/>
    <w:rsid w:val="0029639D"/>
    <w:rsid w:val="00326F90"/>
    <w:rsid w:val="00593492"/>
    <w:rsid w:val="006F6C95"/>
    <w:rsid w:val="00AA1D8D"/>
    <w:rsid w:val="00AC462D"/>
    <w:rsid w:val="00B47730"/>
    <w:rsid w:val="00CA67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FB253"/>
  <w14:defaultImageDpi w14:val="300"/>
  <w15:docId w15:val="{C359D092-3DFE-415C-949D-C9D7AF98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48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288" w:lineRule="auto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line="288" w:lineRule="auto"/>
      <w:ind w:firstLine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line="288" w:lineRule="auto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Jimmy Milton</cp:lastModifiedBy>
  <cp:revision>2</cp:revision>
  <dcterms:created xsi:type="dcterms:W3CDTF">2013-12-23T23:15:00Z</dcterms:created>
  <dcterms:modified xsi:type="dcterms:W3CDTF">2026-05-17T07:40:00Z</dcterms:modified>
  <cp:category/>
</cp:coreProperties>
</file>