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04445" w14:textId="77777777" w:rsidR="00B9449F" w:rsidRDefault="009F0EB6">
      <w:pPr>
        <w:spacing w:line="240" w:lineRule="auto"/>
        <w:ind w:firstLine="0"/>
        <w:rPr>
          <w:noProof/>
        </w:rPr>
        <w:sectPr w:rsidR="00B9449F">
          <w:pgSz w:w="11906" w:h="16838"/>
          <w:pgMar w:top="0" w:right="0" w:bottom="0" w:left="0" w:header="0" w:footer="0" w:gutter="0"/>
          <w:cols w:space="720"/>
        </w:sectPr>
      </w:pPr>
      <w:r>
        <w:rPr>
          <w:noProof/>
        </w:rPr>
        <w:drawing>
          <wp:anchor distT="0" distB="0" distL="0" distR="0" simplePos="0" relativeHeight="10696575" behindDoc="1" locked="1" layoutInCell="1" allowOverlap="1" wp14:anchorId="25287E96" wp14:editId="1D8D0CB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00" name="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封面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7E788" w14:textId="77777777" w:rsidR="00D05DE1" w:rsidRDefault="00A112D4">
      <w:pPr>
        <w:pStyle w:val="2"/>
        <w:jc w:val="center"/>
      </w:pPr>
      <w:r>
        <w:lastRenderedPageBreak/>
        <w:t>目录</w:t>
      </w:r>
    </w:p>
    <w:p w14:paraId="42DBB3C5" w14:textId="40234E7A" w:rsidR="00F44C7F" w:rsidRDefault="00A112D4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1603889" w:history="1">
        <w:r w:rsidR="00F44C7F" w:rsidRPr="00C92662">
          <w:rPr>
            <w:rStyle w:val="a5"/>
            <w:noProof/>
          </w:rPr>
          <w:t>第一章</w:t>
        </w:r>
        <w:r w:rsidR="00F44C7F" w:rsidRPr="00C92662">
          <w:rPr>
            <w:rStyle w:val="a5"/>
            <w:noProof/>
          </w:rPr>
          <w:t xml:space="preserve"> </w:t>
        </w:r>
        <w:r w:rsidR="00F44C7F" w:rsidRPr="00C92662">
          <w:rPr>
            <w:rStyle w:val="a5"/>
            <w:noProof/>
          </w:rPr>
          <w:t>项目背景与痛点问题</w:t>
        </w:r>
        <w:r w:rsidR="00F44C7F">
          <w:rPr>
            <w:noProof/>
            <w:webHidden/>
          </w:rPr>
          <w:tab/>
        </w:r>
        <w:r w:rsidR="00F44C7F">
          <w:rPr>
            <w:noProof/>
            <w:webHidden/>
          </w:rPr>
          <w:fldChar w:fldCharType="begin"/>
        </w:r>
        <w:r w:rsidR="00F44C7F">
          <w:rPr>
            <w:noProof/>
            <w:webHidden/>
          </w:rPr>
          <w:instrText xml:space="preserve"> PAGEREF _Toc241603889 \h </w:instrText>
        </w:r>
        <w:r w:rsidR="00F44C7F">
          <w:rPr>
            <w:noProof/>
            <w:webHidden/>
          </w:rPr>
        </w:r>
        <w:r w:rsidR="00F44C7F">
          <w:rPr>
            <w:noProof/>
            <w:webHidden/>
          </w:rPr>
          <w:fldChar w:fldCharType="separate"/>
        </w:r>
        <w:r w:rsidR="00F44C7F">
          <w:rPr>
            <w:noProof/>
            <w:webHidden/>
          </w:rPr>
          <w:t>3</w:t>
        </w:r>
        <w:r w:rsidR="00F44C7F">
          <w:rPr>
            <w:noProof/>
            <w:webHidden/>
          </w:rPr>
          <w:fldChar w:fldCharType="end"/>
        </w:r>
      </w:hyperlink>
    </w:p>
    <w:p w14:paraId="018C5CE5" w14:textId="3083682D" w:rsidR="00F44C7F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1603890" w:history="1">
        <w:r w:rsidR="00F44C7F" w:rsidRPr="00C92662">
          <w:rPr>
            <w:rStyle w:val="a5"/>
            <w:noProof/>
          </w:rPr>
          <w:t>第二章</w:t>
        </w:r>
        <w:r w:rsidR="00F44C7F" w:rsidRPr="00C92662">
          <w:rPr>
            <w:rStyle w:val="a5"/>
            <w:noProof/>
          </w:rPr>
          <w:t xml:space="preserve"> </w:t>
        </w:r>
        <w:r w:rsidR="00F44C7F" w:rsidRPr="00C92662">
          <w:rPr>
            <w:rStyle w:val="a5"/>
            <w:noProof/>
          </w:rPr>
          <w:t>需求分析</w:t>
        </w:r>
        <w:r w:rsidR="00F44C7F">
          <w:rPr>
            <w:noProof/>
            <w:webHidden/>
          </w:rPr>
          <w:tab/>
        </w:r>
        <w:r w:rsidR="00F44C7F">
          <w:rPr>
            <w:noProof/>
            <w:webHidden/>
          </w:rPr>
          <w:fldChar w:fldCharType="begin"/>
        </w:r>
        <w:r w:rsidR="00F44C7F">
          <w:rPr>
            <w:noProof/>
            <w:webHidden/>
          </w:rPr>
          <w:instrText xml:space="preserve"> PAGEREF _Toc241603890 \h </w:instrText>
        </w:r>
        <w:r w:rsidR="00F44C7F">
          <w:rPr>
            <w:noProof/>
            <w:webHidden/>
          </w:rPr>
        </w:r>
        <w:r w:rsidR="00F44C7F">
          <w:rPr>
            <w:noProof/>
            <w:webHidden/>
          </w:rPr>
          <w:fldChar w:fldCharType="separate"/>
        </w:r>
        <w:r w:rsidR="00F44C7F">
          <w:rPr>
            <w:noProof/>
            <w:webHidden/>
          </w:rPr>
          <w:t>4</w:t>
        </w:r>
        <w:r w:rsidR="00F44C7F">
          <w:rPr>
            <w:noProof/>
            <w:webHidden/>
          </w:rPr>
          <w:fldChar w:fldCharType="end"/>
        </w:r>
      </w:hyperlink>
    </w:p>
    <w:p w14:paraId="00D465E2" w14:textId="08729442" w:rsidR="00F44C7F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1603891" w:history="1">
        <w:r w:rsidR="00F44C7F" w:rsidRPr="00C92662">
          <w:rPr>
            <w:rStyle w:val="a5"/>
            <w:noProof/>
          </w:rPr>
          <w:t>第三章</w:t>
        </w:r>
        <w:r w:rsidR="00F44C7F" w:rsidRPr="00C92662">
          <w:rPr>
            <w:rStyle w:val="a5"/>
            <w:noProof/>
          </w:rPr>
          <w:t xml:space="preserve"> </w:t>
        </w:r>
        <w:r w:rsidR="00F44C7F" w:rsidRPr="00C92662">
          <w:rPr>
            <w:rStyle w:val="a5"/>
            <w:noProof/>
          </w:rPr>
          <w:t>开发工具与技术选型</w:t>
        </w:r>
        <w:r w:rsidR="00F44C7F">
          <w:rPr>
            <w:noProof/>
            <w:webHidden/>
          </w:rPr>
          <w:tab/>
        </w:r>
        <w:r w:rsidR="00F44C7F">
          <w:rPr>
            <w:noProof/>
            <w:webHidden/>
          </w:rPr>
          <w:fldChar w:fldCharType="begin"/>
        </w:r>
        <w:r w:rsidR="00F44C7F">
          <w:rPr>
            <w:noProof/>
            <w:webHidden/>
          </w:rPr>
          <w:instrText xml:space="preserve"> PAGEREF _Toc241603891 \h </w:instrText>
        </w:r>
        <w:r w:rsidR="00F44C7F">
          <w:rPr>
            <w:noProof/>
            <w:webHidden/>
          </w:rPr>
        </w:r>
        <w:r w:rsidR="00F44C7F">
          <w:rPr>
            <w:noProof/>
            <w:webHidden/>
          </w:rPr>
          <w:fldChar w:fldCharType="separate"/>
        </w:r>
        <w:r w:rsidR="00F44C7F">
          <w:rPr>
            <w:noProof/>
            <w:webHidden/>
          </w:rPr>
          <w:t>5</w:t>
        </w:r>
        <w:r w:rsidR="00F44C7F">
          <w:rPr>
            <w:noProof/>
            <w:webHidden/>
          </w:rPr>
          <w:fldChar w:fldCharType="end"/>
        </w:r>
      </w:hyperlink>
    </w:p>
    <w:p w14:paraId="6F55346A" w14:textId="70DD8F7C" w:rsidR="00F44C7F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1603892" w:history="1">
        <w:r w:rsidR="00F44C7F" w:rsidRPr="00C92662">
          <w:rPr>
            <w:rStyle w:val="a5"/>
            <w:noProof/>
          </w:rPr>
          <w:t>第四章</w:t>
        </w:r>
        <w:r w:rsidR="00F44C7F" w:rsidRPr="00C92662">
          <w:rPr>
            <w:rStyle w:val="a5"/>
            <w:noProof/>
          </w:rPr>
          <w:t xml:space="preserve"> </w:t>
        </w:r>
        <w:r w:rsidR="00F44C7F" w:rsidRPr="00C92662">
          <w:rPr>
            <w:rStyle w:val="a5"/>
            <w:noProof/>
          </w:rPr>
          <w:t>技术方案</w:t>
        </w:r>
        <w:r w:rsidR="00F44C7F">
          <w:rPr>
            <w:noProof/>
            <w:webHidden/>
          </w:rPr>
          <w:tab/>
        </w:r>
        <w:r w:rsidR="00F44C7F">
          <w:rPr>
            <w:noProof/>
            <w:webHidden/>
          </w:rPr>
          <w:fldChar w:fldCharType="begin"/>
        </w:r>
        <w:r w:rsidR="00F44C7F">
          <w:rPr>
            <w:noProof/>
            <w:webHidden/>
          </w:rPr>
          <w:instrText xml:space="preserve"> PAGEREF _Toc241603892 \h </w:instrText>
        </w:r>
        <w:r w:rsidR="00F44C7F">
          <w:rPr>
            <w:noProof/>
            <w:webHidden/>
          </w:rPr>
        </w:r>
        <w:r w:rsidR="00F44C7F">
          <w:rPr>
            <w:noProof/>
            <w:webHidden/>
          </w:rPr>
          <w:fldChar w:fldCharType="separate"/>
        </w:r>
        <w:r w:rsidR="00F44C7F">
          <w:rPr>
            <w:noProof/>
            <w:webHidden/>
          </w:rPr>
          <w:t>6</w:t>
        </w:r>
        <w:r w:rsidR="00F44C7F">
          <w:rPr>
            <w:noProof/>
            <w:webHidden/>
          </w:rPr>
          <w:fldChar w:fldCharType="end"/>
        </w:r>
      </w:hyperlink>
    </w:p>
    <w:p w14:paraId="32C8BD61" w14:textId="046CF113" w:rsidR="00F44C7F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1603893" w:history="1">
        <w:r w:rsidR="00F44C7F" w:rsidRPr="00C92662">
          <w:rPr>
            <w:rStyle w:val="a5"/>
            <w:noProof/>
          </w:rPr>
          <w:t>第五章</w:t>
        </w:r>
        <w:r w:rsidR="00F44C7F" w:rsidRPr="00C92662">
          <w:rPr>
            <w:rStyle w:val="a5"/>
            <w:noProof/>
          </w:rPr>
          <w:t xml:space="preserve"> AI </w:t>
        </w:r>
        <w:r w:rsidR="00F44C7F" w:rsidRPr="00C92662">
          <w:rPr>
            <w:rStyle w:val="a5"/>
            <w:noProof/>
          </w:rPr>
          <w:t>的核心作用与创新特点</w:t>
        </w:r>
        <w:r w:rsidR="00F44C7F">
          <w:rPr>
            <w:noProof/>
            <w:webHidden/>
          </w:rPr>
          <w:tab/>
        </w:r>
        <w:r w:rsidR="00F44C7F">
          <w:rPr>
            <w:noProof/>
            <w:webHidden/>
          </w:rPr>
          <w:fldChar w:fldCharType="begin"/>
        </w:r>
        <w:r w:rsidR="00F44C7F">
          <w:rPr>
            <w:noProof/>
            <w:webHidden/>
          </w:rPr>
          <w:instrText xml:space="preserve"> PAGEREF _Toc241603893 \h </w:instrText>
        </w:r>
        <w:r w:rsidR="00F44C7F">
          <w:rPr>
            <w:noProof/>
            <w:webHidden/>
          </w:rPr>
        </w:r>
        <w:r w:rsidR="00F44C7F">
          <w:rPr>
            <w:noProof/>
            <w:webHidden/>
          </w:rPr>
          <w:fldChar w:fldCharType="separate"/>
        </w:r>
        <w:r w:rsidR="00F44C7F">
          <w:rPr>
            <w:noProof/>
            <w:webHidden/>
          </w:rPr>
          <w:t>9</w:t>
        </w:r>
        <w:r w:rsidR="00F44C7F">
          <w:rPr>
            <w:noProof/>
            <w:webHidden/>
          </w:rPr>
          <w:fldChar w:fldCharType="end"/>
        </w:r>
      </w:hyperlink>
    </w:p>
    <w:p w14:paraId="5A160EEC" w14:textId="73EB7C53" w:rsidR="00F44C7F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1603894" w:history="1">
        <w:r w:rsidR="00F44C7F" w:rsidRPr="00C92662">
          <w:rPr>
            <w:rStyle w:val="a5"/>
            <w:noProof/>
          </w:rPr>
          <w:t>第六章</w:t>
        </w:r>
        <w:r w:rsidR="00F44C7F" w:rsidRPr="00C92662">
          <w:rPr>
            <w:rStyle w:val="a5"/>
            <w:noProof/>
          </w:rPr>
          <w:t xml:space="preserve"> </w:t>
        </w:r>
        <w:r w:rsidR="00F44C7F" w:rsidRPr="00C92662">
          <w:rPr>
            <w:rStyle w:val="a5"/>
            <w:noProof/>
          </w:rPr>
          <w:t>作品功能说明</w:t>
        </w:r>
        <w:r w:rsidR="00F44C7F">
          <w:rPr>
            <w:noProof/>
            <w:webHidden/>
          </w:rPr>
          <w:tab/>
        </w:r>
        <w:r w:rsidR="00F44C7F">
          <w:rPr>
            <w:noProof/>
            <w:webHidden/>
          </w:rPr>
          <w:fldChar w:fldCharType="begin"/>
        </w:r>
        <w:r w:rsidR="00F44C7F">
          <w:rPr>
            <w:noProof/>
            <w:webHidden/>
          </w:rPr>
          <w:instrText xml:space="preserve"> PAGEREF _Toc241603894 \h </w:instrText>
        </w:r>
        <w:r w:rsidR="00F44C7F">
          <w:rPr>
            <w:noProof/>
            <w:webHidden/>
          </w:rPr>
        </w:r>
        <w:r w:rsidR="00F44C7F">
          <w:rPr>
            <w:noProof/>
            <w:webHidden/>
          </w:rPr>
          <w:fldChar w:fldCharType="separate"/>
        </w:r>
        <w:r w:rsidR="00F44C7F">
          <w:rPr>
            <w:noProof/>
            <w:webHidden/>
          </w:rPr>
          <w:t>10</w:t>
        </w:r>
        <w:r w:rsidR="00F44C7F">
          <w:rPr>
            <w:noProof/>
            <w:webHidden/>
          </w:rPr>
          <w:fldChar w:fldCharType="end"/>
        </w:r>
      </w:hyperlink>
    </w:p>
    <w:p w14:paraId="1B476807" w14:textId="18636F1B" w:rsidR="00F44C7F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1603895" w:history="1">
        <w:r w:rsidR="00F44C7F" w:rsidRPr="00C92662">
          <w:rPr>
            <w:rStyle w:val="a5"/>
            <w:noProof/>
          </w:rPr>
          <w:t>第七章</w:t>
        </w:r>
        <w:r w:rsidR="00F44C7F" w:rsidRPr="00C92662">
          <w:rPr>
            <w:rStyle w:val="a5"/>
            <w:noProof/>
          </w:rPr>
          <w:t xml:space="preserve"> </w:t>
        </w:r>
        <w:r w:rsidR="00F44C7F" w:rsidRPr="00C92662">
          <w:rPr>
            <w:rStyle w:val="a5"/>
            <w:noProof/>
          </w:rPr>
          <w:t>部署与使用说明</w:t>
        </w:r>
        <w:r w:rsidR="00F44C7F">
          <w:rPr>
            <w:noProof/>
            <w:webHidden/>
          </w:rPr>
          <w:tab/>
        </w:r>
        <w:r w:rsidR="00F44C7F">
          <w:rPr>
            <w:noProof/>
            <w:webHidden/>
          </w:rPr>
          <w:fldChar w:fldCharType="begin"/>
        </w:r>
        <w:r w:rsidR="00F44C7F">
          <w:rPr>
            <w:noProof/>
            <w:webHidden/>
          </w:rPr>
          <w:instrText xml:space="preserve"> PAGEREF _Toc241603895 \h </w:instrText>
        </w:r>
        <w:r w:rsidR="00F44C7F">
          <w:rPr>
            <w:noProof/>
            <w:webHidden/>
          </w:rPr>
        </w:r>
        <w:r w:rsidR="00F44C7F">
          <w:rPr>
            <w:noProof/>
            <w:webHidden/>
          </w:rPr>
          <w:fldChar w:fldCharType="separate"/>
        </w:r>
        <w:r w:rsidR="00F44C7F">
          <w:rPr>
            <w:noProof/>
            <w:webHidden/>
          </w:rPr>
          <w:t>14</w:t>
        </w:r>
        <w:r w:rsidR="00F44C7F">
          <w:rPr>
            <w:noProof/>
            <w:webHidden/>
          </w:rPr>
          <w:fldChar w:fldCharType="end"/>
        </w:r>
      </w:hyperlink>
    </w:p>
    <w:p w14:paraId="1D6E846D" w14:textId="502702AD" w:rsidR="00F44C7F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1603896" w:history="1">
        <w:r w:rsidR="00F44C7F" w:rsidRPr="00C92662">
          <w:rPr>
            <w:rStyle w:val="a5"/>
            <w:noProof/>
          </w:rPr>
          <w:t>第八章</w:t>
        </w:r>
        <w:r w:rsidR="00F44C7F" w:rsidRPr="00C92662">
          <w:rPr>
            <w:rStyle w:val="a5"/>
            <w:noProof/>
          </w:rPr>
          <w:t xml:space="preserve"> </w:t>
        </w:r>
        <w:r w:rsidR="00F44C7F" w:rsidRPr="00C92662">
          <w:rPr>
            <w:rStyle w:val="a5"/>
            <w:noProof/>
          </w:rPr>
          <w:t>验证结果与应用边界</w:t>
        </w:r>
        <w:r w:rsidR="00F44C7F">
          <w:rPr>
            <w:noProof/>
            <w:webHidden/>
          </w:rPr>
          <w:tab/>
        </w:r>
        <w:r w:rsidR="00F44C7F">
          <w:rPr>
            <w:noProof/>
            <w:webHidden/>
          </w:rPr>
          <w:fldChar w:fldCharType="begin"/>
        </w:r>
        <w:r w:rsidR="00F44C7F">
          <w:rPr>
            <w:noProof/>
            <w:webHidden/>
          </w:rPr>
          <w:instrText xml:space="preserve"> PAGEREF _Toc241603896 \h </w:instrText>
        </w:r>
        <w:r w:rsidR="00F44C7F">
          <w:rPr>
            <w:noProof/>
            <w:webHidden/>
          </w:rPr>
        </w:r>
        <w:r w:rsidR="00F44C7F">
          <w:rPr>
            <w:noProof/>
            <w:webHidden/>
          </w:rPr>
          <w:fldChar w:fldCharType="separate"/>
        </w:r>
        <w:r w:rsidR="00F44C7F">
          <w:rPr>
            <w:noProof/>
            <w:webHidden/>
          </w:rPr>
          <w:t>18</w:t>
        </w:r>
        <w:r w:rsidR="00F44C7F">
          <w:rPr>
            <w:noProof/>
            <w:webHidden/>
          </w:rPr>
          <w:fldChar w:fldCharType="end"/>
        </w:r>
      </w:hyperlink>
    </w:p>
    <w:p w14:paraId="33DAFFB2" w14:textId="75A4301C" w:rsidR="00F44C7F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1603897" w:history="1">
        <w:r w:rsidR="00F44C7F" w:rsidRPr="00C92662">
          <w:rPr>
            <w:rStyle w:val="a5"/>
            <w:noProof/>
          </w:rPr>
          <w:t>第九章</w:t>
        </w:r>
        <w:r w:rsidR="00F44C7F" w:rsidRPr="00C92662">
          <w:rPr>
            <w:rStyle w:val="a5"/>
            <w:noProof/>
          </w:rPr>
          <w:t xml:space="preserve"> </w:t>
        </w:r>
        <w:r w:rsidR="00F44C7F" w:rsidRPr="00C92662">
          <w:rPr>
            <w:rStyle w:val="a5"/>
            <w:noProof/>
          </w:rPr>
          <w:t>应用前景与商业模式</w:t>
        </w:r>
        <w:r w:rsidR="00F44C7F">
          <w:rPr>
            <w:noProof/>
            <w:webHidden/>
          </w:rPr>
          <w:tab/>
        </w:r>
        <w:r w:rsidR="00F44C7F">
          <w:rPr>
            <w:noProof/>
            <w:webHidden/>
          </w:rPr>
          <w:fldChar w:fldCharType="begin"/>
        </w:r>
        <w:r w:rsidR="00F44C7F">
          <w:rPr>
            <w:noProof/>
            <w:webHidden/>
          </w:rPr>
          <w:instrText xml:space="preserve"> PAGEREF _Toc241603897 \h </w:instrText>
        </w:r>
        <w:r w:rsidR="00F44C7F">
          <w:rPr>
            <w:noProof/>
            <w:webHidden/>
          </w:rPr>
        </w:r>
        <w:r w:rsidR="00F44C7F">
          <w:rPr>
            <w:noProof/>
            <w:webHidden/>
          </w:rPr>
          <w:fldChar w:fldCharType="separate"/>
        </w:r>
        <w:r w:rsidR="00F44C7F">
          <w:rPr>
            <w:noProof/>
            <w:webHidden/>
          </w:rPr>
          <w:t>19</w:t>
        </w:r>
        <w:r w:rsidR="00F44C7F">
          <w:rPr>
            <w:noProof/>
            <w:webHidden/>
          </w:rPr>
          <w:fldChar w:fldCharType="end"/>
        </w:r>
      </w:hyperlink>
    </w:p>
    <w:p w14:paraId="387A1705" w14:textId="73902F0C" w:rsidR="00D05DE1" w:rsidRDefault="00A112D4">
      <w:pPr>
        <w:ind w:firstLine="0"/>
      </w:pPr>
      <w:r>
        <w:fldChar w:fldCharType="end"/>
      </w:r>
    </w:p>
    <w:p w14:paraId="3ED1FF4C" w14:textId="77777777" w:rsidR="00D05DE1" w:rsidRDefault="00A112D4">
      <w:pPr>
        <w:spacing w:after="0" w:line="20" w:lineRule="exact"/>
      </w:pPr>
      <w:r>
        <w:br w:type="page"/>
      </w:r>
    </w:p>
    <w:p w14:paraId="193BD057" w14:textId="77777777" w:rsidR="00D05DE1" w:rsidRDefault="00A112D4">
      <w:pPr>
        <w:pStyle w:val="1"/>
      </w:pPr>
      <w:bookmarkStart w:id="0" w:name="_Toc241603889"/>
      <w:r>
        <w:lastRenderedPageBreak/>
        <w:t>第一章</w:t>
      </w:r>
      <w:r>
        <w:t xml:space="preserve"> </w:t>
      </w:r>
      <w:r>
        <w:t>项目背景与痛点问题</w:t>
      </w:r>
      <w:bookmarkEnd w:id="0"/>
    </w:p>
    <w:p w14:paraId="26B46942" w14:textId="77777777" w:rsidR="00D05DE1" w:rsidRDefault="00A112D4">
      <w:pPr>
        <w:pStyle w:val="2"/>
      </w:pPr>
      <w:r>
        <w:t xml:space="preserve">1.1 </w:t>
      </w:r>
      <w:r>
        <w:t>项目背景</w:t>
      </w:r>
    </w:p>
    <w:p w14:paraId="7236BFAC" w14:textId="77777777" w:rsidR="00D05DE1" w:rsidRDefault="00A112D4">
      <w:r>
        <w:t>文化旅游的体验价值依赖游客能否理解眼前的景观与文化。景区导</w:t>
      </w:r>
      <w:proofErr w:type="gramStart"/>
      <w:r>
        <w:t>览</w:t>
      </w:r>
      <w:proofErr w:type="gramEnd"/>
      <w:r>
        <w:t>既要回答</w:t>
      </w:r>
      <w:r>
        <w:t>“</w:t>
      </w:r>
      <w:r>
        <w:t>这是什么</w:t>
      </w:r>
      <w:r>
        <w:t>”</w:t>
      </w:r>
      <w:r>
        <w:t>，也要说明</w:t>
      </w:r>
      <w:r>
        <w:t>“</w:t>
      </w:r>
      <w:r>
        <w:t>为什么值得看</w:t>
      </w:r>
      <w:r>
        <w:t>”</w:t>
      </w:r>
      <w:r>
        <w:t>和</w:t>
      </w:r>
      <w:r>
        <w:t>“</w:t>
      </w:r>
      <w:r>
        <w:t>接下来怎样游览</w:t>
      </w:r>
      <w:r>
        <w:t>”</w:t>
      </w:r>
      <w:r>
        <w:t>。当游客的兴趣、时间和同行人员不同时，固定讲解</w:t>
      </w:r>
      <w:proofErr w:type="gramStart"/>
      <w:r>
        <w:t>词难以</w:t>
      </w:r>
      <w:proofErr w:type="gramEnd"/>
      <w:r>
        <w:t>同时满足这些需求，面向具体情境的互动服务具有应用空间。</w:t>
      </w:r>
    </w:p>
    <w:p w14:paraId="39641A41" w14:textId="77777777" w:rsidR="00D05DE1" w:rsidRDefault="00A112D4">
      <w:r>
        <w:t>文化和旅游部公布，</w:t>
      </w:r>
      <w:r>
        <w:t xml:space="preserve">2025 </w:t>
      </w:r>
      <w:r>
        <w:t>年国内居民出游</w:t>
      </w:r>
      <w:r>
        <w:t xml:space="preserve"> 65.22 </w:t>
      </w:r>
      <w:proofErr w:type="gramStart"/>
      <w:r>
        <w:t>亿人次</w:t>
      </w:r>
      <w:proofErr w:type="gramEnd"/>
      <w:r>
        <w:t>，出游花费</w:t>
      </w:r>
      <w:r>
        <w:t xml:space="preserve"> 6.30 </w:t>
      </w:r>
      <w:r>
        <w:t>万亿元</w:t>
      </w:r>
      <w:r w:rsidRPr="0080567D">
        <w:rPr>
          <w:vertAlign w:val="superscript"/>
        </w:rPr>
        <w:t>[1]</w:t>
      </w:r>
      <w:r>
        <w:t>。持续的出游活动为景区服务数字化提供了应用基础。《智慧旅游创新发展行动计划》提出探索人工智能导</w:t>
      </w:r>
      <w:proofErr w:type="gramStart"/>
      <w:r>
        <w:t>览</w:t>
      </w:r>
      <w:proofErr w:type="gramEnd"/>
      <w:r>
        <w:t>、提升</w:t>
      </w:r>
      <w:proofErr w:type="gramStart"/>
      <w:r>
        <w:t>适</w:t>
      </w:r>
      <w:proofErr w:type="gramEnd"/>
      <w:r>
        <w:t>老化服务并强化旅游数据利用</w:t>
      </w:r>
      <w:r w:rsidRPr="0080567D">
        <w:rPr>
          <w:vertAlign w:val="superscript"/>
        </w:rPr>
        <w:t>[2]</w:t>
      </w:r>
      <w:r>
        <w:t>，为本项目提供了明确的应用方向。</w:t>
      </w:r>
    </w:p>
    <w:p w14:paraId="504FF153" w14:textId="77777777" w:rsidR="00D05DE1" w:rsidRDefault="00A112D4">
      <w:pPr>
        <w:pStyle w:val="2"/>
      </w:pPr>
      <w:r>
        <w:t xml:space="preserve">1.2 </w:t>
      </w:r>
      <w:r>
        <w:t>现有服务的主要问题</w:t>
      </w:r>
    </w:p>
    <w:tbl>
      <w:tblPr>
        <w:tblStyle w:val="af6"/>
        <w:tblW w:w="5000" w:type="pct"/>
        <w:tblBorders>
          <w:top w:val="single" w:sz="4" w:space="0" w:color="auto"/>
          <w:left w:val="single" w:sz="4" w:space="0" w:color="auto"/>
        </w:tblBorders>
        <w:tblLook w:val="04A0" w:firstRow="1" w:lastRow="0" w:firstColumn="1" w:lastColumn="0" w:noHBand="0" w:noVBand="1"/>
      </w:tblPr>
      <w:tblGrid>
        <w:gridCol w:w="1359"/>
        <w:gridCol w:w="3454"/>
        <w:gridCol w:w="3483"/>
      </w:tblGrid>
      <w:tr w:rsidR="00D05DE1" w14:paraId="57AACD95" w14:textId="77777777" w:rsidTr="00411C72">
        <w:tc>
          <w:tcPr>
            <w:tcW w:w="81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9E275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A16C29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典型使用情境</w:t>
            </w:r>
          </w:p>
        </w:tc>
        <w:tc>
          <w:tcPr>
            <w:tcW w:w="2099" w:type="pct"/>
            <w:tcBorders>
              <w:top w:val="single" w:sz="4" w:space="0" w:color="auto"/>
              <w:bottom w:val="single" w:sz="4" w:space="0" w:color="auto"/>
            </w:tcBorders>
          </w:tcPr>
          <w:p w14:paraId="03BF2994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需要解决的需求</w:t>
            </w:r>
          </w:p>
        </w:tc>
      </w:tr>
      <w:tr w:rsidR="00D05DE1" w14:paraId="28D58B7A" w14:textId="77777777" w:rsidTr="00411C72"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</w:tcPr>
          <w:p w14:paraId="4E9DBD85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供给不均</w:t>
            </w:r>
          </w:p>
        </w:tc>
        <w:tc>
          <w:tcPr>
            <w:tcW w:w="2082" w:type="pct"/>
            <w:tcBorders>
              <w:top w:val="single" w:sz="4" w:space="0" w:color="auto"/>
              <w:left w:val="single" w:sz="4" w:space="0" w:color="auto"/>
            </w:tcBorders>
          </w:tcPr>
          <w:p w14:paraId="147C82D7" w14:textId="77777777" w:rsidR="00D05DE1" w:rsidRDefault="00A112D4">
            <w:pPr>
              <w:pStyle w:val="TableText"/>
              <w:spacing w:before="20" w:after="20"/>
            </w:pPr>
            <w:r>
              <w:t>旺季集中咨询增加，游客难以随时获得适合自己的讲解。</w:t>
            </w:r>
          </w:p>
        </w:tc>
        <w:tc>
          <w:tcPr>
            <w:tcW w:w="2099" w:type="pct"/>
            <w:tcBorders>
              <w:top w:val="single" w:sz="4" w:space="0" w:color="auto"/>
            </w:tcBorders>
          </w:tcPr>
          <w:p w14:paraId="07B43EB0" w14:textId="77777777" w:rsidR="00D05DE1" w:rsidRDefault="00A112D4">
            <w:pPr>
              <w:pStyle w:val="TableText"/>
              <w:spacing w:before="20" w:after="20"/>
            </w:pPr>
            <w:r>
              <w:t>提供可随时访问的基础讲解与常见问题解答。</w:t>
            </w:r>
          </w:p>
        </w:tc>
      </w:tr>
      <w:tr w:rsidR="00D05DE1" w14:paraId="68D3B99A" w14:textId="77777777" w:rsidTr="00411C72">
        <w:tc>
          <w:tcPr>
            <w:tcW w:w="819" w:type="pct"/>
            <w:tcBorders>
              <w:right w:val="single" w:sz="4" w:space="0" w:color="auto"/>
            </w:tcBorders>
          </w:tcPr>
          <w:p w14:paraId="2354A13D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缺少互动</w:t>
            </w:r>
          </w:p>
        </w:tc>
        <w:tc>
          <w:tcPr>
            <w:tcW w:w="2082" w:type="pct"/>
            <w:tcBorders>
              <w:left w:val="single" w:sz="4" w:space="0" w:color="auto"/>
            </w:tcBorders>
          </w:tcPr>
          <w:p w14:paraId="00BA5371" w14:textId="77777777" w:rsidR="00D05DE1" w:rsidRDefault="00A112D4">
            <w:pPr>
              <w:pStyle w:val="TableText"/>
              <w:spacing w:before="20" w:after="20"/>
            </w:pPr>
            <w:r>
              <w:t>听完固定录音后仍有追问，儿童与深度游游客需要不同解释。</w:t>
            </w:r>
          </w:p>
        </w:tc>
        <w:tc>
          <w:tcPr>
            <w:tcW w:w="2099" w:type="pct"/>
          </w:tcPr>
          <w:p w14:paraId="071FC4F6" w14:textId="77777777" w:rsidR="00D05DE1" w:rsidRDefault="00A112D4">
            <w:pPr>
              <w:pStyle w:val="TableText"/>
              <w:spacing w:before="20" w:after="20"/>
            </w:pPr>
            <w:r>
              <w:t>支持多轮追问、不同讲解深度和角色风格。</w:t>
            </w:r>
          </w:p>
        </w:tc>
      </w:tr>
      <w:tr w:rsidR="00D05DE1" w14:paraId="514B9BF2" w14:textId="77777777" w:rsidTr="00411C72">
        <w:tc>
          <w:tcPr>
            <w:tcW w:w="819" w:type="pct"/>
            <w:tcBorders>
              <w:right w:val="single" w:sz="4" w:space="0" w:color="auto"/>
            </w:tcBorders>
          </w:tcPr>
          <w:p w14:paraId="1D84430B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行程脱节</w:t>
            </w:r>
          </w:p>
        </w:tc>
        <w:tc>
          <w:tcPr>
            <w:tcW w:w="2082" w:type="pct"/>
            <w:tcBorders>
              <w:left w:val="single" w:sz="4" w:space="0" w:color="auto"/>
            </w:tcBorders>
          </w:tcPr>
          <w:p w14:paraId="760CC2FA" w14:textId="77777777" w:rsidR="00D05DE1" w:rsidRDefault="00A112D4">
            <w:pPr>
              <w:pStyle w:val="TableText"/>
              <w:spacing w:before="20" w:after="20"/>
            </w:pPr>
            <w:r>
              <w:t>游客临时变更时间或感到疲惫，既有路线难以同步调整。</w:t>
            </w:r>
          </w:p>
        </w:tc>
        <w:tc>
          <w:tcPr>
            <w:tcW w:w="2099" w:type="pct"/>
          </w:tcPr>
          <w:p w14:paraId="62A0E3AF" w14:textId="77777777" w:rsidR="00D05DE1" w:rsidRDefault="00A112D4">
            <w:pPr>
              <w:pStyle w:val="TableText"/>
              <w:spacing w:before="20" w:after="20"/>
            </w:pPr>
            <w:r>
              <w:t>把当前位置、已游节点与剩余时间带入推荐。</w:t>
            </w:r>
          </w:p>
        </w:tc>
      </w:tr>
      <w:tr w:rsidR="00D05DE1" w14:paraId="64F5D194" w14:textId="77777777" w:rsidTr="00411C72">
        <w:tc>
          <w:tcPr>
            <w:tcW w:w="819" w:type="pct"/>
            <w:tcBorders>
              <w:right w:val="single" w:sz="4" w:space="0" w:color="auto"/>
            </w:tcBorders>
          </w:tcPr>
          <w:p w14:paraId="5CAA77EA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难以追踪</w:t>
            </w:r>
          </w:p>
        </w:tc>
        <w:tc>
          <w:tcPr>
            <w:tcW w:w="2082" w:type="pct"/>
            <w:tcBorders>
              <w:left w:val="single" w:sz="4" w:space="0" w:color="auto"/>
            </w:tcBorders>
          </w:tcPr>
          <w:p w14:paraId="12C74685" w14:textId="77777777" w:rsidR="00D05DE1" w:rsidRDefault="00A112D4">
            <w:pPr>
              <w:pStyle w:val="TableText"/>
              <w:spacing w:before="20" w:after="20"/>
            </w:pPr>
            <w:r>
              <w:t>错误回答或缺失知识未形成可复查记录，更新效果难验证。</w:t>
            </w:r>
          </w:p>
        </w:tc>
        <w:tc>
          <w:tcPr>
            <w:tcW w:w="2099" w:type="pct"/>
          </w:tcPr>
          <w:p w14:paraId="01E90F1F" w14:textId="77777777" w:rsidR="00D05DE1" w:rsidRDefault="00A112D4">
            <w:pPr>
              <w:pStyle w:val="TableText"/>
              <w:spacing w:before="20" w:after="20"/>
            </w:pPr>
            <w:r>
              <w:t>记录证据与反馈，支持知识修复和真实复测。</w:t>
            </w:r>
          </w:p>
        </w:tc>
      </w:tr>
    </w:tbl>
    <w:p w14:paraId="4576193F" w14:textId="77777777" w:rsidR="00D05DE1" w:rsidRDefault="00D05DE1">
      <w:pPr>
        <w:spacing w:after="40" w:line="40" w:lineRule="exact"/>
      </w:pPr>
    </w:p>
    <w:p w14:paraId="5EB367BE" w14:textId="77777777" w:rsidR="00D05DE1" w:rsidRDefault="00A112D4">
      <w:pPr>
        <w:pStyle w:val="2"/>
      </w:pPr>
      <w:r>
        <w:t xml:space="preserve">1.3 </w:t>
      </w:r>
      <w:r>
        <w:t>项目定位与示范范围</w:t>
      </w:r>
    </w:p>
    <w:p w14:paraId="239FC668" w14:textId="77777777" w:rsidR="00D05DE1" w:rsidRDefault="00A112D4">
      <w:proofErr w:type="gramStart"/>
      <w:r>
        <w:t>灵境智游定位</w:t>
      </w:r>
      <w:proofErr w:type="gramEnd"/>
      <w:r>
        <w:t>为面向文化景区的</w:t>
      </w:r>
      <w:r>
        <w:t xml:space="preserve"> AI </w:t>
      </w:r>
      <w:r>
        <w:t>伴游应用，以灵山胜境为示范场景，把</w:t>
      </w:r>
      <w:r>
        <w:t>“</w:t>
      </w:r>
      <w:r>
        <w:t>看景</w:t>
      </w:r>
      <w:r>
        <w:t>—</w:t>
      </w:r>
      <w:r>
        <w:t>定位</w:t>
      </w:r>
      <w:r>
        <w:t>—</w:t>
      </w:r>
      <w:r>
        <w:t>提问</w:t>
      </w:r>
      <w:r>
        <w:t>—</w:t>
      </w:r>
      <w:r>
        <w:t>理解</w:t>
      </w:r>
      <w:r>
        <w:t>—</w:t>
      </w:r>
      <w:r>
        <w:t>分享</w:t>
      </w:r>
      <w:r>
        <w:t>”</w:t>
      </w:r>
      <w:r>
        <w:t>组织为连续服务链路。游客端以</w:t>
      </w:r>
      <w:r>
        <w:t xml:space="preserve"> 5 </w:t>
      </w:r>
      <w:proofErr w:type="gramStart"/>
      <w:r>
        <w:t>位数字</w:t>
      </w:r>
      <w:proofErr w:type="gramEnd"/>
      <w:r>
        <w:t>人导游为入口，连接</w:t>
      </w:r>
      <w:r>
        <w:t xml:space="preserve"> 16 </w:t>
      </w:r>
      <w:proofErr w:type="gramStart"/>
      <w:r>
        <w:t>个</w:t>
      </w:r>
      <w:proofErr w:type="gramEnd"/>
      <w:r>
        <w:t>景点、</w:t>
      </w:r>
      <w:r>
        <w:t xml:space="preserve">5 </w:t>
      </w:r>
      <w:r>
        <w:t>条路线和</w:t>
      </w:r>
      <w:r>
        <w:t xml:space="preserve"> 5 </w:t>
      </w:r>
      <w:proofErr w:type="gramStart"/>
      <w:r>
        <w:t>条故事线</w:t>
      </w:r>
      <w:proofErr w:type="gramEnd"/>
      <w:r>
        <w:t>；管理</w:t>
      </w:r>
      <w:proofErr w:type="gramStart"/>
      <w:r>
        <w:t>端负责</w:t>
      </w:r>
      <w:proofErr w:type="gramEnd"/>
      <w:r>
        <w:t>知识、角色、问答证据与运营记录的维护。</w:t>
      </w:r>
      <w:proofErr w:type="gramStart"/>
      <w:r>
        <w:t>拈花湾仅作为</w:t>
      </w:r>
      <w:proofErr w:type="gramEnd"/>
      <w:r>
        <w:t>关联目的地补充问答，不进入灵山胜境的路线输出。作品采用可配置的景区内容、点位、路线和角色结构，迁移到新场景时需要重新整理权威资料、标定位置、配置行程并完成</w:t>
      </w:r>
      <w:r>
        <w:t xml:space="preserve"> AI </w:t>
      </w:r>
      <w:r>
        <w:t>回答与数字</w:t>
      </w:r>
      <w:proofErr w:type="gramStart"/>
      <w:r>
        <w:t>人资源</w:t>
      </w:r>
      <w:proofErr w:type="gramEnd"/>
      <w:r>
        <w:t>验收。</w:t>
      </w:r>
    </w:p>
    <w:p w14:paraId="438B4A37" w14:textId="77777777" w:rsidR="00D05DE1" w:rsidRDefault="00A112D4">
      <w:pPr>
        <w:spacing w:after="0" w:line="20" w:lineRule="exact"/>
      </w:pPr>
      <w:r>
        <w:br w:type="page"/>
      </w:r>
    </w:p>
    <w:p w14:paraId="51AAEFEE" w14:textId="77777777" w:rsidR="00D05DE1" w:rsidRDefault="00A112D4">
      <w:pPr>
        <w:pStyle w:val="1"/>
      </w:pPr>
      <w:bookmarkStart w:id="1" w:name="_Toc241603890"/>
      <w:r>
        <w:lastRenderedPageBreak/>
        <w:t>第二章</w:t>
      </w:r>
      <w:r>
        <w:t xml:space="preserve"> </w:t>
      </w:r>
      <w:r>
        <w:t>需求分析</w:t>
      </w:r>
      <w:bookmarkEnd w:id="1"/>
    </w:p>
    <w:p w14:paraId="25C35009" w14:textId="77777777" w:rsidR="00D05DE1" w:rsidRDefault="00A112D4">
      <w:pPr>
        <w:pStyle w:val="2"/>
      </w:pPr>
      <w:r>
        <w:t xml:space="preserve">2.1 </w:t>
      </w:r>
      <w:r>
        <w:t>目标用户及其任务</w:t>
      </w:r>
    </w:p>
    <w:p w14:paraId="50E22330" w14:textId="77777777" w:rsidR="00D05DE1" w:rsidRDefault="00A112D4">
      <w:r>
        <w:t>项目面向游客与景区管理者两类用户。下表按使用任务划分游客类型，同一位游客可以同时具有多种需求；数字人角色由游客自主选择，不将年龄或身份与某一角色强制绑定。</w:t>
      </w:r>
    </w:p>
    <w:tbl>
      <w:tblPr>
        <w:tblW w:w="5000" w:type="pct"/>
        <w:jc w:val="center"/>
        <w:tblBorders>
          <w:top w:val="single" w:sz="4" w:space="0" w:color="auto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698"/>
        <w:gridCol w:w="3170"/>
        <w:gridCol w:w="3425"/>
      </w:tblGrid>
      <w:tr w:rsidR="00D05DE1" w14:paraId="3BE6F984" w14:textId="77777777" w:rsidTr="00C52579">
        <w:trPr>
          <w:cantSplit/>
          <w:tblHeader/>
          <w:jc w:val="center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6CD1F1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目标用户</w:t>
            </w:r>
          </w:p>
        </w:tc>
        <w:tc>
          <w:tcPr>
            <w:tcW w:w="1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FBEB46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核心需求</w:t>
            </w:r>
          </w:p>
        </w:tc>
        <w:tc>
          <w:tcPr>
            <w:tcW w:w="206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1CF4C5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产品响应</w:t>
            </w:r>
          </w:p>
        </w:tc>
      </w:tr>
      <w:tr w:rsidR="00D05DE1" w14:paraId="705DE1E5" w14:textId="77777777" w:rsidTr="00C52579">
        <w:trPr>
          <w:cantSplit/>
          <w:jc w:val="center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FF0F87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首次到访游客</w:t>
            </w:r>
          </w:p>
        </w:tc>
        <w:tc>
          <w:tcPr>
            <w:tcW w:w="19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20367F7" w14:textId="77777777" w:rsidR="00D05DE1" w:rsidRDefault="00A112D4">
            <w:pPr>
              <w:pStyle w:val="TableText"/>
              <w:spacing w:before="20" w:after="20"/>
            </w:pPr>
            <w:r>
              <w:t>快速了解核心景点，减少反复查找。</w:t>
            </w:r>
          </w:p>
        </w:tc>
        <w:tc>
          <w:tcPr>
            <w:tcW w:w="2065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7B831DD" w14:textId="77777777" w:rsidR="00D05DE1" w:rsidRDefault="00A112D4">
            <w:pPr>
              <w:pStyle w:val="TableText"/>
              <w:spacing w:before="20" w:after="20"/>
            </w:pPr>
            <w:r>
              <w:t>景点问答、路线推荐、当前位置说明。</w:t>
            </w:r>
          </w:p>
        </w:tc>
      </w:tr>
      <w:tr w:rsidR="00D05DE1" w14:paraId="2E07E59D" w14:textId="77777777" w:rsidTr="00C52579">
        <w:trPr>
          <w:cantSplit/>
          <w:jc w:val="center"/>
        </w:trPr>
        <w:tc>
          <w:tcPr>
            <w:tcW w:w="1024" w:type="pct"/>
            <w:tcBorders>
              <w:top w:val="single" w:sz="6" w:space="0" w:color="D9D9D9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AFFCB6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文化深度游游客</w:t>
            </w:r>
          </w:p>
        </w:tc>
        <w:tc>
          <w:tcPr>
            <w:tcW w:w="1911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67EA8F5" w14:textId="77777777" w:rsidR="00D05DE1" w:rsidRDefault="00A112D4">
            <w:pPr>
              <w:pStyle w:val="TableText"/>
              <w:spacing w:before="20" w:after="20"/>
            </w:pPr>
            <w:r>
              <w:t>了解历史、艺术与典故，继续追问。</w:t>
            </w:r>
          </w:p>
        </w:tc>
        <w:tc>
          <w:tcPr>
            <w:tcW w:w="2065" w:type="pct"/>
            <w:shd w:val="clear" w:color="auto" w:fill="FFFFFF" w:themeFill="background1"/>
            <w:vAlign w:val="center"/>
          </w:tcPr>
          <w:p w14:paraId="2424ACDA" w14:textId="77777777" w:rsidR="00D05DE1" w:rsidRDefault="00A112D4">
            <w:pPr>
              <w:pStyle w:val="TableText"/>
              <w:spacing w:before="20" w:after="20"/>
            </w:pPr>
            <w:r>
              <w:t>带来源的知识回答、多轮解释与故事体验。</w:t>
            </w:r>
          </w:p>
        </w:tc>
      </w:tr>
      <w:tr w:rsidR="00D05DE1" w14:paraId="70F3EAC7" w14:textId="77777777" w:rsidTr="00C52579">
        <w:trPr>
          <w:cantSplit/>
          <w:jc w:val="center"/>
        </w:trPr>
        <w:tc>
          <w:tcPr>
            <w:tcW w:w="1024" w:type="pct"/>
            <w:tcBorders>
              <w:top w:val="single" w:sz="6" w:space="0" w:color="D9D9D9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007747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亲子家庭</w:t>
            </w:r>
          </w:p>
        </w:tc>
        <w:tc>
          <w:tcPr>
            <w:tcW w:w="1911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CEC9DF6" w14:textId="77777777" w:rsidR="00D05DE1" w:rsidRDefault="00A112D4">
            <w:pPr>
              <w:pStyle w:val="TableText"/>
              <w:spacing w:before="20" w:after="20"/>
            </w:pPr>
            <w:r>
              <w:t>语言易懂、节奏适中、保持参与感。</w:t>
            </w:r>
          </w:p>
        </w:tc>
        <w:tc>
          <w:tcPr>
            <w:tcW w:w="2065" w:type="pct"/>
            <w:shd w:val="clear" w:color="auto" w:fill="FFFFFF" w:themeFill="background1"/>
            <w:vAlign w:val="center"/>
          </w:tcPr>
          <w:p w14:paraId="0C749E91" w14:textId="77777777" w:rsidR="00D05DE1" w:rsidRDefault="00A112D4">
            <w:pPr>
              <w:pStyle w:val="TableText"/>
              <w:spacing w:before="20" w:after="20"/>
            </w:pPr>
            <w:r>
              <w:t>亲子兴趣标签、故事选项与角色讲解。</w:t>
            </w:r>
          </w:p>
        </w:tc>
      </w:tr>
      <w:tr w:rsidR="00D05DE1" w14:paraId="03DE44FA" w14:textId="77777777" w:rsidTr="00C52579">
        <w:trPr>
          <w:cantSplit/>
          <w:jc w:val="center"/>
        </w:trPr>
        <w:tc>
          <w:tcPr>
            <w:tcW w:w="1024" w:type="pct"/>
            <w:tcBorders>
              <w:top w:val="single" w:sz="6" w:space="0" w:color="D9D9D9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82C6C8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摄影与分享用户</w:t>
            </w:r>
          </w:p>
        </w:tc>
        <w:tc>
          <w:tcPr>
            <w:tcW w:w="1911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C10D57A" w14:textId="77777777" w:rsidR="00D05DE1" w:rsidRDefault="00A112D4">
            <w:pPr>
              <w:pStyle w:val="TableText"/>
              <w:spacing w:before="20" w:after="20"/>
            </w:pPr>
            <w:r>
              <w:t>识别照片中的景观，形成有内容的分享。</w:t>
            </w:r>
          </w:p>
        </w:tc>
        <w:tc>
          <w:tcPr>
            <w:tcW w:w="2065" w:type="pct"/>
            <w:shd w:val="clear" w:color="auto" w:fill="FFFFFF" w:themeFill="background1"/>
            <w:vAlign w:val="center"/>
          </w:tcPr>
          <w:p w14:paraId="1CDA759A" w14:textId="77777777" w:rsidR="00D05DE1" w:rsidRDefault="00A112D4">
            <w:pPr>
              <w:pStyle w:val="TableText"/>
              <w:spacing w:before="20" w:after="20"/>
            </w:pPr>
            <w:r>
              <w:t>照片点评、拍摄建议、明信片与游记。</w:t>
            </w:r>
          </w:p>
        </w:tc>
      </w:tr>
      <w:tr w:rsidR="00D05DE1" w14:paraId="6A8A3B5C" w14:textId="77777777" w:rsidTr="00C52579">
        <w:trPr>
          <w:cantSplit/>
          <w:jc w:val="center"/>
        </w:trPr>
        <w:tc>
          <w:tcPr>
            <w:tcW w:w="1024" w:type="pct"/>
            <w:tcBorders>
              <w:top w:val="single" w:sz="6" w:space="0" w:color="D9D9D9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08EEDC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需减少操作的游客</w:t>
            </w:r>
          </w:p>
        </w:tc>
        <w:tc>
          <w:tcPr>
            <w:tcW w:w="1911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EC01EB3" w14:textId="77777777" w:rsidR="00D05DE1" w:rsidRDefault="00A112D4">
            <w:pPr>
              <w:pStyle w:val="TableText"/>
              <w:spacing w:before="20" w:after="20"/>
            </w:pPr>
            <w:r>
              <w:t>少打字、方便听讲，遇困难可切换方式。</w:t>
            </w:r>
          </w:p>
        </w:tc>
        <w:tc>
          <w:tcPr>
            <w:tcW w:w="2065" w:type="pct"/>
            <w:shd w:val="clear" w:color="auto" w:fill="FFFFFF" w:themeFill="background1"/>
            <w:vAlign w:val="center"/>
          </w:tcPr>
          <w:p w14:paraId="3B669C62" w14:textId="77777777" w:rsidR="00D05DE1" w:rsidRDefault="00A112D4">
            <w:pPr>
              <w:pStyle w:val="TableText"/>
              <w:spacing w:before="20" w:after="20"/>
            </w:pPr>
            <w:r>
              <w:t>语音问答、文字阅读、手动定位与省力路线。</w:t>
            </w:r>
          </w:p>
        </w:tc>
      </w:tr>
      <w:tr w:rsidR="00D05DE1" w14:paraId="40ECDD1A" w14:textId="77777777" w:rsidTr="00C52579">
        <w:trPr>
          <w:cantSplit/>
          <w:jc w:val="center"/>
        </w:trPr>
        <w:tc>
          <w:tcPr>
            <w:tcW w:w="1024" w:type="pct"/>
            <w:tcBorders>
              <w:top w:val="single" w:sz="6" w:space="0" w:color="D9D9D9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141781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内容与运营人员</w:t>
            </w:r>
          </w:p>
        </w:tc>
        <w:tc>
          <w:tcPr>
            <w:tcW w:w="1911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1D69CF6" w14:textId="77777777" w:rsidR="00D05DE1" w:rsidRDefault="00A112D4">
            <w:pPr>
              <w:pStyle w:val="TableText"/>
              <w:spacing w:before="20" w:after="20"/>
            </w:pPr>
            <w:r>
              <w:t>维护知识、发现低质量回答、观察服务情况。</w:t>
            </w:r>
          </w:p>
        </w:tc>
        <w:tc>
          <w:tcPr>
            <w:tcW w:w="2065" w:type="pct"/>
            <w:shd w:val="clear" w:color="auto" w:fill="FFFFFF" w:themeFill="background1"/>
            <w:vAlign w:val="center"/>
          </w:tcPr>
          <w:p w14:paraId="41504ED3" w14:textId="77777777" w:rsidR="00D05DE1" w:rsidRDefault="00A112D4">
            <w:pPr>
              <w:pStyle w:val="TableText"/>
              <w:spacing w:before="20" w:after="20"/>
            </w:pPr>
            <w:r>
              <w:t>知识发布、</w:t>
            </w:r>
            <w:r>
              <w:t xml:space="preserve">RAG </w:t>
            </w:r>
            <w:r>
              <w:t>溯源复测、看板与统计报告。</w:t>
            </w:r>
          </w:p>
        </w:tc>
      </w:tr>
    </w:tbl>
    <w:p w14:paraId="59EB103A" w14:textId="77777777" w:rsidR="00D05DE1" w:rsidRDefault="00D05DE1">
      <w:pPr>
        <w:spacing w:after="40" w:line="40" w:lineRule="exact"/>
      </w:pPr>
    </w:p>
    <w:p w14:paraId="29DA5C7C" w14:textId="77777777" w:rsidR="00D05DE1" w:rsidRDefault="00A112D4">
      <w:pPr>
        <w:pStyle w:val="2"/>
      </w:pPr>
      <w:r>
        <w:t xml:space="preserve">2.2 </w:t>
      </w:r>
      <w:r>
        <w:t>功能需求与业务优先级</w:t>
      </w:r>
    </w:p>
    <w:p w14:paraId="391ACB9A" w14:textId="77777777" w:rsidR="00D05DE1" w:rsidRDefault="00A112D4">
      <w:r>
        <w:t>核心任务是完成</w:t>
      </w:r>
      <w:r>
        <w:t>“</w:t>
      </w:r>
      <w:r>
        <w:t>选择导游</w:t>
      </w:r>
      <w:r>
        <w:t>—</w:t>
      </w:r>
      <w:r>
        <w:t>了解景点</w:t>
      </w:r>
      <w:r>
        <w:t>—</w:t>
      </w:r>
      <w:r>
        <w:t>规划路线</w:t>
      </w:r>
      <w:r>
        <w:t>—</w:t>
      </w:r>
      <w:r>
        <w:t>途中咨询</w:t>
      </w:r>
      <w:r>
        <w:t>—</w:t>
      </w:r>
      <w:r>
        <w:t>生成分享</w:t>
      </w:r>
      <w:r>
        <w:t>”</w:t>
      </w:r>
      <w:r>
        <w:t>。问答、定位、路线与数字人播报优先保障；路线推荐综合兴趣、位置、已游节点和剩余时间，追问继承当前景点与会话，照片</w:t>
      </w:r>
      <w:proofErr w:type="gramStart"/>
      <w:r>
        <w:t>识景结果</w:t>
      </w:r>
      <w:proofErr w:type="gramEnd"/>
      <w:r>
        <w:t>可复用于讲解、游记和明信片。故事和</w:t>
      </w:r>
      <w:proofErr w:type="gramStart"/>
      <w:r>
        <w:t>文创</w:t>
      </w:r>
      <w:proofErr w:type="gramEnd"/>
      <w:r>
        <w:t>延伸体验，管理</w:t>
      </w:r>
      <w:proofErr w:type="gramStart"/>
      <w:r>
        <w:t>端负责</w:t>
      </w:r>
      <w:proofErr w:type="gramEnd"/>
      <w:r>
        <w:t>知识发布、证据查看和复测。</w:t>
      </w:r>
    </w:p>
    <w:p w14:paraId="5401A285" w14:textId="77777777" w:rsidR="00D05DE1" w:rsidRDefault="00A112D4">
      <w:pPr>
        <w:pStyle w:val="2"/>
      </w:pPr>
      <w:r>
        <w:t xml:space="preserve">2.3 </w:t>
      </w:r>
      <w:r>
        <w:t>质量与运行要求</w:t>
      </w:r>
    </w:p>
    <w:p w14:paraId="5DC49E68" w14:textId="77777777" w:rsidR="00D05DE1" w:rsidRDefault="00A112D4">
      <w:r>
        <w:t>准确性以可核验事实、来源与时效性为依据；响应体验分别记录接口耗时、文字输出和数字人播报时刻。系统需在手机、平板与桌面浏览器上保持可读、可操作，并明确网络或服务异常。当前数字</w:t>
      </w:r>
      <w:proofErr w:type="gramStart"/>
      <w:r>
        <w:t>人资源</w:t>
      </w:r>
      <w:proofErr w:type="gramEnd"/>
      <w:r>
        <w:t>只有一路并发，需统一协调游客与后台预览。问答测试、证据检索测试和真人语音体验分别验收，具体结果见第八章。</w:t>
      </w:r>
    </w:p>
    <w:p w14:paraId="5AFDF0AB" w14:textId="77777777" w:rsidR="00D05DE1" w:rsidRDefault="00A112D4">
      <w:r>
        <w:t>参赛作品的验收关注完整任务：游客完成选角、定位、路线和追问，缩短行程仍能得到安排；管理员补充知识后，原问题获得更完整证据；照片分析结果可以进入游记和明信片。</w:t>
      </w:r>
    </w:p>
    <w:p w14:paraId="5B06B7BF" w14:textId="77777777" w:rsidR="00D05DE1" w:rsidRDefault="00A112D4">
      <w:pPr>
        <w:spacing w:after="0" w:line="20" w:lineRule="exact"/>
      </w:pPr>
      <w:r>
        <w:br w:type="page"/>
      </w:r>
    </w:p>
    <w:p w14:paraId="2BC3FC3F" w14:textId="77777777" w:rsidR="00D05DE1" w:rsidRDefault="00A112D4">
      <w:pPr>
        <w:pStyle w:val="1"/>
      </w:pPr>
      <w:bookmarkStart w:id="2" w:name="_Toc241603891"/>
      <w:r>
        <w:lastRenderedPageBreak/>
        <w:t>第三章</w:t>
      </w:r>
      <w:r>
        <w:t xml:space="preserve"> </w:t>
      </w:r>
      <w:r>
        <w:t>开发工具与技术选型</w:t>
      </w:r>
      <w:bookmarkEnd w:id="2"/>
    </w:p>
    <w:p w14:paraId="18B0B8E8" w14:textId="77777777" w:rsidR="00D05DE1" w:rsidRDefault="00A112D4">
      <w:r>
        <w:t>项目采用前后端分离开发与</w:t>
      </w:r>
      <w:r>
        <w:t xml:space="preserve"> Docker Compose </w:t>
      </w:r>
      <w:r>
        <w:t>编排。浏览器负责交互呈现，后端统一处理业务、知识检索和外部</w:t>
      </w:r>
      <w:r>
        <w:t xml:space="preserve"> AI </w:t>
      </w:r>
      <w:r>
        <w:t>调用。本地嵌入模型与云端生成服务结合，降低部署大模型的硬件门槛，同时保留对景区知识的管理能力。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326"/>
        <w:gridCol w:w="3215"/>
        <w:gridCol w:w="3752"/>
      </w:tblGrid>
      <w:tr w:rsidR="00D05DE1" w14:paraId="45499DB0" w14:textId="77777777" w:rsidTr="0080567D">
        <w:trPr>
          <w:cantSplit/>
          <w:tblHeader/>
          <w:jc w:val="center"/>
        </w:trPr>
        <w:tc>
          <w:tcPr>
            <w:tcW w:w="79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262B7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w="1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81D66E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工具或技术</w:t>
            </w:r>
          </w:p>
        </w:tc>
        <w:tc>
          <w:tcPr>
            <w:tcW w:w="226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0C0C89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在作品中的用途</w:t>
            </w:r>
          </w:p>
        </w:tc>
      </w:tr>
      <w:tr w:rsidR="00D05DE1" w14:paraId="76AB7BDD" w14:textId="77777777" w:rsidTr="0080567D">
        <w:trPr>
          <w:cantSplit/>
          <w:jc w:val="center"/>
        </w:trPr>
        <w:tc>
          <w:tcPr>
            <w:tcW w:w="799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35270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开发与版本管理</w:t>
            </w:r>
          </w:p>
        </w:tc>
        <w:tc>
          <w:tcPr>
            <w:tcW w:w="1938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EE62F0" w14:textId="77777777" w:rsidR="00D05DE1" w:rsidRDefault="00A112D4">
            <w:pPr>
              <w:pStyle w:val="TableText"/>
              <w:spacing w:before="20" w:after="20"/>
            </w:pPr>
            <w:r>
              <w:t>Python</w:t>
            </w:r>
            <w:r>
              <w:t>、</w:t>
            </w:r>
            <w:r>
              <w:t>TypeScript</w:t>
            </w:r>
            <w:r>
              <w:t>、</w:t>
            </w:r>
            <w:r>
              <w:t>VS Code</w:t>
            </w:r>
            <w:r>
              <w:t>、</w:t>
            </w:r>
            <w:r>
              <w:t>Git</w:t>
            </w:r>
          </w:p>
        </w:tc>
        <w:tc>
          <w:tcPr>
            <w:tcW w:w="226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7565944" w14:textId="77777777" w:rsidR="00D05DE1" w:rsidRDefault="00A112D4">
            <w:pPr>
              <w:pStyle w:val="TableText"/>
              <w:spacing w:before="20" w:after="20"/>
            </w:pPr>
            <w:r>
              <w:t>后端业务、前端</w:t>
            </w:r>
            <w:proofErr w:type="gramStart"/>
            <w:r>
              <w:t>交互和</w:t>
            </w:r>
            <w:proofErr w:type="gramEnd"/>
            <w:r>
              <w:t>工程版本管理。</w:t>
            </w:r>
          </w:p>
        </w:tc>
      </w:tr>
      <w:tr w:rsidR="00D05DE1" w14:paraId="7E0C3DA8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BBBB849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游客端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B998AAE" w14:textId="77777777" w:rsidR="00D05DE1" w:rsidRDefault="00A112D4">
            <w:pPr>
              <w:pStyle w:val="TableText"/>
              <w:spacing w:before="20" w:after="20"/>
            </w:pPr>
            <w:r>
              <w:t>React 18</w:t>
            </w:r>
            <w:r>
              <w:t>、</w:t>
            </w:r>
            <w:proofErr w:type="spellStart"/>
            <w:r>
              <w:t>Vite</w:t>
            </w:r>
            <w:proofErr w:type="spellEnd"/>
            <w:r>
              <w:t xml:space="preserve"> 5</w:t>
            </w:r>
            <w:r>
              <w:t>、</w:t>
            </w:r>
            <w:proofErr w:type="spellStart"/>
            <w:r>
              <w:t>Zustand</w:t>
            </w:r>
            <w:proofErr w:type="spellEnd"/>
          </w:p>
        </w:tc>
        <w:tc>
          <w:tcPr>
            <w:tcW w:w="2262" w:type="pct"/>
            <w:shd w:val="clear" w:color="auto" w:fill="auto"/>
            <w:vAlign w:val="center"/>
          </w:tcPr>
          <w:p w14:paraId="2C6A1DF6" w14:textId="77777777" w:rsidR="00D05DE1" w:rsidRDefault="00A112D4">
            <w:pPr>
              <w:pStyle w:val="TableText"/>
              <w:spacing w:before="20" w:after="20"/>
            </w:pPr>
            <w:r>
              <w:t>组件化界面、会话状态、行程状态与响应式布局。</w:t>
            </w:r>
          </w:p>
        </w:tc>
      </w:tr>
      <w:tr w:rsidR="00D05DE1" w14:paraId="2DED726C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6A64753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界面与图表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40B0735" w14:textId="77777777" w:rsidR="00D05DE1" w:rsidRDefault="00A112D4">
            <w:pPr>
              <w:pStyle w:val="TableText"/>
              <w:spacing w:before="20" w:after="20"/>
            </w:pPr>
            <w:r>
              <w:t>Ant Design</w:t>
            </w:r>
            <w:r>
              <w:t>、</w:t>
            </w:r>
            <w:r>
              <w:t>Ant Design Mobile</w:t>
            </w:r>
            <w:r>
              <w:t>、</w:t>
            </w:r>
            <w:proofErr w:type="spellStart"/>
            <w:r>
              <w:t>ECharts</w:t>
            </w:r>
            <w:proofErr w:type="spellEnd"/>
          </w:p>
        </w:tc>
        <w:tc>
          <w:tcPr>
            <w:tcW w:w="2262" w:type="pct"/>
            <w:shd w:val="clear" w:color="auto" w:fill="auto"/>
            <w:vAlign w:val="center"/>
          </w:tcPr>
          <w:p w14:paraId="56203DBD" w14:textId="77777777" w:rsidR="00D05DE1" w:rsidRDefault="00A112D4">
            <w:pPr>
              <w:pStyle w:val="TableText"/>
              <w:spacing w:before="20" w:after="20"/>
            </w:pPr>
            <w:r>
              <w:t>表单、移动</w:t>
            </w:r>
            <w:proofErr w:type="gramStart"/>
            <w:r>
              <w:t>交互与</w:t>
            </w:r>
            <w:proofErr w:type="gramEnd"/>
            <w:r>
              <w:t>管理端统计图表。</w:t>
            </w:r>
          </w:p>
        </w:tc>
      </w:tr>
      <w:tr w:rsidR="00D05DE1" w14:paraId="0B0258A2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94B6F41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后端服务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DF7D82C" w14:textId="77777777" w:rsidR="00D05DE1" w:rsidRDefault="00A112D4">
            <w:pPr>
              <w:pStyle w:val="TableText"/>
              <w:spacing w:before="20" w:after="20"/>
            </w:pPr>
            <w:proofErr w:type="spellStart"/>
            <w:r>
              <w:t>FastAPI</w:t>
            </w:r>
            <w:proofErr w:type="spellEnd"/>
            <w:r>
              <w:t>、</w:t>
            </w:r>
            <w:proofErr w:type="spellStart"/>
            <w:r>
              <w:t>Uvicorn</w:t>
            </w:r>
            <w:proofErr w:type="spellEnd"/>
          </w:p>
        </w:tc>
        <w:tc>
          <w:tcPr>
            <w:tcW w:w="2262" w:type="pct"/>
            <w:shd w:val="clear" w:color="auto" w:fill="auto"/>
            <w:vAlign w:val="center"/>
          </w:tcPr>
          <w:p w14:paraId="182CD55F" w14:textId="77777777" w:rsidR="00D05DE1" w:rsidRDefault="00A112D4">
            <w:pPr>
              <w:pStyle w:val="TableText"/>
              <w:spacing w:before="20" w:after="20"/>
            </w:pPr>
            <w:r>
              <w:t>异步</w:t>
            </w:r>
            <w:r>
              <w:t xml:space="preserve"> API</w:t>
            </w:r>
            <w:r>
              <w:t>、多模态输入和</w:t>
            </w:r>
            <w:r>
              <w:t xml:space="preserve"> SSE </w:t>
            </w:r>
            <w:r>
              <w:t>文本流。</w:t>
            </w:r>
          </w:p>
        </w:tc>
      </w:tr>
      <w:tr w:rsidR="00D05DE1" w14:paraId="0606E7D6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40EFE63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数据访问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421D5D" w14:textId="77777777" w:rsidR="00D05DE1" w:rsidRDefault="00A112D4">
            <w:pPr>
              <w:pStyle w:val="TableText"/>
              <w:spacing w:before="20" w:after="20"/>
            </w:pPr>
            <w:proofErr w:type="spellStart"/>
            <w:r>
              <w:t>SQLAlchemy</w:t>
            </w:r>
            <w:proofErr w:type="spellEnd"/>
            <w:r>
              <w:t xml:space="preserve"> 2</w:t>
            </w:r>
            <w:r>
              <w:t>、</w:t>
            </w:r>
            <w:proofErr w:type="spellStart"/>
            <w:r>
              <w:t>asyncpg</w:t>
            </w:r>
            <w:proofErr w:type="spellEnd"/>
          </w:p>
        </w:tc>
        <w:tc>
          <w:tcPr>
            <w:tcW w:w="2262" w:type="pct"/>
            <w:shd w:val="clear" w:color="auto" w:fill="auto"/>
            <w:vAlign w:val="center"/>
          </w:tcPr>
          <w:p w14:paraId="496D6D4C" w14:textId="77777777" w:rsidR="00D05DE1" w:rsidRDefault="00A112D4">
            <w:pPr>
              <w:pStyle w:val="TableText"/>
              <w:spacing w:before="20" w:after="20"/>
            </w:pPr>
            <w:r>
              <w:t>关系数据访问与异步事务管理。</w:t>
            </w:r>
          </w:p>
        </w:tc>
      </w:tr>
      <w:tr w:rsidR="00D05DE1" w14:paraId="1DD4D532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1F8AD72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数据库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C22CACD" w14:textId="77777777" w:rsidR="00D05DE1" w:rsidRDefault="00A112D4">
            <w:pPr>
              <w:pStyle w:val="TableText"/>
              <w:spacing w:before="20" w:after="20"/>
            </w:pPr>
            <w:r>
              <w:t>PostgreSQL 16</w:t>
            </w:r>
            <w:r>
              <w:t>、</w:t>
            </w:r>
            <w:proofErr w:type="spellStart"/>
            <w:r>
              <w:t>pgvector</w:t>
            </w:r>
            <w:proofErr w:type="spellEnd"/>
          </w:p>
        </w:tc>
        <w:tc>
          <w:tcPr>
            <w:tcW w:w="2262" w:type="pct"/>
            <w:shd w:val="clear" w:color="auto" w:fill="auto"/>
            <w:vAlign w:val="center"/>
          </w:tcPr>
          <w:p w14:paraId="6DCAF2E3" w14:textId="77777777" w:rsidR="00D05DE1" w:rsidRDefault="00A112D4">
            <w:pPr>
              <w:pStyle w:val="TableText"/>
              <w:spacing w:before="20" w:after="20"/>
            </w:pPr>
            <w:r>
              <w:t>业务数据、知识文档与</w:t>
            </w:r>
            <w:r>
              <w:t xml:space="preserve"> 1024 </w:t>
            </w:r>
            <w:r>
              <w:t>维向量统一存储。</w:t>
            </w:r>
          </w:p>
        </w:tc>
      </w:tr>
      <w:tr w:rsidR="00D05DE1" w14:paraId="0FC03C0D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90393D8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缓存与协调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94B6D2E" w14:textId="77777777" w:rsidR="00D05DE1" w:rsidRDefault="00A112D4">
            <w:pPr>
              <w:pStyle w:val="TableText"/>
              <w:spacing w:before="20" w:after="20"/>
            </w:pPr>
            <w:r>
              <w:t>Redis 7</w:t>
            </w:r>
          </w:p>
        </w:tc>
        <w:tc>
          <w:tcPr>
            <w:tcW w:w="2262" w:type="pct"/>
            <w:shd w:val="clear" w:color="auto" w:fill="auto"/>
            <w:vAlign w:val="center"/>
          </w:tcPr>
          <w:p w14:paraId="0DA861E5" w14:textId="77777777" w:rsidR="00D05DE1" w:rsidRDefault="00A112D4">
            <w:pPr>
              <w:pStyle w:val="TableText"/>
              <w:spacing w:before="20" w:after="20"/>
            </w:pPr>
            <w:r>
              <w:t>数字人通道租约、心跳与并发协调。</w:t>
            </w:r>
          </w:p>
        </w:tc>
      </w:tr>
      <w:tr w:rsidR="00D05DE1" w14:paraId="78769FA0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CCC787E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大语言模型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B375556" w14:textId="77777777" w:rsidR="00D05DE1" w:rsidRDefault="00A112D4">
            <w:pPr>
              <w:pStyle w:val="TableText"/>
              <w:spacing w:before="20" w:after="20"/>
            </w:pPr>
            <w:proofErr w:type="spellStart"/>
            <w:r>
              <w:t>DeepSeek</w:t>
            </w:r>
            <w:proofErr w:type="spellEnd"/>
            <w:r>
              <w:t xml:space="preserve"> API</w:t>
            </w:r>
          </w:p>
        </w:tc>
        <w:tc>
          <w:tcPr>
            <w:tcW w:w="2262" w:type="pct"/>
            <w:shd w:val="clear" w:color="auto" w:fill="auto"/>
            <w:vAlign w:val="center"/>
          </w:tcPr>
          <w:p w14:paraId="04D19CBD" w14:textId="77777777" w:rsidR="00D05DE1" w:rsidRDefault="00A112D4">
            <w:pPr>
              <w:pStyle w:val="TableText"/>
              <w:spacing w:before="20" w:after="20"/>
            </w:pPr>
            <w:r>
              <w:t>依据知识和会话情境组织讲解、问答与文创文本。</w:t>
            </w:r>
          </w:p>
        </w:tc>
      </w:tr>
      <w:tr w:rsidR="00D05DE1" w14:paraId="61E14FE4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9D6BA54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嵌入模型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DB71670" w14:textId="77777777" w:rsidR="00D05DE1" w:rsidRDefault="00A112D4">
            <w:pPr>
              <w:pStyle w:val="TableText"/>
              <w:spacing w:before="20" w:after="20"/>
            </w:pPr>
            <w:r>
              <w:t>本地</w:t>
            </w:r>
            <w:r>
              <w:t xml:space="preserve"> BGE-M3</w:t>
            </w:r>
          </w:p>
        </w:tc>
        <w:tc>
          <w:tcPr>
            <w:tcW w:w="2262" w:type="pct"/>
            <w:shd w:val="clear" w:color="auto" w:fill="auto"/>
            <w:vAlign w:val="center"/>
          </w:tcPr>
          <w:p w14:paraId="33E48C26" w14:textId="77777777" w:rsidR="00D05DE1" w:rsidRDefault="00A112D4">
            <w:pPr>
              <w:pStyle w:val="TableText"/>
              <w:spacing w:before="20" w:after="20"/>
            </w:pPr>
            <w:r>
              <w:t>知识片段与问题向量化，支持语义检索。</w:t>
            </w:r>
          </w:p>
        </w:tc>
      </w:tr>
      <w:tr w:rsidR="00D05DE1" w14:paraId="44029F6F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C2BF9D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语音及数字人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93D9F16" w14:textId="77777777" w:rsidR="00D05DE1" w:rsidRDefault="00A112D4">
            <w:pPr>
              <w:pStyle w:val="TableText"/>
              <w:spacing w:before="20" w:after="20"/>
            </w:pPr>
            <w:proofErr w:type="gramStart"/>
            <w:r>
              <w:t>讯飞</w:t>
            </w:r>
            <w:proofErr w:type="gramEnd"/>
            <w:r>
              <w:t xml:space="preserve"> ASR</w:t>
            </w:r>
            <w:r>
              <w:t>、</w:t>
            </w:r>
            <w:r>
              <w:t>TTS</w:t>
            </w:r>
            <w:r>
              <w:t>、数字人</w:t>
            </w:r>
            <w:r>
              <w:t xml:space="preserve"> </w:t>
            </w:r>
            <w:proofErr w:type="spellStart"/>
            <w:r>
              <w:t>WebSDK</w:t>
            </w:r>
            <w:proofErr w:type="spellEnd"/>
          </w:p>
        </w:tc>
        <w:tc>
          <w:tcPr>
            <w:tcW w:w="2262" w:type="pct"/>
            <w:shd w:val="clear" w:color="auto" w:fill="auto"/>
            <w:vAlign w:val="center"/>
          </w:tcPr>
          <w:p w14:paraId="6C0CD98B" w14:textId="77777777" w:rsidR="00D05DE1" w:rsidRDefault="00A112D4">
            <w:pPr>
              <w:pStyle w:val="TableText"/>
              <w:spacing w:before="20" w:after="20"/>
            </w:pPr>
            <w:r>
              <w:t>语音转写、合成及数字人视听呈现。</w:t>
            </w:r>
          </w:p>
        </w:tc>
      </w:tr>
      <w:tr w:rsidR="00D05DE1" w14:paraId="0B2D3DB1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3AB3B91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视觉理解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B190623" w14:textId="77777777" w:rsidR="00D05DE1" w:rsidRDefault="00A112D4">
            <w:pPr>
              <w:pStyle w:val="TableText"/>
              <w:spacing w:before="20" w:after="20"/>
            </w:pPr>
            <w:r>
              <w:t>阿里百炼或</w:t>
            </w:r>
            <w:r>
              <w:t xml:space="preserve"> Kimi </w:t>
            </w:r>
            <w:r>
              <w:t>的视觉接口</w:t>
            </w:r>
          </w:p>
        </w:tc>
        <w:tc>
          <w:tcPr>
            <w:tcW w:w="2262" w:type="pct"/>
            <w:shd w:val="clear" w:color="auto" w:fill="auto"/>
            <w:vAlign w:val="center"/>
          </w:tcPr>
          <w:p w14:paraId="1A0D4C1A" w14:textId="77777777" w:rsidR="00D05DE1" w:rsidRDefault="00A112D4">
            <w:pPr>
              <w:pStyle w:val="TableText"/>
              <w:spacing w:before="20" w:after="20"/>
            </w:pPr>
            <w:r>
              <w:t>读取上传图片，输出画面描述</w:t>
            </w:r>
            <w:proofErr w:type="gramStart"/>
            <w:r>
              <w:t>与识景候选</w:t>
            </w:r>
            <w:proofErr w:type="gramEnd"/>
            <w:r>
              <w:t>。</w:t>
            </w:r>
          </w:p>
        </w:tc>
      </w:tr>
      <w:tr w:rsidR="00D05DE1" w14:paraId="2B89E59E" w14:textId="77777777" w:rsidTr="0080567D">
        <w:trPr>
          <w:cantSplit/>
          <w:jc w:val="center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1A46446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部署与检查</w:t>
            </w:r>
          </w:p>
        </w:tc>
        <w:tc>
          <w:tcPr>
            <w:tcW w:w="1938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AA7BB60" w14:textId="77777777" w:rsidR="00D05DE1" w:rsidRDefault="00A112D4">
            <w:pPr>
              <w:pStyle w:val="TableText"/>
              <w:spacing w:before="20" w:after="20"/>
            </w:pPr>
            <w:r>
              <w:t>Docker Compose</w:t>
            </w:r>
            <w:r>
              <w:t>、</w:t>
            </w:r>
            <w:proofErr w:type="spellStart"/>
            <w:r>
              <w:t>ESLint</w:t>
            </w:r>
            <w:proofErr w:type="spellEnd"/>
            <w:r>
              <w:t>、验收脚本</w:t>
            </w:r>
          </w:p>
        </w:tc>
        <w:tc>
          <w:tcPr>
            <w:tcW w:w="2262" w:type="pct"/>
            <w:shd w:val="clear" w:color="auto" w:fill="auto"/>
            <w:vAlign w:val="center"/>
          </w:tcPr>
          <w:p w14:paraId="0FCC4BF0" w14:textId="77777777" w:rsidR="00D05DE1" w:rsidRDefault="00A112D4">
            <w:pPr>
              <w:pStyle w:val="TableText"/>
              <w:spacing w:before="20" w:after="20"/>
            </w:pPr>
            <w:r>
              <w:t>编排服务、检查前端与复测问答及行程链路。</w:t>
            </w:r>
          </w:p>
        </w:tc>
      </w:tr>
    </w:tbl>
    <w:p w14:paraId="643AB769" w14:textId="77777777" w:rsidR="00D05DE1" w:rsidRDefault="00D05DE1">
      <w:pPr>
        <w:spacing w:after="40" w:line="40" w:lineRule="exact"/>
      </w:pPr>
    </w:p>
    <w:p w14:paraId="3B9B2F41" w14:textId="77777777" w:rsidR="00D05DE1" w:rsidRDefault="00A112D4">
      <w:pPr>
        <w:pStyle w:val="2"/>
      </w:pPr>
      <w:r>
        <w:t xml:space="preserve">3.1 </w:t>
      </w:r>
      <w:r>
        <w:t>选型理由</w:t>
      </w:r>
    </w:p>
    <w:p w14:paraId="4B70B0F8" w14:textId="77777777" w:rsidR="00D05DE1" w:rsidRDefault="00A112D4">
      <w:r>
        <w:t xml:space="preserve">PostgreSQL </w:t>
      </w:r>
      <w:r>
        <w:t>同时承载关系数据与向量，减少独立系统数量；</w:t>
      </w:r>
      <w:r>
        <w:t xml:space="preserve">BGE-M3 </w:t>
      </w:r>
      <w:r>
        <w:t>通过独立嵌入服务运行，可按设备条件配置</w:t>
      </w:r>
      <w:r>
        <w:t xml:space="preserve"> CPU </w:t>
      </w:r>
      <w:r>
        <w:t>或</w:t>
      </w:r>
      <w:r>
        <w:t xml:space="preserve"> GPU</w:t>
      </w:r>
      <w:r>
        <w:t>。</w:t>
      </w:r>
      <w:r>
        <w:t xml:space="preserve">AI </w:t>
      </w:r>
      <w:r>
        <w:t>供应商通过配置接入，便于调整资源与服务。当前</w:t>
      </w:r>
      <w:r>
        <w:t xml:space="preserve"> Compose </w:t>
      </w:r>
      <w:r>
        <w:t>按</w:t>
      </w:r>
      <w:r>
        <w:t xml:space="preserve"> GPU </w:t>
      </w:r>
      <w:r>
        <w:t>环境配置，部署条件和</w:t>
      </w:r>
      <w:r>
        <w:t xml:space="preserve"> CPU </w:t>
      </w:r>
      <w:r>
        <w:t>调整要求见第七章。</w:t>
      </w:r>
    </w:p>
    <w:p w14:paraId="3D420A90" w14:textId="77777777" w:rsidR="00D05DE1" w:rsidRDefault="00A112D4">
      <w:pPr>
        <w:spacing w:after="0" w:line="20" w:lineRule="exact"/>
      </w:pPr>
      <w:r>
        <w:br w:type="page"/>
      </w:r>
    </w:p>
    <w:p w14:paraId="299C0271" w14:textId="77777777" w:rsidR="00D05DE1" w:rsidRDefault="00A112D4">
      <w:pPr>
        <w:pStyle w:val="1"/>
      </w:pPr>
      <w:bookmarkStart w:id="3" w:name="_Toc241603892"/>
      <w:r>
        <w:lastRenderedPageBreak/>
        <w:t>第四章</w:t>
      </w:r>
      <w:r>
        <w:t xml:space="preserve"> </w:t>
      </w:r>
      <w:r>
        <w:t>技术方案</w:t>
      </w:r>
      <w:bookmarkEnd w:id="3"/>
    </w:p>
    <w:p w14:paraId="61167181" w14:textId="77777777" w:rsidR="00D05DE1" w:rsidRDefault="00A112D4">
      <w:pPr>
        <w:pStyle w:val="2"/>
      </w:pPr>
      <w:r>
        <w:t xml:space="preserve">4.1 </w:t>
      </w:r>
      <w:r>
        <w:t>总体架构</w:t>
      </w:r>
    </w:p>
    <w:p w14:paraId="350D5481" w14:textId="77777777" w:rsidR="00D05DE1" w:rsidRDefault="00A112D4">
      <w:r>
        <w:t>系统采用</w:t>
      </w:r>
      <w:r>
        <w:t xml:space="preserve"> B/S </w:t>
      </w:r>
      <w:r>
        <w:t>架构，由游客端、管理端、</w:t>
      </w:r>
      <w:proofErr w:type="spellStart"/>
      <w:r>
        <w:t>FastAPI</w:t>
      </w:r>
      <w:proofErr w:type="spellEnd"/>
      <w:r>
        <w:t xml:space="preserve"> </w:t>
      </w:r>
      <w:r>
        <w:t>业务服务、本地数据与模型服务、外部</w:t>
      </w:r>
      <w:r>
        <w:t xml:space="preserve"> AI </w:t>
      </w:r>
      <w:r>
        <w:t>接口共同组成。用户从浏览器发起操作，后端将问题、景点和游览状态组织为业务请求，再选择检索、生成或结构化处理路径。</w:t>
      </w:r>
    </w:p>
    <w:p w14:paraId="5B6FAF41" w14:textId="77777777" w:rsidR="00D05DE1" w:rsidRDefault="00A112D4">
      <w:pPr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72CD817" wp14:editId="1E6AB284">
            <wp:extent cx="4464000" cy="3925161"/>
            <wp:effectExtent l="0" t="0" r="0" b="0"/>
            <wp:docPr id="1" name="Picture 1" descr="图 4-1 系统分层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92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3B02" w14:textId="77777777" w:rsidR="00D05DE1" w:rsidRPr="000C017D" w:rsidRDefault="00A112D4">
      <w:pPr>
        <w:pStyle w:val="af4"/>
        <w:rPr>
          <w:b/>
          <w:bCs/>
        </w:rPr>
      </w:pPr>
      <w:r w:rsidRPr="000C017D">
        <w:rPr>
          <w:b/>
          <w:bCs/>
        </w:rPr>
        <w:t>图</w:t>
      </w:r>
      <w:r w:rsidRPr="000C017D">
        <w:rPr>
          <w:b/>
          <w:bCs/>
        </w:rPr>
        <w:t xml:space="preserve"> 4-1 </w:t>
      </w:r>
      <w:r w:rsidRPr="000C017D">
        <w:rPr>
          <w:b/>
          <w:bCs/>
        </w:rPr>
        <w:t>系统分层架构</w:t>
      </w:r>
    </w:p>
    <w:p w14:paraId="1F1BB93C" w14:textId="77777777" w:rsidR="00D05DE1" w:rsidRDefault="00A112D4">
      <w:r>
        <w:t>交互层分别服务游客和管理员；业务层协调问答、位置、行程、故事与文创；</w:t>
      </w:r>
      <w:r>
        <w:t xml:space="preserve">AI </w:t>
      </w:r>
      <w:r>
        <w:t>层提供语言、视觉、语音及数字人能力；数据层保存知识、消息和业务记录。数字人</w:t>
      </w:r>
      <w:r>
        <w:t xml:space="preserve"> </w:t>
      </w:r>
      <w:proofErr w:type="spellStart"/>
      <w:r>
        <w:t>WebSDK</w:t>
      </w:r>
      <w:proofErr w:type="spellEnd"/>
      <w:r>
        <w:t xml:space="preserve"> </w:t>
      </w:r>
      <w:r>
        <w:t>在浏览器接收播报指令并呈现服务方返回的视听内容。</w:t>
      </w:r>
    </w:p>
    <w:p w14:paraId="059DEFCB" w14:textId="77777777" w:rsidR="00D05DE1" w:rsidRDefault="00A112D4">
      <w:pPr>
        <w:pStyle w:val="2"/>
      </w:pPr>
      <w:r>
        <w:t xml:space="preserve">4.2 </w:t>
      </w:r>
      <w:r>
        <w:t>数据流与存储分工</w:t>
      </w:r>
    </w:p>
    <w:p w14:paraId="1704ECAE" w14:textId="77777777" w:rsidR="00D05DE1" w:rsidRDefault="00A112D4">
      <w:r>
        <w:t>会话与消息、知识文档与分块、路线与景点、故事与用户进度分别建立关联。活跃行程在浏览器保存，关键行为写入后端日志；对话消息持久化后支持恢复最近上下文。知识向量在本地生成，但生成回答时仍会向配置的云端模型发送必要的问题与知识片段，部署时应据此确定数据使用范围。</w:t>
      </w:r>
    </w:p>
    <w:p w14:paraId="32F88FF3" w14:textId="77777777" w:rsidR="00D05DE1" w:rsidRDefault="00A112D4">
      <w:pPr>
        <w:spacing w:after="0" w:line="20" w:lineRule="exact"/>
      </w:pPr>
      <w:r>
        <w:br w:type="page"/>
      </w:r>
    </w:p>
    <w:p w14:paraId="04B734B9" w14:textId="77777777" w:rsidR="00D05DE1" w:rsidRDefault="00A112D4">
      <w:pPr>
        <w:pStyle w:val="2"/>
      </w:pPr>
      <w:r>
        <w:lastRenderedPageBreak/>
        <w:t xml:space="preserve">4.3 </w:t>
      </w:r>
      <w:r>
        <w:t>以景区证据约束回答</w:t>
      </w:r>
    </w:p>
    <w:p w14:paraId="036E4FB6" w14:textId="77777777" w:rsidR="00D05DE1" w:rsidRDefault="00A112D4">
      <w:r>
        <w:t>检索增强生成（</w:t>
      </w:r>
      <w:r>
        <w:t>RAG</w:t>
      </w:r>
      <w:r>
        <w:t>）先从维护过的景区资料中寻找依据，再让模型围绕这些依据回答。系统通过景区范围、实体与问题类型控制检索语境，</w:t>
      </w:r>
      <w:proofErr w:type="gramStart"/>
      <w:r>
        <w:t>降低景点</w:t>
      </w:r>
      <w:proofErr w:type="gramEnd"/>
      <w:r>
        <w:t>混淆和动态</w:t>
      </w:r>
      <w:proofErr w:type="gramStart"/>
      <w:r>
        <w:t>信息误答的</w:t>
      </w:r>
      <w:proofErr w:type="gramEnd"/>
      <w:r>
        <w:t>可能。完整处理过程如下。</w:t>
      </w:r>
    </w:p>
    <w:p w14:paraId="39F4BCEE" w14:textId="77777777" w:rsidR="00D05DE1" w:rsidRDefault="00A112D4">
      <w:pPr>
        <w:pStyle w:val="3"/>
      </w:pPr>
      <w:r>
        <w:t xml:space="preserve">4.3.1 </w:t>
      </w:r>
      <w:r>
        <w:t>知识整理与向量化</w:t>
      </w:r>
    </w:p>
    <w:p w14:paraId="7D00B8B2" w14:textId="77777777" w:rsidR="00D05DE1" w:rsidRDefault="00A112D4">
      <w:r>
        <w:t>资料入库时保留文档类型、关联景点、来源和适用范围等元数据，并按段落及长度拆分知识。细粒度片段便于命中专门事实，命中后再回溯</w:t>
      </w:r>
      <w:proofErr w:type="gramStart"/>
      <w:r>
        <w:t>所属父块的</w:t>
      </w:r>
      <w:proofErr w:type="gramEnd"/>
      <w:r>
        <w:t>标题、摘要和上下文，避免模型只看到孤立的一句话。</w:t>
      </w:r>
      <w:r>
        <w:t xml:space="preserve">BGE-M3 </w:t>
      </w:r>
      <w:r>
        <w:t>将问题和片段编码为</w:t>
      </w:r>
      <w:r>
        <w:t xml:space="preserve"> 1024 </w:t>
      </w:r>
      <w:r>
        <w:t>维向量，写入</w:t>
      </w:r>
      <w:r>
        <w:t xml:space="preserve"> </w:t>
      </w:r>
      <w:proofErr w:type="spellStart"/>
      <w:r>
        <w:t>pgvector</w:t>
      </w:r>
      <w:proofErr w:type="spellEnd"/>
      <w:r>
        <w:t>。后台发布文档后更新分块和向量，版本</w:t>
      </w:r>
      <w:proofErr w:type="gramStart"/>
      <w:r>
        <w:t>随发布</w:t>
      </w:r>
      <w:proofErr w:type="gramEnd"/>
      <w:r>
        <w:t>递增，回答可以回到具体文档和知识片段。</w:t>
      </w:r>
    </w:p>
    <w:p w14:paraId="1FBA7462" w14:textId="77777777" w:rsidR="00D05DE1" w:rsidRDefault="00A112D4">
      <w:pPr>
        <w:pStyle w:val="3"/>
      </w:pPr>
      <w:r>
        <w:t xml:space="preserve">4.3.2 </w:t>
      </w:r>
      <w:r>
        <w:t>关键词与向量检索融合</w:t>
      </w:r>
    </w:p>
    <w:p w14:paraId="4F0FA6D9" w14:textId="77777777" w:rsidR="00D05DE1" w:rsidRDefault="00A112D4">
      <w:r>
        <w:t>当前实现先进行标题和正文的关键词检索，数据库侧使用</w:t>
      </w:r>
      <w:r>
        <w:t xml:space="preserve"> ILIKE </w:t>
      </w:r>
      <w:r>
        <w:t>匹配；符合条件的高置信事实问题可以采用快速结果，其余请求补充向量检索。两路候选使用倒数</w:t>
      </w:r>
      <w:proofErr w:type="gramStart"/>
      <w:r>
        <w:t>秩</w:t>
      </w:r>
      <w:proofErr w:type="gramEnd"/>
      <w:r>
        <w:t>融合（</w:t>
      </w:r>
      <w:r>
        <w:t>RRF</w:t>
      </w:r>
      <w:r>
        <w:t>）及重排得到证据，</w:t>
      </w:r>
      <w:proofErr w:type="gramStart"/>
      <w:r>
        <w:t>兼顾景点</w:t>
      </w:r>
      <w:proofErr w:type="gramEnd"/>
      <w:r>
        <w:t>专名与语义近似表达。景区范围过滤与来源元数据共同参与证据组织。</w:t>
      </w:r>
    </w:p>
    <w:p w14:paraId="2680A51B" w14:textId="77777777" w:rsidR="00D05DE1" w:rsidRDefault="00A112D4">
      <w:pPr>
        <w:pStyle w:val="3"/>
      </w:pPr>
      <w:r>
        <w:t xml:space="preserve">4.3.3 </w:t>
      </w:r>
      <w:r>
        <w:t>事实</w:t>
      </w:r>
      <w:proofErr w:type="gramStart"/>
      <w:r>
        <w:t>快答与</w:t>
      </w:r>
      <w:proofErr w:type="gramEnd"/>
      <w:r>
        <w:t>生成式讲解分工</w:t>
      </w:r>
    </w:p>
    <w:p w14:paraId="304AC138" w14:textId="77777777" w:rsidR="00D05DE1" w:rsidRDefault="00A112D4">
      <w:r>
        <w:t>高度、地址等适合结构化表达的问题优先返回知识中可核验的事实，减少生成过程改写数字的风险。开放式介绍和追问则把检索片段、导游人设、兴趣标签、当前景点及最近对话组合为提示词，由大语言模型组织语言。一般回答通过</w:t>
      </w:r>
      <w:r>
        <w:t xml:space="preserve"> SSE </w:t>
      </w:r>
      <w:r>
        <w:t>增量显示，单次请求可以选择简答、常规或展开模式。</w:t>
      </w:r>
    </w:p>
    <w:p w14:paraId="3EE354F7" w14:textId="77777777" w:rsidR="00D05DE1" w:rsidRDefault="00A112D4">
      <w:pPr>
        <w:pStyle w:val="3"/>
      </w:pPr>
      <w:r>
        <w:t xml:space="preserve">4.3.4 </w:t>
      </w:r>
      <w:r>
        <w:t>动态信息与来源管理</w:t>
      </w:r>
    </w:p>
    <w:p w14:paraId="323F567B" w14:textId="77777777" w:rsidR="00D05DE1" w:rsidRDefault="00A112D4">
      <w:r>
        <w:t>对</w:t>
      </w:r>
      <w:r>
        <w:t>“</w:t>
      </w:r>
      <w:r>
        <w:t>今天门票多少钱</w:t>
      </w:r>
      <w:r>
        <w:t>”“</w:t>
      </w:r>
      <w:r>
        <w:t>几点演出</w:t>
      </w:r>
      <w:r>
        <w:t>”</w:t>
      </w:r>
      <w:r>
        <w:t>等问题，系统识别时效性需求。在缺少实时官方数据时说明无法确认，引导游客核对最新公告或咨询渠道。历史资料不直接作为当天承诺。回答返回证据片段与置信信息，管理员可追踪来源；</w:t>
      </w:r>
      <w:proofErr w:type="gramStart"/>
      <w:r>
        <w:t>置信值用于</w:t>
      </w:r>
      <w:proofErr w:type="gramEnd"/>
      <w:r>
        <w:t>排序与排查，不等同</w:t>
      </w:r>
      <w:proofErr w:type="gramStart"/>
      <w:r>
        <w:t>于答案</w:t>
      </w:r>
      <w:proofErr w:type="gramEnd"/>
      <w:r>
        <w:t>正确的统计概率。</w:t>
      </w:r>
    </w:p>
    <w:p w14:paraId="42E582DA" w14:textId="77777777" w:rsidR="00D05DE1" w:rsidRDefault="00A112D4">
      <w:pPr>
        <w:pStyle w:val="3"/>
      </w:pPr>
      <w:r>
        <w:t xml:space="preserve">4.3.5 </w:t>
      </w:r>
      <w:r>
        <w:t>多轮对话与知识修复</w:t>
      </w:r>
    </w:p>
    <w:p w14:paraId="79D9BAAF" w14:textId="77777777" w:rsidR="00D05DE1" w:rsidRDefault="00A112D4">
      <w:r>
        <w:t>系统将最近明确提及的景点与会话状态结合，处理</w:t>
      </w:r>
      <w:r>
        <w:t>“</w:t>
      </w:r>
      <w:r>
        <w:t>它有什么特色</w:t>
      </w:r>
      <w:r>
        <w:t>”</w:t>
      </w:r>
      <w:r>
        <w:t>等追问。消息完整持久化，服务恢复时加载最近消息作为短期语境。后台可把低置信问题转为知识草稿，补充资料并发布后，</w:t>
      </w:r>
      <w:proofErr w:type="gramStart"/>
      <w:r>
        <w:t>沿实际</w:t>
      </w:r>
      <w:proofErr w:type="gramEnd"/>
      <w:r>
        <w:t>问答链路复测，保留前后结果供运营人员比较。</w:t>
      </w:r>
    </w:p>
    <w:p w14:paraId="30DBD572" w14:textId="77777777" w:rsidR="00D05DE1" w:rsidRDefault="00A112D4">
      <w:pPr>
        <w:spacing w:after="0" w:line="20" w:lineRule="exact"/>
      </w:pPr>
      <w:r>
        <w:br w:type="page"/>
      </w:r>
    </w:p>
    <w:p w14:paraId="7C983247" w14:textId="77777777" w:rsidR="00D05DE1" w:rsidRDefault="00A112D4">
      <w:pPr>
        <w:pStyle w:val="2"/>
      </w:pPr>
      <w:r>
        <w:lastRenderedPageBreak/>
        <w:t xml:space="preserve">4.4 </w:t>
      </w:r>
      <w:r>
        <w:t>常驻数字</w:t>
      </w:r>
      <w:proofErr w:type="gramStart"/>
      <w:r>
        <w:t>人及跨页面</w:t>
      </w:r>
      <w:proofErr w:type="gramEnd"/>
      <w:r>
        <w:t>交互</w:t>
      </w:r>
    </w:p>
    <w:p w14:paraId="75CDD303" w14:textId="77777777" w:rsidR="00D05DE1" w:rsidRDefault="00A112D4">
      <w:r>
        <w:t>数字人组件挂载在应用层，与路线、故事、文创页面共享。</w:t>
      </w:r>
      <w:proofErr w:type="gramStart"/>
      <w:r>
        <w:t>普通切页或</w:t>
      </w:r>
      <w:proofErr w:type="gramEnd"/>
      <w:r>
        <w:t>收起面板不反复创建</w:t>
      </w:r>
      <w:r>
        <w:t xml:space="preserve"> SDK </w:t>
      </w:r>
      <w:r>
        <w:t>连接；新提问可中断上一段播报，同时保留可用连接。连接状态与播报状态分开管理，减少重复建连带来的等待。换角色、进入需要不同角色的故事或</w:t>
      </w:r>
      <w:proofErr w:type="gramStart"/>
      <w:r>
        <w:t>遇不可</w:t>
      </w:r>
      <w:proofErr w:type="gramEnd"/>
      <w:r>
        <w:t>恢复断线时，才按资源状态重新建立连接。</w:t>
      </w:r>
    </w:p>
    <w:p w14:paraId="742518CA" w14:textId="77777777" w:rsidR="00D05DE1" w:rsidRDefault="00A112D4">
      <w:r>
        <w:t>当前账号的数字人通道上限为一路。后端用</w:t>
      </w:r>
      <w:r>
        <w:t xml:space="preserve"> Redis </w:t>
      </w:r>
      <w:r>
        <w:t>租约统一协调游客端、后台预览和健康探测，固定游客优先；心跳维持占用状态，释放后保留约</w:t>
      </w:r>
      <w:r>
        <w:t xml:space="preserve"> 3.5 </w:t>
      </w:r>
      <w:r>
        <w:t>秒冷却。该机制解决演示环境中的资源竞争，实际多用户运营仍需扩充供应商并发资源并完成容量验证。</w:t>
      </w:r>
    </w:p>
    <w:p w14:paraId="4E350394" w14:textId="77777777" w:rsidR="00D05DE1" w:rsidRDefault="00A112D4">
      <w:pPr>
        <w:pStyle w:val="2"/>
      </w:pPr>
      <w:r>
        <w:t xml:space="preserve">4.5 </w:t>
      </w:r>
      <w:r>
        <w:t>文本</w:t>
      </w:r>
      <w:r>
        <w:t xml:space="preserve"> </w:t>
      </w:r>
      <w:r>
        <w:t>语音</w:t>
      </w:r>
      <w:r>
        <w:t xml:space="preserve"> </w:t>
      </w:r>
      <w:r>
        <w:t>图片统一接入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133"/>
        <w:gridCol w:w="3481"/>
        <w:gridCol w:w="3679"/>
      </w:tblGrid>
      <w:tr w:rsidR="00D05DE1" w14:paraId="6EEE4DF4" w14:textId="77777777" w:rsidTr="0080567D">
        <w:trPr>
          <w:cantSplit/>
          <w:tblHeader/>
          <w:jc w:val="center"/>
        </w:trPr>
        <w:tc>
          <w:tcPr>
            <w:tcW w:w="68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72AE4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输入方式</w:t>
            </w:r>
          </w:p>
        </w:tc>
        <w:tc>
          <w:tcPr>
            <w:tcW w:w="20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955CC5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处理路径</w:t>
            </w:r>
          </w:p>
        </w:tc>
        <w:tc>
          <w:tcPr>
            <w:tcW w:w="221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14D9A4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输出与使用价值</w:t>
            </w:r>
          </w:p>
        </w:tc>
      </w:tr>
      <w:tr w:rsidR="00D05DE1" w14:paraId="153323E2" w14:textId="77777777" w:rsidTr="0080567D">
        <w:trPr>
          <w:cantSplit/>
          <w:jc w:val="center"/>
        </w:trPr>
        <w:tc>
          <w:tcPr>
            <w:tcW w:w="683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180A0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文本</w:t>
            </w:r>
          </w:p>
        </w:tc>
        <w:tc>
          <w:tcPr>
            <w:tcW w:w="2099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20650C" w14:textId="77777777" w:rsidR="00D05DE1" w:rsidRDefault="00A112D4">
            <w:pPr>
              <w:pStyle w:val="TableText"/>
              <w:spacing w:before="20" w:after="20"/>
            </w:pPr>
            <w:r>
              <w:t>识别需求与景点，检索证据，</w:t>
            </w:r>
            <w:proofErr w:type="gramStart"/>
            <w:r>
              <w:t>快答或</w:t>
            </w:r>
            <w:proofErr w:type="gramEnd"/>
            <w:r>
              <w:t>调用语言模型。</w:t>
            </w:r>
          </w:p>
        </w:tc>
        <w:tc>
          <w:tcPr>
            <w:tcW w:w="221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2D15EEA" w14:textId="77777777" w:rsidR="00D05DE1" w:rsidRDefault="00A112D4">
            <w:pPr>
              <w:pStyle w:val="TableText"/>
              <w:spacing w:before="20" w:after="20"/>
            </w:pPr>
            <w:r>
              <w:t>回答文本、来源和追问建议；支持数字人播报。</w:t>
            </w:r>
          </w:p>
        </w:tc>
      </w:tr>
      <w:tr w:rsidR="00D05DE1" w14:paraId="6E020E95" w14:textId="77777777" w:rsidTr="0080567D">
        <w:trPr>
          <w:cantSplit/>
          <w:jc w:val="center"/>
        </w:trPr>
        <w:tc>
          <w:tcPr>
            <w:tcW w:w="683" w:type="pct"/>
            <w:tcBorders>
              <w:top w:val="single" w:sz="6" w:space="0" w:color="D9D9D9"/>
              <w:right w:val="single" w:sz="4" w:space="0" w:color="auto"/>
            </w:tcBorders>
            <w:shd w:val="clear" w:color="auto" w:fill="auto"/>
            <w:vAlign w:val="center"/>
          </w:tcPr>
          <w:p w14:paraId="65F445A7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语音</w:t>
            </w:r>
          </w:p>
        </w:tc>
        <w:tc>
          <w:tcPr>
            <w:tcW w:w="2099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210C7B" w14:textId="77777777" w:rsidR="00D05DE1" w:rsidRDefault="00A112D4">
            <w:pPr>
              <w:pStyle w:val="TableText"/>
              <w:spacing w:before="20" w:after="20"/>
            </w:pPr>
            <w:r>
              <w:t>录音提交至</w:t>
            </w:r>
            <w:r>
              <w:t xml:space="preserve"> ASR </w:t>
            </w:r>
            <w:r>
              <w:t>转写，提取</w:t>
            </w:r>
            <w:r>
              <w:t xml:space="preserve"> PCM </w:t>
            </w:r>
            <w:r>
              <w:t>声学特征，再进入问答。</w:t>
            </w:r>
          </w:p>
        </w:tc>
        <w:tc>
          <w:tcPr>
            <w:tcW w:w="2218" w:type="pct"/>
            <w:shd w:val="clear" w:color="auto" w:fill="auto"/>
            <w:vAlign w:val="center"/>
          </w:tcPr>
          <w:p w14:paraId="79E8AB56" w14:textId="77777777" w:rsidR="00D05DE1" w:rsidRDefault="00A112D4">
            <w:pPr>
              <w:pStyle w:val="TableText"/>
              <w:spacing w:before="20" w:after="20"/>
            </w:pPr>
            <w:r>
              <w:t>展示识别内容并回答，减少移动游览时的打字操作。</w:t>
            </w:r>
          </w:p>
        </w:tc>
      </w:tr>
      <w:tr w:rsidR="00D05DE1" w14:paraId="198F2FA4" w14:textId="77777777" w:rsidTr="0080567D">
        <w:trPr>
          <w:cantSplit/>
          <w:jc w:val="center"/>
        </w:trPr>
        <w:tc>
          <w:tcPr>
            <w:tcW w:w="683" w:type="pct"/>
            <w:tcBorders>
              <w:top w:val="single" w:sz="6" w:space="0" w:color="D9D9D9"/>
              <w:right w:val="single" w:sz="4" w:space="0" w:color="auto"/>
            </w:tcBorders>
            <w:shd w:val="clear" w:color="auto" w:fill="auto"/>
            <w:vAlign w:val="center"/>
          </w:tcPr>
          <w:p w14:paraId="5FF64C35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图片</w:t>
            </w:r>
          </w:p>
        </w:tc>
        <w:tc>
          <w:tcPr>
            <w:tcW w:w="2099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D6849E" w14:textId="77777777" w:rsidR="00D05DE1" w:rsidRDefault="00A112D4">
            <w:pPr>
              <w:pStyle w:val="TableText"/>
              <w:spacing w:before="20" w:after="20"/>
            </w:pPr>
            <w:r>
              <w:t>视觉接口读取真实像素，输出画面事实与景点候选，再结合知识。</w:t>
            </w:r>
          </w:p>
        </w:tc>
        <w:tc>
          <w:tcPr>
            <w:tcW w:w="2218" w:type="pct"/>
            <w:shd w:val="clear" w:color="auto" w:fill="auto"/>
            <w:vAlign w:val="center"/>
          </w:tcPr>
          <w:p w14:paraId="6EAA626F" w14:textId="77777777" w:rsidR="00D05DE1" w:rsidRDefault="00A112D4">
            <w:pPr>
              <w:pStyle w:val="TableText"/>
              <w:spacing w:before="20" w:after="20"/>
            </w:pPr>
            <w:r>
              <w:t>景点解读、拍摄与分享建议；不确定时保留候选或提示确认。</w:t>
            </w:r>
          </w:p>
        </w:tc>
      </w:tr>
    </w:tbl>
    <w:p w14:paraId="25236F09" w14:textId="77777777" w:rsidR="00D05DE1" w:rsidRDefault="00D05DE1">
      <w:pPr>
        <w:spacing w:after="40" w:line="40" w:lineRule="exact"/>
      </w:pPr>
    </w:p>
    <w:p w14:paraId="5B67788C" w14:textId="77777777" w:rsidR="00D05DE1" w:rsidRDefault="00A112D4">
      <w:pPr>
        <w:pStyle w:val="2"/>
      </w:pPr>
      <w:r>
        <w:t xml:space="preserve">4.6 </w:t>
      </w:r>
      <w:r>
        <w:t>情境适配与路线编排</w:t>
      </w:r>
    </w:p>
    <w:p w14:paraId="2B886941" w14:textId="77777777" w:rsidR="00D05DE1" w:rsidRDefault="00A112D4">
      <w:r>
        <w:t>系统以文本关键词规则和语音声学特征估计好奇、疲惫等交互状态，通过可解释的融合规则调整回复语气与数字人动作。情感结果用于辅助交互，游客满意度仍需结合主动反馈和人工分析判断。这里的</w:t>
      </w:r>
      <w:r>
        <w:t xml:space="preserve"> AI </w:t>
      </w:r>
      <w:r>
        <w:t>负责识别和表达，业务</w:t>
      </w:r>
      <w:proofErr w:type="gramStart"/>
      <w:r>
        <w:t>层负责</w:t>
      </w:r>
      <w:proofErr w:type="gramEnd"/>
      <w:r>
        <w:t>状态切换，二者分工使演示结果更容易解释和复测。</w:t>
      </w:r>
    </w:p>
    <w:p w14:paraId="2B3AA6A6" w14:textId="77777777" w:rsidR="00D05DE1" w:rsidRDefault="00A112D4">
      <w:r>
        <w:t>路线推荐使用可解释的规则评分与节点裁剪，综合兴趣匹配、当前位置、可用时长、体力需求和已游节点等因素，先筛选可行节点，再按顺序生成建议。大模型负责理解游客的自然语言和说明推荐理由，路线约束由业务逻辑执行，避免自由生成不存在的景点。位置采用</w:t>
      </w:r>
      <w:r>
        <w:t xml:space="preserve"> GPS</w:t>
      </w:r>
      <w:r>
        <w:t>、二</w:t>
      </w:r>
      <w:proofErr w:type="gramStart"/>
      <w:r>
        <w:t>维码内容</w:t>
      </w:r>
      <w:proofErr w:type="gramEnd"/>
      <w:r>
        <w:t>解析或手动选点，匹配后的景点同步进入问答语境，并影响后续讲解和剩余行程。</w:t>
      </w:r>
    </w:p>
    <w:p w14:paraId="04180573" w14:textId="77777777" w:rsidR="00D05DE1" w:rsidRDefault="00A112D4">
      <w:pPr>
        <w:spacing w:after="0" w:line="20" w:lineRule="exact"/>
      </w:pPr>
      <w:r>
        <w:br w:type="page"/>
      </w:r>
    </w:p>
    <w:p w14:paraId="2895C9C5" w14:textId="77777777" w:rsidR="00D05DE1" w:rsidRDefault="00A112D4">
      <w:pPr>
        <w:pStyle w:val="1"/>
      </w:pPr>
      <w:bookmarkStart w:id="4" w:name="_Toc241603893"/>
      <w:r>
        <w:lastRenderedPageBreak/>
        <w:t>第五章</w:t>
      </w:r>
      <w:r>
        <w:t xml:space="preserve"> AI </w:t>
      </w:r>
      <w:r>
        <w:t>的核心作用与创新特点</w:t>
      </w:r>
      <w:bookmarkEnd w:id="4"/>
    </w:p>
    <w:p w14:paraId="156A5EDD" w14:textId="77777777" w:rsidR="00D05DE1" w:rsidRDefault="00A112D4">
      <w:pPr>
        <w:pStyle w:val="2"/>
      </w:pPr>
      <w:r>
        <w:t xml:space="preserve">5.1 AI </w:t>
      </w:r>
      <w:r>
        <w:t>如何支撑主要用户任务</w:t>
      </w:r>
    </w:p>
    <w:p w14:paraId="2CC60506" w14:textId="77777777" w:rsidR="00D05DE1" w:rsidRDefault="00A112D4">
      <w:r>
        <w:t>作品的主要服务依赖</w:t>
      </w:r>
      <w:r>
        <w:t xml:space="preserve"> AI </w:t>
      </w:r>
      <w:r>
        <w:t>对自然语言、声音和照片的处理能力，并通过景区知识、会话状态和业务规则把输出转化为可使用的讲解。系统不是把模型原始输出直接展示给游客，而是先判断输入类型和任务，再选择结构化事实、检索生成、视觉分析或文创生成路径。下表说明各项能力在实际任务中的作用，以及与常规软件逻辑的分工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472"/>
        <w:gridCol w:w="3227"/>
        <w:gridCol w:w="3594"/>
      </w:tblGrid>
      <w:tr w:rsidR="00D05DE1" w14:paraId="0BB7F236" w14:textId="77777777" w:rsidTr="000C017D">
        <w:trPr>
          <w:cantSplit/>
          <w:tblHeader/>
          <w:jc w:val="center"/>
        </w:trPr>
        <w:tc>
          <w:tcPr>
            <w:tcW w:w="88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B8E9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用户任务</w:t>
            </w: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5B42A1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 xml:space="preserve">AI </w:t>
            </w:r>
            <w:r>
              <w:rPr>
                <w:b/>
              </w:rPr>
              <w:t>承担的工作</w:t>
            </w:r>
          </w:p>
        </w:tc>
        <w:tc>
          <w:tcPr>
            <w:tcW w:w="216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17DE4D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业务约束与价值</w:t>
            </w:r>
          </w:p>
        </w:tc>
      </w:tr>
      <w:tr w:rsidR="00D05DE1" w14:paraId="56D67E7E" w14:textId="77777777" w:rsidTr="000C017D">
        <w:trPr>
          <w:cantSplit/>
          <w:jc w:val="center"/>
        </w:trPr>
        <w:tc>
          <w:tcPr>
            <w:tcW w:w="887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3CAFA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询问与追问</w:t>
            </w: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1E9122" w14:textId="77777777" w:rsidR="00D05DE1" w:rsidRDefault="00A112D4">
            <w:pPr>
              <w:pStyle w:val="TableText"/>
              <w:spacing w:before="20" w:after="20"/>
            </w:pPr>
            <w:r>
              <w:t>语言模型结合检索证据生成不同深度的解释。</w:t>
            </w:r>
          </w:p>
        </w:tc>
        <w:tc>
          <w:tcPr>
            <w:tcW w:w="216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1B278F1" w14:textId="77777777" w:rsidR="00D05DE1" w:rsidRDefault="00A112D4">
            <w:pPr>
              <w:pStyle w:val="TableText"/>
              <w:spacing w:before="20" w:after="20"/>
            </w:pPr>
            <w:r>
              <w:t>事实快答、来源和动态信息规则共同约束内容，支持继续追问。</w:t>
            </w:r>
          </w:p>
        </w:tc>
      </w:tr>
      <w:tr w:rsidR="00D05DE1" w14:paraId="38261A93" w14:textId="77777777" w:rsidTr="000C017D">
        <w:trPr>
          <w:cantSplit/>
          <w:jc w:val="center"/>
        </w:trPr>
        <w:tc>
          <w:tcPr>
            <w:tcW w:w="887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DBF8E29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边走边听</w:t>
            </w:r>
          </w:p>
        </w:tc>
        <w:tc>
          <w:tcPr>
            <w:tcW w:w="1945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8BDB015" w14:textId="77777777" w:rsidR="00D05DE1" w:rsidRDefault="00A112D4">
            <w:pPr>
              <w:pStyle w:val="TableText"/>
              <w:spacing w:before="20" w:after="20"/>
            </w:pPr>
            <w:r>
              <w:t xml:space="preserve">ASR </w:t>
            </w:r>
            <w:r>
              <w:t>识别问题，语音和数字人服务完成播报与呈现。</w:t>
            </w:r>
          </w:p>
        </w:tc>
        <w:tc>
          <w:tcPr>
            <w:tcW w:w="2167" w:type="pct"/>
            <w:shd w:val="clear" w:color="auto" w:fill="auto"/>
            <w:vAlign w:val="center"/>
          </w:tcPr>
          <w:p w14:paraId="6018F2C3" w14:textId="77777777" w:rsidR="00D05DE1" w:rsidRDefault="00A112D4">
            <w:pPr>
              <w:pStyle w:val="TableText"/>
              <w:spacing w:before="20" w:after="20"/>
            </w:pPr>
            <w:r>
              <w:t>文字、停止播报与连接状态提示保留使用主动权。</w:t>
            </w:r>
          </w:p>
        </w:tc>
      </w:tr>
      <w:tr w:rsidR="00D05DE1" w14:paraId="517146FB" w14:textId="77777777" w:rsidTr="000C017D">
        <w:trPr>
          <w:cantSplit/>
          <w:jc w:val="center"/>
        </w:trPr>
        <w:tc>
          <w:tcPr>
            <w:tcW w:w="887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8D65D49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看图了解景观</w:t>
            </w:r>
          </w:p>
        </w:tc>
        <w:tc>
          <w:tcPr>
            <w:tcW w:w="1945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2C571DE" w14:textId="77777777" w:rsidR="00D05DE1" w:rsidRDefault="00A112D4">
            <w:pPr>
              <w:pStyle w:val="TableText"/>
              <w:spacing w:before="20" w:after="20"/>
            </w:pPr>
            <w:r>
              <w:t>视觉模型描述照片、提出</w:t>
            </w:r>
            <w:proofErr w:type="gramStart"/>
            <w:r>
              <w:t>识景候选和</w:t>
            </w:r>
            <w:proofErr w:type="gramEnd"/>
            <w:r>
              <w:t>构图建议。</w:t>
            </w:r>
          </w:p>
        </w:tc>
        <w:tc>
          <w:tcPr>
            <w:tcW w:w="2167" w:type="pct"/>
            <w:shd w:val="clear" w:color="auto" w:fill="auto"/>
            <w:vAlign w:val="center"/>
          </w:tcPr>
          <w:p w14:paraId="2BAE1BE7" w14:textId="77777777" w:rsidR="00D05DE1" w:rsidRDefault="00A112D4">
            <w:pPr>
              <w:pStyle w:val="TableText"/>
              <w:spacing w:before="20" w:after="20"/>
            </w:pPr>
            <w:r>
              <w:t>与已知景点核对后补充知识，识别结果可由游客确认。</w:t>
            </w:r>
          </w:p>
        </w:tc>
      </w:tr>
      <w:tr w:rsidR="00D05DE1" w14:paraId="2E69BE31" w14:textId="77777777" w:rsidTr="000C017D">
        <w:trPr>
          <w:cantSplit/>
          <w:jc w:val="center"/>
        </w:trPr>
        <w:tc>
          <w:tcPr>
            <w:tcW w:w="887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1BCF1C4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获得个性讲解</w:t>
            </w:r>
          </w:p>
        </w:tc>
        <w:tc>
          <w:tcPr>
            <w:tcW w:w="1945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89392DE" w14:textId="77777777" w:rsidR="00D05DE1" w:rsidRDefault="00A112D4">
            <w:pPr>
              <w:pStyle w:val="TableText"/>
              <w:spacing w:before="20" w:after="20"/>
            </w:pPr>
            <w:r>
              <w:t>生成内容结合角色、人设和游客兴趣改变解释侧重。</w:t>
            </w:r>
          </w:p>
        </w:tc>
        <w:tc>
          <w:tcPr>
            <w:tcW w:w="2167" w:type="pct"/>
            <w:shd w:val="clear" w:color="auto" w:fill="auto"/>
            <w:vAlign w:val="center"/>
          </w:tcPr>
          <w:p w14:paraId="60761E00" w14:textId="77777777" w:rsidR="00D05DE1" w:rsidRDefault="00A112D4">
            <w:pPr>
              <w:pStyle w:val="TableText"/>
              <w:spacing w:before="20" w:after="20"/>
            </w:pPr>
            <w:r>
              <w:t>相同景点的核心事实保持一致，表现形式随需求变化。</w:t>
            </w:r>
          </w:p>
        </w:tc>
      </w:tr>
      <w:tr w:rsidR="00D05DE1" w14:paraId="0D66EC1C" w14:textId="77777777" w:rsidTr="000C017D">
        <w:trPr>
          <w:cantSplit/>
          <w:jc w:val="center"/>
        </w:trPr>
        <w:tc>
          <w:tcPr>
            <w:tcW w:w="887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9B22FA0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形成游览纪念</w:t>
            </w:r>
          </w:p>
        </w:tc>
        <w:tc>
          <w:tcPr>
            <w:tcW w:w="1945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3D9CE17" w14:textId="77777777" w:rsidR="00D05DE1" w:rsidRDefault="00A112D4">
            <w:pPr>
              <w:pStyle w:val="TableText"/>
              <w:spacing w:before="20" w:after="20"/>
            </w:pPr>
            <w:r>
              <w:t>生成诗词、明信片文案和游记辅助内容。</w:t>
            </w:r>
          </w:p>
        </w:tc>
        <w:tc>
          <w:tcPr>
            <w:tcW w:w="2167" w:type="pct"/>
            <w:shd w:val="clear" w:color="auto" w:fill="auto"/>
            <w:vAlign w:val="center"/>
          </w:tcPr>
          <w:p w14:paraId="45C40E57" w14:textId="77777777" w:rsidR="00D05DE1" w:rsidRDefault="00A112D4">
            <w:pPr>
              <w:pStyle w:val="TableText"/>
              <w:spacing w:before="20" w:after="20"/>
            </w:pPr>
            <w:r>
              <w:t>复用原图</w:t>
            </w:r>
            <w:proofErr w:type="gramStart"/>
            <w:r>
              <w:t>与识景结果</w:t>
            </w:r>
            <w:proofErr w:type="gramEnd"/>
            <w:r>
              <w:t>，游客确认后保存或发布。</w:t>
            </w:r>
          </w:p>
        </w:tc>
      </w:tr>
    </w:tbl>
    <w:p w14:paraId="407CB31B" w14:textId="77777777" w:rsidR="00D05DE1" w:rsidRDefault="00D05DE1">
      <w:pPr>
        <w:spacing w:after="40" w:line="40" w:lineRule="exact"/>
      </w:pPr>
    </w:p>
    <w:p w14:paraId="0AEFF0D9" w14:textId="77777777" w:rsidR="00D05DE1" w:rsidRDefault="00A112D4">
      <w:pPr>
        <w:pStyle w:val="2"/>
      </w:pPr>
      <w:r>
        <w:t xml:space="preserve">5.2 </w:t>
      </w:r>
      <w:r>
        <w:t>作品的应用创新</w:t>
      </w:r>
    </w:p>
    <w:p w14:paraId="31F766BC" w14:textId="77777777" w:rsidR="00D05DE1" w:rsidRDefault="00A112D4">
      <w:r>
        <w:t>证据与时效结合。系统不仅检索相关内容，还区分稳定史实与会过期的信息，将生成回答纳入可追踪、可复测的知识管理流程。其价值在于让景区运营人员能找到错误出处并验证修复效果。</w:t>
      </w:r>
    </w:p>
    <w:p w14:paraId="7B2D1315" w14:textId="77777777" w:rsidR="00D05DE1" w:rsidRDefault="00A112D4">
      <w:r>
        <w:t>数字人与游览状态结合。角色、当前位置、兴趣和活动行程在多个页面间延续，游客不用进入每个功能后重新说明需求。单路通道编排保证比赛环境中的连接有序，形成连续的陪伴体验。</w:t>
      </w:r>
    </w:p>
    <w:p w14:paraId="0B421633" w14:textId="77777777" w:rsidR="00D05DE1" w:rsidRDefault="00A112D4">
      <w:r>
        <w:t>图像理解与文创复用。一次照片分析结果可继续用于数字人解读、游记编辑和照片明信片，减少重复上传与重复视觉调用。团队围绕成熟</w:t>
      </w:r>
      <w:r>
        <w:t xml:space="preserve"> AI </w:t>
      </w:r>
      <w:r>
        <w:t>服务开发知识处理、任务编排、行程状态联动与验证流程，形成具有场景约束和运营入口的完整应用。</w:t>
      </w:r>
    </w:p>
    <w:p w14:paraId="015A68E4" w14:textId="77777777" w:rsidR="00D05DE1" w:rsidRDefault="00A112D4">
      <w:pPr>
        <w:spacing w:after="0" w:line="20" w:lineRule="exact"/>
      </w:pPr>
      <w:r>
        <w:br w:type="page"/>
      </w:r>
    </w:p>
    <w:p w14:paraId="04769573" w14:textId="77777777" w:rsidR="00D05DE1" w:rsidRDefault="00A112D4">
      <w:pPr>
        <w:pStyle w:val="1"/>
      </w:pPr>
      <w:bookmarkStart w:id="5" w:name="_Toc241603894"/>
      <w:r>
        <w:lastRenderedPageBreak/>
        <w:t>第六章</w:t>
      </w:r>
      <w:r>
        <w:t xml:space="preserve"> </w:t>
      </w:r>
      <w:r>
        <w:t>作品功能说明</w:t>
      </w:r>
      <w:bookmarkEnd w:id="5"/>
    </w:p>
    <w:p w14:paraId="54500D1B" w14:textId="77777777" w:rsidR="00D05DE1" w:rsidRDefault="00A112D4">
      <w:pPr>
        <w:pStyle w:val="2"/>
      </w:pPr>
      <w:r>
        <w:t xml:space="preserve">6.1 </w:t>
      </w:r>
      <w:r>
        <w:t>数字人</w:t>
      </w:r>
      <w:proofErr w:type="gramStart"/>
      <w:r>
        <w:t>交互与</w:t>
      </w:r>
      <w:proofErr w:type="gramEnd"/>
      <w:r>
        <w:t>景区问答</w:t>
      </w:r>
    </w:p>
    <w:p w14:paraId="1E13B037" w14:textId="77777777" w:rsidR="00D05DE1" w:rsidRDefault="00A112D4">
      <w:r>
        <w:t>游客首页提供舒</w:t>
      </w:r>
      <w:proofErr w:type="gramStart"/>
      <w:r>
        <w:t>窈</w:t>
      </w:r>
      <w:proofErr w:type="gramEnd"/>
      <w:r>
        <w:t>、明朗、风屿、明泽、</w:t>
      </w:r>
      <w:proofErr w:type="gramStart"/>
      <w:r>
        <w:t>雨桐五位</w:t>
      </w:r>
      <w:proofErr w:type="gramEnd"/>
      <w:r>
        <w:t>导游。选定角色会写入当前浏览器状态，并在后续问答中参与人设和语气设置；路线、故事和</w:t>
      </w:r>
      <w:proofErr w:type="gramStart"/>
      <w:r>
        <w:t>文创</w:t>
      </w:r>
      <w:proofErr w:type="gramEnd"/>
      <w:r>
        <w:t>页面继续读取这一状态，因此游客不必在每个页面重新选择或说明需求。用户可以通过同一个数字人面板提问、查看文字、停止播报和继续追问。</w:t>
      </w:r>
    </w:p>
    <w:p w14:paraId="745BFBAE" w14:textId="77777777" w:rsidR="00D05DE1" w:rsidRDefault="00A112D4">
      <w:pPr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E4F225A" wp14:editId="3CE5E3F0">
            <wp:extent cx="5148000" cy="3720234"/>
            <wp:effectExtent l="0" t="0" r="0" b="0"/>
            <wp:docPr id="2" name="Picture 2" descr="图 6-1 游客端首页与数字人导游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72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29EA" w14:textId="77777777" w:rsidR="00D05DE1" w:rsidRPr="000C017D" w:rsidRDefault="00A112D4">
      <w:pPr>
        <w:pStyle w:val="af4"/>
        <w:rPr>
          <w:b/>
          <w:bCs/>
        </w:rPr>
      </w:pPr>
      <w:r w:rsidRPr="000C017D">
        <w:rPr>
          <w:b/>
          <w:bCs/>
        </w:rPr>
        <w:t>图</w:t>
      </w:r>
      <w:r w:rsidRPr="000C017D">
        <w:rPr>
          <w:b/>
          <w:bCs/>
        </w:rPr>
        <w:t xml:space="preserve"> 6-1 </w:t>
      </w:r>
      <w:r w:rsidRPr="000C017D">
        <w:rPr>
          <w:b/>
          <w:bCs/>
        </w:rPr>
        <w:t>游客端首页与数字人导游选择</w:t>
      </w:r>
    </w:p>
    <w:p w14:paraId="4AFBB878" w14:textId="77777777" w:rsidR="00D05DE1" w:rsidRDefault="00A112D4">
      <w:r>
        <w:t>文本问答支持景点介绍、历史文化、游览服务与上下文追问，回答可增量显示，并返回推荐追问。语音输入完成转写后进入同一问答链路；图片输入将画面理解与景区知识结合，帮助游客询问眼前的景观。</w:t>
      </w:r>
    </w:p>
    <w:p w14:paraId="35E0B1DB" w14:textId="77777777" w:rsidR="00D05DE1" w:rsidRDefault="00A112D4">
      <w:r>
        <w:t>数字人以形象、声音及动作呈现回答。游客可以停止本轮播报，保留文字阅读；新输入会先中断旧播报，避免语音叠加。故事场景可临时使用对应</w:t>
      </w:r>
      <w:r>
        <w:t xml:space="preserve"> NPC</w:t>
      </w:r>
      <w:r>
        <w:t>，退出后恢复常驻导游。角色形象与服饰由已授权资源确定，配置调整以资源支持的选项为准。</w:t>
      </w:r>
    </w:p>
    <w:p w14:paraId="0813E55F" w14:textId="77777777" w:rsidR="00D05DE1" w:rsidRDefault="00A112D4">
      <w:pPr>
        <w:spacing w:after="0" w:line="20" w:lineRule="exact"/>
      </w:pPr>
      <w:r>
        <w:br w:type="page"/>
      </w:r>
    </w:p>
    <w:p w14:paraId="7E531392" w14:textId="77777777" w:rsidR="00D05DE1" w:rsidRDefault="00A112D4">
      <w:pPr>
        <w:pStyle w:val="3"/>
      </w:pPr>
      <w:r>
        <w:lastRenderedPageBreak/>
        <w:t xml:space="preserve">6.1.1 </w:t>
      </w:r>
      <w:r>
        <w:t>数字人语音与图片交互示例</w:t>
      </w:r>
    </w:p>
    <w:p w14:paraId="5422D2BB" w14:textId="77777777" w:rsidR="00D05DE1" w:rsidRDefault="00A112D4">
      <w:r>
        <w:t>语音输入与图片输入共享数字人对话区域。左图展示录音入口、语音识别提示和回答文本，右图展示图片消息与关联解读。用户能够查看文本、继续追问或停止朗读，使不同输入方式保持一致的操作体验。</w:t>
      </w:r>
    </w:p>
    <w:p w14:paraId="56FB322A" w14:textId="77777777" w:rsidR="00D05DE1" w:rsidRDefault="00A112D4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A6630CC" wp14:editId="1D6AEE4F">
            <wp:extent cx="2012925" cy="5760000"/>
            <wp:effectExtent l="0" t="0" r="0" b="0"/>
            <wp:docPr id="3" name="Picture 3" descr="语音交互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2925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2A450B44" wp14:editId="35CDFCE1">
            <wp:extent cx="2365391" cy="5760000"/>
            <wp:effectExtent l="0" t="0" r="0" b="0"/>
            <wp:docPr id="4" name="Picture 4" descr="图片问答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5391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541D" w14:textId="77777777" w:rsidR="00D05DE1" w:rsidRPr="000C017D" w:rsidRDefault="00A112D4">
      <w:pPr>
        <w:pStyle w:val="af4"/>
        <w:rPr>
          <w:b/>
          <w:bCs/>
        </w:rPr>
      </w:pPr>
      <w:r w:rsidRPr="000C017D">
        <w:rPr>
          <w:b/>
          <w:bCs/>
        </w:rPr>
        <w:t>图</w:t>
      </w:r>
      <w:r w:rsidRPr="000C017D">
        <w:rPr>
          <w:b/>
          <w:bCs/>
        </w:rPr>
        <w:t xml:space="preserve"> 6-2 </w:t>
      </w:r>
      <w:r w:rsidRPr="000C017D">
        <w:rPr>
          <w:b/>
          <w:bCs/>
        </w:rPr>
        <w:t>数字人语音交互界面与图片问答界面</w:t>
      </w:r>
    </w:p>
    <w:p w14:paraId="5667DB17" w14:textId="77777777" w:rsidR="00D05DE1" w:rsidRDefault="00A112D4">
      <w:r>
        <w:t>角色呈现、识别结果与回答内容集中在同一界面，游客可以在视觉、听觉与文字之间切换。图片中的事实识别和语音识别结果仍需结合具体输入质量判断，界面示例用于说明功能与交互方式。</w:t>
      </w:r>
    </w:p>
    <w:p w14:paraId="694CD340" w14:textId="77777777" w:rsidR="00D05DE1" w:rsidRDefault="00A112D4">
      <w:pPr>
        <w:spacing w:after="0" w:line="20" w:lineRule="exact"/>
      </w:pPr>
      <w:r>
        <w:br w:type="page"/>
      </w:r>
    </w:p>
    <w:p w14:paraId="43512C8B" w14:textId="77777777" w:rsidR="00D05DE1" w:rsidRDefault="00A112D4">
      <w:pPr>
        <w:pStyle w:val="2"/>
      </w:pPr>
      <w:r>
        <w:lastRenderedPageBreak/>
        <w:t xml:space="preserve">6.2 </w:t>
      </w:r>
      <w:r>
        <w:t>智能路线与行程陪伴</w:t>
      </w:r>
    </w:p>
    <w:p w14:paraId="1C26B8B9" w14:textId="77777777" w:rsidR="00D05DE1" w:rsidRDefault="00A112D4">
      <w:r>
        <w:t>路线</w:t>
      </w:r>
      <w:proofErr w:type="gramStart"/>
      <w:r>
        <w:t>页提供</w:t>
      </w:r>
      <w:proofErr w:type="gramEnd"/>
      <w:r>
        <w:t>历史文化、亲子、摄影等兴趣选择，展示推荐理由、预计时长、路线节点及讲解侧重。当前</w:t>
      </w:r>
      <w:r>
        <w:t xml:space="preserve"> 5 </w:t>
      </w:r>
      <w:r>
        <w:t>条路线基于灵山胜境的</w:t>
      </w:r>
      <w:r>
        <w:t xml:space="preserve"> 16 </w:t>
      </w:r>
      <w:proofErr w:type="gramStart"/>
      <w:r>
        <w:t>个</w:t>
      </w:r>
      <w:proofErr w:type="gramEnd"/>
      <w:r>
        <w:t>景点组织，推荐和重规划在</w:t>
      </w:r>
      <w:proofErr w:type="gramStart"/>
      <w:r>
        <w:t>已维护</w:t>
      </w:r>
      <w:proofErr w:type="gramEnd"/>
      <w:r>
        <w:t>的点位范围内进行。</w:t>
      </w:r>
    </w:p>
    <w:p w14:paraId="14895E16" w14:textId="77777777" w:rsidR="00D05DE1" w:rsidRDefault="00A112D4">
      <w:r>
        <w:t>游客启动行程后可记录到站、完成或跳过节点，按疲劳、时间缩短等需求调整剩余行程。系统保留当前计划，切换页面后能够继续，并在结束时形成游览足迹。</w:t>
      </w:r>
      <w:r>
        <w:t xml:space="preserve">GPS </w:t>
      </w:r>
      <w:r>
        <w:t>匹配、</w:t>
      </w:r>
      <w:proofErr w:type="gramStart"/>
      <w:r>
        <w:t>二维码识别</w:t>
      </w:r>
      <w:proofErr w:type="gramEnd"/>
      <w:r>
        <w:t>结果与手动选点可作为当前位置来源；部分坐标属于演示估算点，实际</w:t>
      </w:r>
      <w:proofErr w:type="gramStart"/>
      <w:r>
        <w:t>步行仍</w:t>
      </w:r>
      <w:proofErr w:type="gramEnd"/>
      <w:r>
        <w:t>以现场指示为准。</w:t>
      </w:r>
    </w:p>
    <w:p w14:paraId="74EB3367" w14:textId="77777777" w:rsidR="00D05DE1" w:rsidRDefault="00A112D4">
      <w:pPr>
        <w:pStyle w:val="2"/>
      </w:pPr>
      <w:r>
        <w:t xml:space="preserve">6.3 </w:t>
      </w:r>
      <w:r>
        <w:t>沉浸故事与剧情互动</w:t>
      </w:r>
    </w:p>
    <w:p w14:paraId="7E1FE635" w14:textId="77777777" w:rsidR="00D05DE1" w:rsidRDefault="00A112D4">
      <w:r>
        <w:t>故事模块包含</w:t>
      </w:r>
      <w:r>
        <w:t xml:space="preserve"> 5 </w:t>
      </w:r>
      <w:proofErr w:type="gramStart"/>
      <w:r>
        <w:t>条主题</w:t>
      </w:r>
      <w:proofErr w:type="gramEnd"/>
      <w:r>
        <w:t>故事线、</w:t>
      </w:r>
      <w:r>
        <w:t xml:space="preserve">36 </w:t>
      </w:r>
      <w:proofErr w:type="gramStart"/>
      <w:r>
        <w:t>个</w:t>
      </w:r>
      <w:proofErr w:type="gramEnd"/>
      <w:r>
        <w:t>剧情节点。游客在节点中选择选项推进剧情，系统记录进度并使用对应数字人播报。故事内容采用预设结构，分支选择与进度保存由程序控制；</w:t>
      </w:r>
      <w:r>
        <w:t xml:space="preserve">AI </w:t>
      </w:r>
      <w:r>
        <w:t>及数字人服务承担关联解释与表现，将主题内容转化为可参与的互动过程。</w:t>
      </w:r>
    </w:p>
    <w:p w14:paraId="28CF7FC2" w14:textId="77777777" w:rsidR="00D05DE1" w:rsidRDefault="00A112D4">
      <w:pPr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A6B2106" wp14:editId="3ADEC27D">
            <wp:extent cx="4500000" cy="3396028"/>
            <wp:effectExtent l="0" t="0" r="0" b="0"/>
            <wp:docPr id="5" name="Picture 5" descr="图 6-3 主题故事线入口与剧情体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FCBC" w14:textId="77777777" w:rsidR="00D05DE1" w:rsidRPr="000C017D" w:rsidRDefault="00A112D4">
      <w:pPr>
        <w:pStyle w:val="af4"/>
        <w:rPr>
          <w:b/>
          <w:bCs/>
        </w:rPr>
      </w:pPr>
      <w:r w:rsidRPr="000C017D">
        <w:rPr>
          <w:b/>
          <w:bCs/>
        </w:rPr>
        <w:t>图</w:t>
      </w:r>
      <w:r w:rsidRPr="000C017D">
        <w:rPr>
          <w:b/>
          <w:bCs/>
        </w:rPr>
        <w:t xml:space="preserve"> 6-3 </w:t>
      </w:r>
      <w:r w:rsidRPr="000C017D">
        <w:rPr>
          <w:b/>
          <w:bCs/>
        </w:rPr>
        <w:t>主题故事线入口与剧情体验</w:t>
      </w:r>
    </w:p>
    <w:p w14:paraId="2C40882C" w14:textId="77777777" w:rsidR="00D05DE1" w:rsidRDefault="00A112D4">
      <w:r>
        <w:t>故事体验将文化内容组织为连续任务，适合亲子和</w:t>
      </w:r>
      <w:proofErr w:type="gramStart"/>
      <w:r>
        <w:t>研学</w:t>
      </w:r>
      <w:proofErr w:type="gramEnd"/>
      <w:r>
        <w:t>等需要参与感的场景。创作性剧情属于体验内容，景点事实与历史解释仍应以维护的知识来源为依据。</w:t>
      </w:r>
    </w:p>
    <w:p w14:paraId="42B4CB96" w14:textId="77777777" w:rsidR="00D05DE1" w:rsidRDefault="00A112D4">
      <w:pPr>
        <w:spacing w:after="0" w:line="20" w:lineRule="exact"/>
      </w:pPr>
      <w:r>
        <w:br w:type="page"/>
      </w:r>
    </w:p>
    <w:p w14:paraId="2CF31DE6" w14:textId="77777777" w:rsidR="00D05DE1" w:rsidRDefault="00A112D4">
      <w:pPr>
        <w:pStyle w:val="2"/>
      </w:pPr>
      <w:r>
        <w:lastRenderedPageBreak/>
        <w:t xml:space="preserve">6.4 AI </w:t>
      </w:r>
      <w:proofErr w:type="gramStart"/>
      <w:r>
        <w:t>文创与游记</w:t>
      </w:r>
      <w:proofErr w:type="gramEnd"/>
      <w:r>
        <w:t>社区</w:t>
      </w:r>
    </w:p>
    <w:p w14:paraId="05CEC352" w14:textId="77777777" w:rsidR="00D05DE1" w:rsidRDefault="00A112D4">
      <w:r>
        <w:t>照片点评读取用户上传的原图，输出可观察的画面信息、</w:t>
      </w:r>
      <w:proofErr w:type="gramStart"/>
      <w:r>
        <w:t>识景候选</w:t>
      </w:r>
      <w:proofErr w:type="gramEnd"/>
      <w:r>
        <w:t>、构图建议与发布提示。游客确认景点后，可将同一张照片和分析结果带入游记编辑器或照片明信片，减少重复操作。照片点评本身不等同于公开发布。</w:t>
      </w:r>
    </w:p>
    <w:p w14:paraId="6827CE32" w14:textId="77777777" w:rsidR="00D05DE1" w:rsidRDefault="00A112D4">
      <w:r>
        <w:t>纪念诗词支持选择景点与风格后生成文本；明信片将图片、文案与模板排版结合，导出为</w:t>
      </w:r>
      <w:r>
        <w:t xml:space="preserve"> PNG</w:t>
      </w:r>
      <w:r>
        <w:t>。游记社区提供标题、正文与图片编辑，以及点赞、评论、收藏、关注、举报等互动。用户对生成内容进行检查和修改后，再决定保存或分享。</w:t>
      </w:r>
    </w:p>
    <w:p w14:paraId="5A1E30D9" w14:textId="77777777" w:rsidR="00D05DE1" w:rsidRDefault="00A112D4">
      <w:r>
        <w:t>拍摄建议入口提供</w:t>
      </w:r>
      <w:proofErr w:type="gramStart"/>
      <w:r>
        <w:t>已维护</w:t>
      </w:r>
      <w:proofErr w:type="gramEnd"/>
      <w:r>
        <w:t>的景点机位、拍摄时段和构图提示，帮助游客把照片点评转化为后续拍摄行动。</w:t>
      </w:r>
    </w:p>
    <w:p w14:paraId="5344E91F" w14:textId="77777777" w:rsidR="00D05DE1" w:rsidRDefault="00A112D4">
      <w:pPr>
        <w:pStyle w:val="2"/>
      </w:pPr>
      <w:r>
        <w:t xml:space="preserve">6.5 </w:t>
      </w:r>
      <w:r>
        <w:t>管理端功能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500"/>
        <w:gridCol w:w="3962"/>
        <w:gridCol w:w="2831"/>
      </w:tblGrid>
      <w:tr w:rsidR="00D05DE1" w14:paraId="39F13660" w14:textId="77777777" w:rsidTr="000C017D">
        <w:trPr>
          <w:cantSplit/>
          <w:tblHeader/>
          <w:jc w:val="center"/>
        </w:trPr>
        <w:tc>
          <w:tcPr>
            <w:tcW w:w="90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02082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功能模块</w:t>
            </w:r>
          </w:p>
        </w:tc>
        <w:tc>
          <w:tcPr>
            <w:tcW w:w="2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DBD154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主要功能</w:t>
            </w:r>
          </w:p>
        </w:tc>
        <w:tc>
          <w:tcPr>
            <w:tcW w:w="170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FA3C8A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运营价值</w:t>
            </w:r>
          </w:p>
        </w:tc>
      </w:tr>
      <w:tr w:rsidR="00D05DE1" w14:paraId="209C7CF9" w14:textId="77777777" w:rsidTr="000C017D">
        <w:trPr>
          <w:cantSplit/>
          <w:jc w:val="center"/>
        </w:trPr>
        <w:tc>
          <w:tcPr>
            <w:tcW w:w="904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FDC36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运营看板</w:t>
            </w:r>
          </w:p>
        </w:tc>
        <w:tc>
          <w:tcPr>
            <w:tcW w:w="2389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6FED90" w14:textId="77777777" w:rsidR="00D05DE1" w:rsidRDefault="00A112D4">
            <w:pPr>
              <w:pStyle w:val="TableText"/>
              <w:spacing w:before="20" w:after="20"/>
            </w:pPr>
            <w:r>
              <w:t>查看服务会话、热门问题、景点热度、情感分布与服务状态。</w:t>
            </w:r>
          </w:p>
        </w:tc>
        <w:tc>
          <w:tcPr>
            <w:tcW w:w="170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CF9A785" w14:textId="77777777" w:rsidR="00D05DE1" w:rsidRDefault="00A112D4">
            <w:pPr>
              <w:pStyle w:val="TableText"/>
              <w:spacing w:before="20" w:after="20"/>
            </w:pPr>
            <w:r>
              <w:t>观察互动规模与关注点，辅助安排内容维护。</w:t>
            </w:r>
          </w:p>
        </w:tc>
      </w:tr>
      <w:tr w:rsidR="00D05DE1" w14:paraId="4FB19FB1" w14:textId="77777777" w:rsidTr="000C017D">
        <w:trPr>
          <w:cantSplit/>
          <w:jc w:val="center"/>
        </w:trPr>
        <w:tc>
          <w:tcPr>
            <w:tcW w:w="90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E732643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知识库管理</w:t>
            </w:r>
          </w:p>
        </w:tc>
        <w:tc>
          <w:tcPr>
            <w:tcW w:w="2389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28FAEF6" w14:textId="77777777" w:rsidR="00D05DE1" w:rsidRDefault="00A112D4">
            <w:pPr>
              <w:pStyle w:val="TableText"/>
              <w:spacing w:before="20" w:after="20"/>
            </w:pPr>
            <w:r>
              <w:t>新增或上传资料，维护分类与关联景点，草稿发布后分块与向量化。</w:t>
            </w:r>
          </w:p>
        </w:tc>
        <w:tc>
          <w:tcPr>
            <w:tcW w:w="1707" w:type="pct"/>
            <w:shd w:val="clear" w:color="auto" w:fill="auto"/>
            <w:vAlign w:val="center"/>
          </w:tcPr>
          <w:p w14:paraId="2D37C5F2" w14:textId="77777777" w:rsidR="00D05DE1" w:rsidRDefault="00A112D4">
            <w:pPr>
              <w:pStyle w:val="TableText"/>
              <w:spacing w:before="20" w:after="20"/>
            </w:pPr>
            <w:r>
              <w:t>让运营人员自主更新景区知识，控制使用版本。</w:t>
            </w:r>
          </w:p>
        </w:tc>
      </w:tr>
      <w:tr w:rsidR="00D05DE1" w14:paraId="4A0A8819" w14:textId="77777777" w:rsidTr="000C017D">
        <w:trPr>
          <w:cantSplit/>
          <w:jc w:val="center"/>
        </w:trPr>
        <w:tc>
          <w:tcPr>
            <w:tcW w:w="90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C482DC7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问答溯源与修复</w:t>
            </w:r>
          </w:p>
        </w:tc>
        <w:tc>
          <w:tcPr>
            <w:tcW w:w="2389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111B63" w14:textId="77777777" w:rsidR="00D05DE1" w:rsidRDefault="00A112D4">
            <w:pPr>
              <w:pStyle w:val="TableText"/>
              <w:spacing w:before="20" w:after="20"/>
            </w:pPr>
            <w:r>
              <w:t>查看低置信问题和证据，生成知识草稿，发布后沿实际链路复测。</w:t>
            </w:r>
          </w:p>
        </w:tc>
        <w:tc>
          <w:tcPr>
            <w:tcW w:w="1707" w:type="pct"/>
            <w:shd w:val="clear" w:color="auto" w:fill="auto"/>
            <w:vAlign w:val="center"/>
          </w:tcPr>
          <w:p w14:paraId="3354749D" w14:textId="77777777" w:rsidR="00D05DE1" w:rsidRDefault="00A112D4">
            <w:pPr>
              <w:pStyle w:val="TableText"/>
              <w:spacing w:before="20" w:after="20"/>
            </w:pPr>
            <w:r>
              <w:t>把问题发现、知识补充与效果确认连接起来。</w:t>
            </w:r>
          </w:p>
        </w:tc>
      </w:tr>
      <w:tr w:rsidR="00D05DE1" w14:paraId="77651670" w14:textId="77777777" w:rsidTr="000C017D">
        <w:trPr>
          <w:cantSplit/>
          <w:jc w:val="center"/>
        </w:trPr>
        <w:tc>
          <w:tcPr>
            <w:tcW w:w="90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113F17D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数字人配置</w:t>
            </w:r>
          </w:p>
        </w:tc>
        <w:tc>
          <w:tcPr>
            <w:tcW w:w="2389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5240A0C" w14:textId="77777777" w:rsidR="00D05DE1" w:rsidRDefault="00A112D4">
            <w:pPr>
              <w:pStyle w:val="TableText"/>
              <w:spacing w:before="20" w:after="20"/>
            </w:pPr>
            <w:r>
              <w:t>维护介绍、语气、音色、动作和触发景点，预览真实首帧。</w:t>
            </w:r>
          </w:p>
        </w:tc>
        <w:tc>
          <w:tcPr>
            <w:tcW w:w="1707" w:type="pct"/>
            <w:shd w:val="clear" w:color="auto" w:fill="auto"/>
            <w:vAlign w:val="center"/>
          </w:tcPr>
          <w:p w14:paraId="12A24CB2" w14:textId="77777777" w:rsidR="00D05DE1" w:rsidRDefault="00A112D4">
            <w:pPr>
              <w:pStyle w:val="TableText"/>
              <w:spacing w:before="20" w:after="20"/>
            </w:pPr>
            <w:r>
              <w:t>让角色表达贴合内容，核验资源授权及实际效果。</w:t>
            </w:r>
          </w:p>
        </w:tc>
      </w:tr>
      <w:tr w:rsidR="00D05DE1" w14:paraId="3689385E" w14:textId="77777777" w:rsidTr="000C017D">
        <w:trPr>
          <w:cantSplit/>
          <w:jc w:val="center"/>
        </w:trPr>
        <w:tc>
          <w:tcPr>
            <w:tcW w:w="90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C1AB55A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分析与报告</w:t>
            </w:r>
          </w:p>
        </w:tc>
        <w:tc>
          <w:tcPr>
            <w:tcW w:w="2389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7AC48D7" w14:textId="77777777" w:rsidR="00D05DE1" w:rsidRDefault="00A112D4">
            <w:pPr>
              <w:pStyle w:val="TableText"/>
              <w:spacing w:before="20" w:after="20"/>
            </w:pPr>
            <w:r>
              <w:t>汇总话题、反馈与情感趋势，生成统计建议，导出</w:t>
            </w:r>
            <w:r>
              <w:t xml:space="preserve"> PDF </w:t>
            </w:r>
            <w:r>
              <w:t>或</w:t>
            </w:r>
            <w:r>
              <w:t xml:space="preserve"> Word</w:t>
            </w:r>
            <w:r>
              <w:t>。</w:t>
            </w:r>
          </w:p>
        </w:tc>
        <w:tc>
          <w:tcPr>
            <w:tcW w:w="1707" w:type="pct"/>
            <w:shd w:val="clear" w:color="auto" w:fill="auto"/>
            <w:vAlign w:val="center"/>
          </w:tcPr>
          <w:p w14:paraId="17731F6C" w14:textId="77777777" w:rsidR="00D05DE1" w:rsidRDefault="00A112D4">
            <w:pPr>
              <w:pStyle w:val="TableText"/>
              <w:spacing w:before="20" w:after="20"/>
            </w:pPr>
            <w:r>
              <w:t>支持阶段复盘；报告建议基于统计规则形成。</w:t>
            </w:r>
          </w:p>
        </w:tc>
      </w:tr>
      <w:tr w:rsidR="00D05DE1" w14:paraId="68A9CD29" w14:textId="77777777" w:rsidTr="000C017D">
        <w:trPr>
          <w:cantSplit/>
          <w:jc w:val="center"/>
        </w:trPr>
        <w:tc>
          <w:tcPr>
            <w:tcW w:w="90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9444896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社区与用户</w:t>
            </w:r>
          </w:p>
        </w:tc>
        <w:tc>
          <w:tcPr>
            <w:tcW w:w="2389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BA1858C" w14:textId="77777777" w:rsidR="00D05DE1" w:rsidRDefault="00A112D4">
            <w:pPr>
              <w:pStyle w:val="TableText"/>
              <w:spacing w:before="20" w:after="20"/>
            </w:pPr>
            <w:r>
              <w:t>查看游记与基础账号信息，处理内容可见性等管理操作。</w:t>
            </w:r>
          </w:p>
        </w:tc>
        <w:tc>
          <w:tcPr>
            <w:tcW w:w="1707" w:type="pct"/>
            <w:shd w:val="clear" w:color="auto" w:fill="auto"/>
            <w:vAlign w:val="center"/>
          </w:tcPr>
          <w:p w14:paraId="5E8D2AA4" w14:textId="77777777" w:rsidR="00D05DE1" w:rsidRDefault="00A112D4">
            <w:pPr>
              <w:pStyle w:val="TableText"/>
              <w:spacing w:before="20" w:after="20"/>
            </w:pPr>
            <w:r>
              <w:t>支持演示及基础运营管控。</w:t>
            </w:r>
          </w:p>
        </w:tc>
      </w:tr>
    </w:tbl>
    <w:p w14:paraId="55309A33" w14:textId="77777777" w:rsidR="00D05DE1" w:rsidRDefault="00D05DE1">
      <w:pPr>
        <w:spacing w:after="40" w:line="40" w:lineRule="exact"/>
      </w:pPr>
    </w:p>
    <w:p w14:paraId="44987D7B" w14:textId="77777777" w:rsidR="00D05DE1" w:rsidRDefault="00A112D4">
      <w:r>
        <w:t>看板与报告包含标注过的演示样例，用于呈现完整界面，不代表景区真实经营成效。数据分析主要采用统计聚合与规则建议，当前未将每份运营报告交由大模型自动分析。知识流程支持草稿与发布，多级内容审核和完善的岗位权限体系属于后续建设。</w:t>
      </w:r>
    </w:p>
    <w:p w14:paraId="2912A131" w14:textId="77777777" w:rsidR="00D05DE1" w:rsidRDefault="00A112D4">
      <w:pPr>
        <w:spacing w:after="0" w:line="20" w:lineRule="exact"/>
      </w:pPr>
      <w:r>
        <w:br w:type="page"/>
      </w:r>
    </w:p>
    <w:p w14:paraId="4ABE8F8B" w14:textId="77777777" w:rsidR="00D05DE1" w:rsidRDefault="00A112D4">
      <w:pPr>
        <w:pStyle w:val="1"/>
      </w:pPr>
      <w:bookmarkStart w:id="6" w:name="_Toc241603895"/>
      <w:r>
        <w:lastRenderedPageBreak/>
        <w:t>第七章</w:t>
      </w:r>
      <w:r>
        <w:t xml:space="preserve"> </w:t>
      </w:r>
      <w:r>
        <w:t>部署与使用说明</w:t>
      </w:r>
      <w:bookmarkEnd w:id="6"/>
    </w:p>
    <w:p w14:paraId="0B95B0EC" w14:textId="77777777" w:rsidR="00D05DE1" w:rsidRDefault="00A112D4">
      <w:pPr>
        <w:pStyle w:val="2"/>
      </w:pPr>
      <w:r>
        <w:t xml:space="preserve">7.1 </w:t>
      </w:r>
      <w:r>
        <w:t>环境准备与首次部署</w:t>
      </w:r>
    </w:p>
    <w:p w14:paraId="08B11705" w14:textId="77777777" w:rsidR="00D05DE1" w:rsidRDefault="00A112D4">
      <w:r>
        <w:t>演示部署需要</w:t>
      </w:r>
      <w:r>
        <w:t xml:space="preserve"> Docker </w:t>
      </w:r>
      <w:r>
        <w:t>与</w:t>
      </w:r>
      <w:r>
        <w:t xml:space="preserve"> Docker Compose</w:t>
      </w:r>
      <w:r>
        <w:t>、</w:t>
      </w:r>
      <w:r>
        <w:t xml:space="preserve">Chrome </w:t>
      </w:r>
      <w:r>
        <w:t>或</w:t>
      </w:r>
      <w:r>
        <w:t xml:space="preserve"> Edge </w:t>
      </w:r>
      <w:r>
        <w:t>浏览器，以及可以访问所配置</w:t>
      </w:r>
      <w:r>
        <w:t xml:space="preserve"> AI </w:t>
      </w:r>
      <w:r>
        <w:t>服务的网络。除代码和模型文件外，应为镜像、数据库与图片留足空间。部署资源需覆盖</w:t>
      </w:r>
      <w:r>
        <w:t xml:space="preserve"> API</w:t>
      </w:r>
      <w:r>
        <w:t>、数据库、</w:t>
      </w:r>
      <w:r>
        <w:t xml:space="preserve">Redis </w:t>
      </w:r>
      <w:r>
        <w:t>和嵌入服务的合计开销；实际容量以目标设备测试为准。</w:t>
      </w:r>
    </w:p>
    <w:p w14:paraId="0CCCC0A9" w14:textId="77777777" w:rsidR="00D05DE1" w:rsidRDefault="00A112D4">
      <w:r>
        <w:t>当前</w:t>
      </w:r>
      <w:r>
        <w:t xml:space="preserve"> Compose </w:t>
      </w:r>
      <w:r>
        <w:t>为嵌入服务和向量化任务配置了</w:t>
      </w:r>
      <w:r>
        <w:t xml:space="preserve"> NVIDIA GPU</w:t>
      </w:r>
      <w:r>
        <w:t>。沿用该配置时需要兼容驱动和容器</w:t>
      </w:r>
      <w:r>
        <w:t xml:space="preserve"> GPU </w:t>
      </w:r>
      <w:r>
        <w:t>支持；若采用</w:t>
      </w:r>
      <w:r>
        <w:t xml:space="preserve"> CPU</w:t>
      </w:r>
      <w:r>
        <w:t>，需要先调整这两个服务的</w:t>
      </w:r>
      <w:r>
        <w:t xml:space="preserve"> GPU </w:t>
      </w:r>
      <w:r>
        <w:t>资源声明及</w:t>
      </w:r>
      <w:r>
        <w:t xml:space="preserve"> EMBEDDING_DEVICE</w:t>
      </w:r>
      <w:r>
        <w:t>，并重新测量响应，不能</w:t>
      </w:r>
      <w:proofErr w:type="gramStart"/>
      <w:r>
        <w:t>仅修改</w:t>
      </w:r>
      <w:proofErr w:type="gramEnd"/>
      <w:r>
        <w:t>一项环境变量就视为完成切换。</w:t>
      </w:r>
    </w:p>
    <w:p w14:paraId="2607BC75" w14:textId="77777777" w:rsidR="00D05DE1" w:rsidRDefault="00A112D4">
      <w:r>
        <w:t>首次安装时，在项目根目录复制</w:t>
      </w:r>
      <w:r>
        <w:t xml:space="preserve"> .</w:t>
      </w:r>
      <w:proofErr w:type="spellStart"/>
      <w:r>
        <w:t>env.example</w:t>
      </w:r>
      <w:proofErr w:type="spellEnd"/>
      <w:r>
        <w:t xml:space="preserve"> </w:t>
      </w:r>
      <w:r>
        <w:t>为</w:t>
      </w:r>
      <w:r>
        <w:t xml:space="preserve"> .env</w:t>
      </w:r>
      <w:r>
        <w:t>，填写大模型、视觉、</w:t>
      </w:r>
      <w:proofErr w:type="gramStart"/>
      <w:r>
        <w:t>讯飞应用</w:t>
      </w:r>
      <w:proofErr w:type="gramEnd"/>
      <w:r>
        <w:t>、数字人接口服务及角色资源配置，同时设置管理员账号和认证密钥。保留</w:t>
      </w:r>
      <w:r>
        <w:t xml:space="preserve"> .env </w:t>
      </w:r>
      <w:r>
        <w:t>在服务端，避免将密钥写入前端或提交到公开仓库。已有环境不重复覆盖配置。</w:t>
      </w:r>
    </w:p>
    <w:p w14:paraId="11D59CAA" w14:textId="77777777" w:rsidR="00D05DE1" w:rsidRDefault="00A112D4">
      <w:pPr>
        <w:pStyle w:val="3"/>
      </w:pPr>
      <w:r>
        <w:t xml:space="preserve">7.1.1 </w:t>
      </w:r>
      <w:r>
        <w:t>启动与初始化</w:t>
      </w:r>
    </w:p>
    <w:p w14:paraId="4AE7D629" w14:textId="77777777" w:rsidR="00D05DE1" w:rsidRDefault="00A112D4">
      <w:pPr>
        <w:pStyle w:val="Code"/>
      </w:pPr>
      <w:r>
        <w:t>docker compose up -d</w:t>
      </w:r>
    </w:p>
    <w:p w14:paraId="3B0FC9C6" w14:textId="77777777" w:rsidR="00D05DE1" w:rsidRDefault="00A112D4">
      <w:pPr>
        <w:pStyle w:val="Code"/>
      </w:pPr>
      <w:r>
        <w:t xml:space="preserve">docker compose exec </w:t>
      </w:r>
      <w:proofErr w:type="spellStart"/>
      <w:r>
        <w:t>api</w:t>
      </w:r>
      <w:proofErr w:type="spellEnd"/>
      <w:r>
        <w:t xml:space="preserve"> python -m </w:t>
      </w:r>
      <w:proofErr w:type="spellStart"/>
      <w:proofErr w:type="gramStart"/>
      <w:r>
        <w:t>scripts.init</w:t>
      </w:r>
      <w:proofErr w:type="gramEnd"/>
      <w:r>
        <w:t>_db</w:t>
      </w:r>
      <w:proofErr w:type="spellEnd"/>
    </w:p>
    <w:p w14:paraId="67BC7377" w14:textId="77777777" w:rsidR="00D05DE1" w:rsidRDefault="00A112D4">
      <w:pPr>
        <w:pStyle w:val="Code"/>
      </w:pPr>
      <w:r>
        <w:t xml:space="preserve">docker compose exec </w:t>
      </w:r>
      <w:proofErr w:type="spellStart"/>
      <w:r>
        <w:t>api</w:t>
      </w:r>
      <w:proofErr w:type="spellEnd"/>
      <w:r>
        <w:t xml:space="preserve"> python -m </w:t>
      </w:r>
      <w:proofErr w:type="spellStart"/>
      <w:proofErr w:type="gramStart"/>
      <w:r>
        <w:t>scripts.init</w:t>
      </w:r>
      <w:proofErr w:type="gramEnd"/>
      <w:r>
        <w:t>_data</w:t>
      </w:r>
      <w:proofErr w:type="spellEnd"/>
    </w:p>
    <w:p w14:paraId="43A68175" w14:textId="77777777" w:rsidR="00D05DE1" w:rsidRDefault="00A112D4">
      <w:pPr>
        <w:pStyle w:val="Code"/>
      </w:pPr>
      <w:r>
        <w:t xml:space="preserve">docker compose exec </w:t>
      </w:r>
      <w:proofErr w:type="spellStart"/>
      <w:r>
        <w:t>api</w:t>
      </w:r>
      <w:proofErr w:type="spellEnd"/>
      <w:r>
        <w:t xml:space="preserve"> python -m </w:t>
      </w:r>
      <w:proofErr w:type="spellStart"/>
      <w:proofErr w:type="gramStart"/>
      <w:r>
        <w:t>scripts.init</w:t>
      </w:r>
      <w:proofErr w:type="gramEnd"/>
      <w:r>
        <w:t>_storylines</w:t>
      </w:r>
      <w:proofErr w:type="spellEnd"/>
    </w:p>
    <w:p w14:paraId="65C14E8D" w14:textId="77777777" w:rsidR="00D05DE1" w:rsidRDefault="00A112D4">
      <w:pPr>
        <w:pStyle w:val="Code"/>
      </w:pPr>
      <w:r>
        <w:t xml:space="preserve">docker compose exec </w:t>
      </w:r>
      <w:proofErr w:type="spellStart"/>
      <w:r>
        <w:t>api</w:t>
      </w:r>
      <w:proofErr w:type="spellEnd"/>
      <w:r>
        <w:t xml:space="preserve"> python -m </w:t>
      </w:r>
      <w:proofErr w:type="spellStart"/>
      <w:proofErr w:type="gramStart"/>
      <w:r>
        <w:t>scripts.ingest</w:t>
      </w:r>
      <w:proofErr w:type="gramEnd"/>
      <w:r>
        <w:t>_knowledge</w:t>
      </w:r>
      <w:proofErr w:type="spellEnd"/>
    </w:p>
    <w:p w14:paraId="43EF6A63" w14:textId="77777777" w:rsidR="00D05DE1" w:rsidRDefault="00A112D4">
      <w:pPr>
        <w:pStyle w:val="Code"/>
      </w:pPr>
      <w:r>
        <w:t>docker compose run --rm embedding-worker</w:t>
      </w:r>
    </w:p>
    <w:p w14:paraId="52D138C5" w14:textId="77777777" w:rsidR="00D05DE1" w:rsidRDefault="00A112D4">
      <w:r>
        <w:t>以上初始化用于首次部署或明确的数据维护任务。完成后检查容器日志与嵌入服务状态，确认知识已生成向量，再进行实际问答。系统运行后通常无需反复初始化。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814"/>
        <w:gridCol w:w="6491"/>
      </w:tblGrid>
      <w:tr w:rsidR="00D05DE1" w14:paraId="4AAF477B" w14:textId="77777777" w:rsidTr="000C017D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BD17B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入口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203574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本机演示地址</w:t>
            </w:r>
          </w:p>
        </w:tc>
      </w:tr>
      <w:tr w:rsidR="00D05DE1" w14:paraId="794813B9" w14:textId="77777777" w:rsidTr="000C017D">
        <w:trPr>
          <w:cantSplit/>
          <w:jc w:val="center"/>
        </w:trPr>
        <w:tc>
          <w:tcPr>
            <w:tcW w:w="1814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61732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游客端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C4A704" w14:textId="77777777" w:rsidR="00D05DE1" w:rsidRDefault="00A112D4">
            <w:pPr>
              <w:pStyle w:val="TableText"/>
              <w:spacing w:before="20" w:after="20"/>
            </w:pPr>
            <w:r>
              <w:t>http://127.0.0.1:3000</w:t>
            </w:r>
          </w:p>
        </w:tc>
      </w:tr>
      <w:tr w:rsidR="00D05DE1" w14:paraId="370C1E59" w14:textId="77777777" w:rsidTr="000C017D">
        <w:trPr>
          <w:cantSplit/>
          <w:jc w:val="center"/>
        </w:trPr>
        <w:tc>
          <w:tcPr>
            <w:tcW w:w="181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D29A727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管理端</w:t>
            </w:r>
          </w:p>
        </w:tc>
        <w:tc>
          <w:tcPr>
            <w:tcW w:w="649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1FE6241" w14:textId="77777777" w:rsidR="00D05DE1" w:rsidRDefault="00A112D4">
            <w:pPr>
              <w:pStyle w:val="TableText"/>
              <w:spacing w:before="20" w:after="20"/>
            </w:pPr>
            <w:r>
              <w:t>http://127.0.0.1:3001</w:t>
            </w:r>
          </w:p>
        </w:tc>
      </w:tr>
      <w:tr w:rsidR="00D05DE1" w14:paraId="59A4EF29" w14:textId="77777777" w:rsidTr="000C017D">
        <w:trPr>
          <w:cantSplit/>
          <w:jc w:val="center"/>
        </w:trPr>
        <w:tc>
          <w:tcPr>
            <w:tcW w:w="181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6F501CA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 xml:space="preserve">API </w:t>
            </w:r>
            <w:r>
              <w:t>文档</w:t>
            </w:r>
          </w:p>
        </w:tc>
        <w:tc>
          <w:tcPr>
            <w:tcW w:w="649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0528AD5" w14:textId="77777777" w:rsidR="00D05DE1" w:rsidRDefault="00A112D4">
            <w:pPr>
              <w:pStyle w:val="TableText"/>
              <w:spacing w:before="20" w:after="20"/>
            </w:pPr>
            <w:r>
              <w:t>http://127.0.0.1:8000/docs</w:t>
            </w:r>
          </w:p>
        </w:tc>
      </w:tr>
    </w:tbl>
    <w:p w14:paraId="2777D34F" w14:textId="77777777" w:rsidR="00D05DE1" w:rsidRDefault="00D05DE1">
      <w:pPr>
        <w:spacing w:after="40" w:line="40" w:lineRule="exact"/>
      </w:pPr>
    </w:p>
    <w:p w14:paraId="3AF24841" w14:textId="77777777" w:rsidR="00D05DE1" w:rsidRDefault="00A112D4">
      <w:pPr>
        <w:pStyle w:val="3"/>
      </w:pPr>
      <w:r>
        <w:t xml:space="preserve">7.1.2 </w:t>
      </w:r>
      <w:r>
        <w:t>启动后的检查</w:t>
      </w:r>
    </w:p>
    <w:p w14:paraId="7BCAB52F" w14:textId="77777777" w:rsidR="00D05DE1" w:rsidRDefault="00A112D4">
      <w:r>
        <w:t>访问</w:t>
      </w:r>
      <w:r>
        <w:t xml:space="preserve"> /</w:t>
      </w:r>
      <w:proofErr w:type="spellStart"/>
      <w:r>
        <w:t>api</w:t>
      </w:r>
      <w:proofErr w:type="spellEnd"/>
      <w:r>
        <w:t xml:space="preserve">/v1/system/strict-health </w:t>
      </w:r>
      <w:r>
        <w:t>检查数据库、</w:t>
      </w:r>
      <w:r>
        <w:t xml:space="preserve">Redis </w:t>
      </w:r>
      <w:r>
        <w:t>与嵌入服务；需要检查外部服务时增加</w:t>
      </w:r>
      <w:r>
        <w:t xml:space="preserve"> </w:t>
      </w:r>
      <w:proofErr w:type="spellStart"/>
      <w:r>
        <w:t>probe_external</w:t>
      </w:r>
      <w:proofErr w:type="spellEnd"/>
      <w:r>
        <w:t>=true</w:t>
      </w:r>
      <w:r>
        <w:t>。数字人通道占用时先释放并等待冷却，再做真实预览。日常停止可用</w:t>
      </w:r>
      <w:r>
        <w:t xml:space="preserve"> docker compose stop</w:t>
      </w:r>
      <w:r>
        <w:t>，恢复时重新执行启动命令，保留现有业务数据。</w:t>
      </w:r>
    </w:p>
    <w:p w14:paraId="2A95C888" w14:textId="77777777" w:rsidR="00D05DE1" w:rsidRDefault="00A112D4">
      <w:pPr>
        <w:spacing w:after="0" w:line="20" w:lineRule="exact"/>
      </w:pPr>
      <w:r>
        <w:br w:type="page"/>
      </w:r>
    </w:p>
    <w:p w14:paraId="4F3AD801" w14:textId="77777777" w:rsidR="00D05DE1" w:rsidRDefault="00A112D4">
      <w:pPr>
        <w:pStyle w:val="2"/>
      </w:pPr>
      <w:r>
        <w:lastRenderedPageBreak/>
        <w:t xml:space="preserve">7.2 </w:t>
      </w:r>
      <w:r>
        <w:t>游客</w:t>
      </w:r>
      <w:proofErr w:type="gramStart"/>
      <w:r>
        <w:t>端核心操作</w:t>
      </w:r>
      <w:proofErr w:type="gramEnd"/>
      <w:r>
        <w:t>流程</w:t>
      </w:r>
    </w:p>
    <w:p w14:paraId="1F7D8CF6" w14:textId="77777777" w:rsidR="00D05DE1" w:rsidRDefault="00A112D4">
      <w:r>
        <w:t>以下流程以已启动的演示环境为例。电脑可使用本机地址，手机需要访问同一网络内的部署地址；手机浏览器的录音、定位能力通常需要</w:t>
      </w:r>
      <w:r>
        <w:t xml:space="preserve"> HTTPS </w:t>
      </w:r>
      <w:r>
        <w:t>安全访问环境和对应权限。</w:t>
      </w:r>
    </w:p>
    <w:p w14:paraId="2E9570BE" w14:textId="77777777" w:rsidR="00D05DE1" w:rsidRDefault="00A112D4">
      <w:r>
        <w:rPr>
          <w:b/>
        </w:rPr>
        <w:t>步骤</w:t>
      </w:r>
      <w:proofErr w:type="gramStart"/>
      <w:r>
        <w:rPr>
          <w:b/>
        </w:rPr>
        <w:t>一</w:t>
      </w:r>
      <w:proofErr w:type="gramEnd"/>
      <w:r>
        <w:rPr>
          <w:b/>
        </w:rPr>
        <w:t xml:space="preserve"> </w:t>
      </w:r>
      <w:r>
        <w:rPr>
          <w:b/>
        </w:rPr>
        <w:t>选择导游。</w:t>
      </w:r>
      <w:r>
        <w:t>进入首页，点击一位导游卡片，再进入路线、故事或文创。选</w:t>
      </w:r>
      <w:proofErr w:type="gramStart"/>
      <w:r>
        <w:t>角结果</w:t>
      </w:r>
      <w:proofErr w:type="gramEnd"/>
      <w:r>
        <w:t>会保存在当前浏览器，可返回首页更换。</w:t>
      </w:r>
    </w:p>
    <w:p w14:paraId="3612E56B" w14:textId="77777777" w:rsidR="00D05DE1" w:rsidRDefault="00A112D4">
      <w:r>
        <w:rPr>
          <w:b/>
        </w:rPr>
        <w:t>步骤二</w:t>
      </w:r>
      <w:r>
        <w:rPr>
          <w:b/>
        </w:rPr>
        <w:t xml:space="preserve"> </w:t>
      </w:r>
      <w:r>
        <w:rPr>
          <w:b/>
        </w:rPr>
        <w:t>设定兴趣。</w:t>
      </w:r>
      <w:r>
        <w:t>进入</w:t>
      </w:r>
      <w:r>
        <w:t>“</w:t>
      </w:r>
      <w:r>
        <w:t>路线</w:t>
      </w:r>
      <w:r>
        <w:t>”</w:t>
      </w:r>
      <w:r>
        <w:t>，选择历史文化、亲子游玩或摄影打卡等兴趣，比较各条路线的推荐理由、预计时长和节点，选择适合的行程。</w:t>
      </w:r>
    </w:p>
    <w:p w14:paraId="0DF7FCC9" w14:textId="77777777" w:rsidR="00D05DE1" w:rsidRDefault="00A112D4">
      <w:r>
        <w:rPr>
          <w:b/>
        </w:rPr>
        <w:t>步骤三</w:t>
      </w:r>
      <w:r>
        <w:rPr>
          <w:b/>
        </w:rPr>
        <w:t xml:space="preserve"> </w:t>
      </w:r>
      <w:r>
        <w:rPr>
          <w:b/>
        </w:rPr>
        <w:t>确认位置。</w:t>
      </w:r>
      <w:r>
        <w:t>可点击</w:t>
      </w:r>
      <w:r>
        <w:t>“GPS”</w:t>
      </w:r>
      <w:r>
        <w:t>并允许定位；非景区现场或定位不准时点击</w:t>
      </w:r>
      <w:r>
        <w:t>“</w:t>
      </w:r>
      <w:r>
        <w:t>选择景点</w:t>
      </w:r>
      <w:r>
        <w:t>”</w:t>
      </w:r>
      <w:r>
        <w:t>手动确认。</w:t>
      </w:r>
      <w:r>
        <w:t>“</w:t>
      </w:r>
      <w:r>
        <w:t>扫码定位</w:t>
      </w:r>
      <w:r>
        <w:t>”</w:t>
      </w:r>
      <w:r>
        <w:t>当前提供识别码、链接或景点编号输入框，可粘贴</w:t>
      </w:r>
      <w:proofErr w:type="gramStart"/>
      <w:r>
        <w:t>外部扫码结果</w:t>
      </w:r>
      <w:proofErr w:type="gramEnd"/>
      <w:r>
        <w:t>，或输入</w:t>
      </w:r>
      <w:r>
        <w:t xml:space="preserve"> LS-013 </w:t>
      </w:r>
      <w:r>
        <w:t>等编号后点击</w:t>
      </w:r>
      <w:r>
        <w:t>“</w:t>
      </w:r>
      <w:r>
        <w:t>识别</w:t>
      </w:r>
      <w:r>
        <w:t>”</w:t>
      </w:r>
      <w:r>
        <w:t>。</w:t>
      </w:r>
    </w:p>
    <w:p w14:paraId="7DA9665C" w14:textId="77777777" w:rsidR="00D05DE1" w:rsidRDefault="00A112D4">
      <w:r>
        <w:rPr>
          <w:b/>
        </w:rPr>
        <w:t>步骤四</w:t>
      </w:r>
      <w:r>
        <w:rPr>
          <w:b/>
        </w:rPr>
        <w:t xml:space="preserve"> </w:t>
      </w:r>
      <w:r>
        <w:rPr>
          <w:b/>
        </w:rPr>
        <w:t>开始并推进。</w:t>
      </w:r>
      <w:r>
        <w:t>启动所选路线，在节点处确认到站，完成后推进下一站；需要时跳过节点，或根据页面入口重新规划剩余行程。</w:t>
      </w:r>
    </w:p>
    <w:p w14:paraId="66C8D23A" w14:textId="77777777" w:rsidR="00D05DE1" w:rsidRDefault="00A112D4">
      <w:pPr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ED8110D" wp14:editId="1212D8D2">
            <wp:extent cx="2951999" cy="3241844"/>
            <wp:effectExtent l="0" t="0" r="0" b="0"/>
            <wp:docPr id="6" name="Picture 6" descr="图 7-1 路线兴趣选择与位置确认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324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F02F" w14:textId="77777777" w:rsidR="00D05DE1" w:rsidRPr="000C017D" w:rsidRDefault="00A112D4">
      <w:pPr>
        <w:pStyle w:val="af4"/>
        <w:rPr>
          <w:b/>
          <w:bCs/>
        </w:rPr>
      </w:pPr>
      <w:r w:rsidRPr="000C017D">
        <w:rPr>
          <w:b/>
          <w:bCs/>
        </w:rPr>
        <w:t>图</w:t>
      </w:r>
      <w:r w:rsidRPr="000C017D">
        <w:rPr>
          <w:b/>
          <w:bCs/>
        </w:rPr>
        <w:t xml:space="preserve"> 7-1 </w:t>
      </w:r>
      <w:r w:rsidRPr="000C017D">
        <w:rPr>
          <w:b/>
          <w:bCs/>
        </w:rPr>
        <w:t>路线兴趣选择与位置确认入口</w:t>
      </w:r>
    </w:p>
    <w:p w14:paraId="4D4C113E" w14:textId="77777777" w:rsidR="00D05DE1" w:rsidRDefault="00A112D4">
      <w:r>
        <w:rPr>
          <w:b/>
        </w:rPr>
        <w:t>步骤五</w:t>
      </w:r>
      <w:r>
        <w:rPr>
          <w:b/>
        </w:rPr>
        <w:t xml:space="preserve"> </w:t>
      </w:r>
      <w:r>
        <w:rPr>
          <w:b/>
        </w:rPr>
        <w:t>随时提问。</w:t>
      </w:r>
      <w:r>
        <w:t>通过数字人面板输入</w:t>
      </w:r>
      <w:r>
        <w:t>“</w:t>
      </w:r>
      <w:r>
        <w:t>这里有什么特色</w:t>
      </w:r>
      <w:r>
        <w:t>”“</w:t>
      </w:r>
      <w:r>
        <w:t>我只剩半小时，后面怎么安排</w:t>
      </w:r>
      <w:r>
        <w:t>”</w:t>
      </w:r>
      <w:r>
        <w:t>等问题。系统结合已确认景点和行程回答；查看来源与提示后继续追问。结束行程后可查看足迹，再进入文创记录体验。</w:t>
      </w:r>
    </w:p>
    <w:p w14:paraId="7A3E4D03" w14:textId="77777777" w:rsidR="00D05DE1" w:rsidRDefault="00A112D4">
      <w:pPr>
        <w:spacing w:after="0" w:line="20" w:lineRule="exact"/>
      </w:pPr>
      <w:r>
        <w:br w:type="page"/>
      </w:r>
    </w:p>
    <w:p w14:paraId="431D75F5" w14:textId="77777777" w:rsidR="00D05DE1" w:rsidRDefault="00A112D4">
      <w:pPr>
        <w:pStyle w:val="2"/>
      </w:pPr>
      <w:r>
        <w:lastRenderedPageBreak/>
        <w:t xml:space="preserve">7.3 </w:t>
      </w:r>
      <w:r>
        <w:t>问答</w:t>
      </w:r>
      <w:proofErr w:type="gramStart"/>
      <w:r>
        <w:t>交互与</w:t>
      </w:r>
      <w:proofErr w:type="gramEnd"/>
      <w:r>
        <w:t>衍生体验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359"/>
        <w:gridCol w:w="3622"/>
        <w:gridCol w:w="3312"/>
      </w:tblGrid>
      <w:tr w:rsidR="00D05DE1" w14:paraId="4FD86B87" w14:textId="77777777" w:rsidTr="000C017D">
        <w:trPr>
          <w:cantSplit/>
          <w:tblHeader/>
          <w:jc w:val="center"/>
        </w:trPr>
        <w:tc>
          <w:tcPr>
            <w:tcW w:w="81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31A3C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w="2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524EA9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操作方法</w:t>
            </w:r>
          </w:p>
        </w:tc>
        <w:tc>
          <w:tcPr>
            <w:tcW w:w="199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A05B3A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使用提示</w:t>
            </w:r>
          </w:p>
        </w:tc>
      </w:tr>
      <w:tr w:rsidR="00D05DE1" w14:paraId="78CDF382" w14:textId="77777777" w:rsidTr="000C017D">
        <w:trPr>
          <w:cantSplit/>
          <w:jc w:val="center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2015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文字提问</w:t>
            </w:r>
          </w:p>
        </w:tc>
        <w:tc>
          <w:tcPr>
            <w:tcW w:w="2184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1B5F7F" w14:textId="77777777" w:rsidR="00D05DE1" w:rsidRDefault="00A112D4">
            <w:pPr>
              <w:pStyle w:val="TableText"/>
              <w:spacing w:before="20" w:after="20"/>
            </w:pPr>
            <w:r>
              <w:t>在输入框填写问题并发送，可点击推荐追问继续。</w:t>
            </w:r>
          </w:p>
        </w:tc>
        <w:tc>
          <w:tcPr>
            <w:tcW w:w="199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B2B57A3" w14:textId="77777777" w:rsidR="00D05DE1" w:rsidRDefault="00A112D4">
            <w:pPr>
              <w:pStyle w:val="TableText"/>
              <w:spacing w:before="20" w:after="20"/>
            </w:pPr>
            <w:r>
              <w:t>可明确提出</w:t>
            </w:r>
            <w:r>
              <w:t>“</w:t>
            </w:r>
            <w:r>
              <w:t>简短介绍</w:t>
            </w:r>
            <w:r>
              <w:t>”</w:t>
            </w:r>
            <w:r>
              <w:t>或</w:t>
            </w:r>
            <w:r>
              <w:t>“</w:t>
            </w:r>
            <w:r>
              <w:t>详细说说</w:t>
            </w:r>
            <w:r>
              <w:t>”</w:t>
            </w:r>
            <w:r>
              <w:t>，</w:t>
            </w:r>
            <w:proofErr w:type="gramStart"/>
            <w:r>
              <w:t>让解释</w:t>
            </w:r>
            <w:proofErr w:type="gramEnd"/>
            <w:r>
              <w:t>深度符合需求。</w:t>
            </w:r>
          </w:p>
        </w:tc>
      </w:tr>
      <w:tr w:rsidR="00D05DE1" w14:paraId="25C7ED25" w14:textId="77777777" w:rsidTr="000C017D">
        <w:trPr>
          <w:cantSplit/>
          <w:jc w:val="center"/>
        </w:trPr>
        <w:tc>
          <w:tcPr>
            <w:tcW w:w="81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003C6A1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语音提问</w:t>
            </w:r>
          </w:p>
        </w:tc>
        <w:tc>
          <w:tcPr>
            <w:tcW w:w="2184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BE7C076" w14:textId="77777777" w:rsidR="00D05DE1" w:rsidRDefault="00A112D4">
            <w:pPr>
              <w:pStyle w:val="TableText"/>
              <w:spacing w:before="20" w:after="20"/>
            </w:pPr>
            <w:r>
              <w:t>点击麦克风开始，再次点击结束并发送；约</w:t>
            </w:r>
            <w:r>
              <w:t xml:space="preserve"> 8 </w:t>
            </w:r>
            <w:r>
              <w:t>秒自动停止。</w:t>
            </w:r>
          </w:p>
        </w:tc>
        <w:tc>
          <w:tcPr>
            <w:tcW w:w="1997" w:type="pct"/>
            <w:shd w:val="clear" w:color="auto" w:fill="auto"/>
            <w:vAlign w:val="center"/>
          </w:tcPr>
          <w:p w14:paraId="04CF74FE" w14:textId="77777777" w:rsidR="00D05DE1" w:rsidRDefault="00A112D4">
            <w:pPr>
              <w:pStyle w:val="TableText"/>
              <w:spacing w:before="20" w:after="20"/>
            </w:pPr>
            <w:r>
              <w:t>首次</w:t>
            </w:r>
            <w:proofErr w:type="gramStart"/>
            <w:r>
              <w:t>需允许</w:t>
            </w:r>
            <w:proofErr w:type="gramEnd"/>
            <w:r>
              <w:t>麦克风；查看转写内容，识别错误时改用文字重新提问。</w:t>
            </w:r>
          </w:p>
        </w:tc>
      </w:tr>
      <w:tr w:rsidR="00D05DE1" w14:paraId="1C036C05" w14:textId="77777777" w:rsidTr="000C017D">
        <w:trPr>
          <w:cantSplit/>
          <w:jc w:val="center"/>
        </w:trPr>
        <w:tc>
          <w:tcPr>
            <w:tcW w:w="81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1E1791D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图片提问</w:t>
            </w:r>
          </w:p>
        </w:tc>
        <w:tc>
          <w:tcPr>
            <w:tcW w:w="2184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1F00AC0" w14:textId="77777777" w:rsidR="00D05DE1" w:rsidRDefault="00A112D4">
            <w:pPr>
              <w:pStyle w:val="TableText"/>
              <w:spacing w:before="20" w:after="20"/>
            </w:pPr>
            <w:r>
              <w:t>点击图片按钮，选择景区照片并提交问题。</w:t>
            </w:r>
          </w:p>
        </w:tc>
        <w:tc>
          <w:tcPr>
            <w:tcW w:w="1997" w:type="pct"/>
            <w:shd w:val="clear" w:color="auto" w:fill="auto"/>
            <w:vAlign w:val="center"/>
          </w:tcPr>
          <w:p w14:paraId="30D950F4" w14:textId="77777777" w:rsidR="00D05DE1" w:rsidRDefault="00A112D4">
            <w:pPr>
              <w:pStyle w:val="TableText"/>
              <w:spacing w:before="20" w:after="20"/>
            </w:pPr>
            <w:r>
              <w:t>优先使用清晰的主体照片；</w:t>
            </w:r>
            <w:proofErr w:type="gramStart"/>
            <w:r>
              <w:t>识景不确定</w:t>
            </w:r>
            <w:proofErr w:type="gramEnd"/>
            <w:r>
              <w:t>时结合手动选点确认。</w:t>
            </w:r>
          </w:p>
        </w:tc>
      </w:tr>
      <w:tr w:rsidR="00D05DE1" w14:paraId="7B106BE5" w14:textId="77777777" w:rsidTr="000C017D">
        <w:trPr>
          <w:cantSplit/>
          <w:jc w:val="center"/>
        </w:trPr>
        <w:tc>
          <w:tcPr>
            <w:tcW w:w="819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53CB51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停止与阅读</w:t>
            </w:r>
          </w:p>
        </w:tc>
        <w:tc>
          <w:tcPr>
            <w:tcW w:w="2184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BABB18E" w14:textId="77777777" w:rsidR="00D05DE1" w:rsidRDefault="00A112D4">
            <w:pPr>
              <w:pStyle w:val="TableText"/>
              <w:spacing w:before="20" w:after="20"/>
            </w:pPr>
            <w:r>
              <w:t>点击停止播报，保留当前回答文字；继续输入可开启下一问。</w:t>
            </w:r>
          </w:p>
        </w:tc>
        <w:tc>
          <w:tcPr>
            <w:tcW w:w="1997" w:type="pct"/>
            <w:shd w:val="clear" w:color="auto" w:fill="auto"/>
            <w:vAlign w:val="center"/>
          </w:tcPr>
          <w:p w14:paraId="54C740DE" w14:textId="77777777" w:rsidR="00D05DE1" w:rsidRDefault="00A112D4">
            <w:pPr>
              <w:pStyle w:val="TableText"/>
              <w:spacing w:before="20" w:after="20"/>
            </w:pPr>
            <w:r>
              <w:t>停止本轮音频不删除消息，也不要求关闭数字人连接。</w:t>
            </w:r>
          </w:p>
        </w:tc>
      </w:tr>
    </w:tbl>
    <w:p w14:paraId="40083BEF" w14:textId="77777777" w:rsidR="00D05DE1" w:rsidRDefault="00D05DE1">
      <w:pPr>
        <w:spacing w:after="40" w:line="40" w:lineRule="exact"/>
      </w:pPr>
    </w:p>
    <w:p w14:paraId="16F01086" w14:textId="77777777" w:rsidR="00D05DE1" w:rsidRDefault="00A112D4">
      <w:pPr>
        <w:pStyle w:val="3"/>
      </w:pPr>
      <w:r>
        <w:t xml:space="preserve">7.3.1 </w:t>
      </w:r>
      <w:r>
        <w:t>故事模式</w:t>
      </w:r>
    </w:p>
    <w:p w14:paraId="12B6B036" w14:textId="77777777" w:rsidR="00D05DE1" w:rsidRDefault="00A112D4">
      <w:r>
        <w:t>点击</w:t>
      </w:r>
      <w:r>
        <w:t>“</w:t>
      </w:r>
      <w:r>
        <w:t>故事</w:t>
      </w:r>
      <w:r>
        <w:t>”</w:t>
      </w:r>
      <w:r>
        <w:t>，阅读主题简介后进入一条故事线。按页面选项推进节点，听取数字人播报并查看剧情文字。系统保存进度；离开故事页面后恢复常驻导游。再次进入时按照已保存状态继续，完成主题可查看对应成就或奖励。</w:t>
      </w:r>
    </w:p>
    <w:p w14:paraId="0592BEB2" w14:textId="77777777" w:rsidR="00D05DE1" w:rsidRDefault="00A112D4">
      <w:pPr>
        <w:pStyle w:val="3"/>
      </w:pPr>
      <w:r>
        <w:t xml:space="preserve">7.3.2 </w:t>
      </w:r>
      <w:r>
        <w:t>照片点评与文创</w:t>
      </w:r>
    </w:p>
    <w:p w14:paraId="69AA532E" w14:textId="77777777" w:rsidR="00D05DE1" w:rsidRDefault="00A112D4">
      <w:r>
        <w:t>进入</w:t>
      </w:r>
      <w:r>
        <w:t>“</w:t>
      </w:r>
      <w:r>
        <w:t>文创</w:t>
      </w:r>
      <w:r>
        <w:t>”</w:t>
      </w:r>
      <w:r>
        <w:t>的</w:t>
      </w:r>
      <w:r>
        <w:t xml:space="preserve"> AI </w:t>
      </w:r>
      <w:r>
        <w:t>文创区域，选择照片并填写关注点，提交后</w:t>
      </w:r>
      <w:proofErr w:type="gramStart"/>
      <w:r>
        <w:t>查看识景与</w:t>
      </w:r>
      <w:proofErr w:type="gramEnd"/>
      <w:r>
        <w:t>点评结果。确认景点后点击</w:t>
      </w:r>
      <w:r>
        <w:t>“</w:t>
      </w:r>
      <w:r>
        <w:t>写成游记</w:t>
      </w:r>
      <w:r>
        <w:t>”</w:t>
      </w:r>
      <w:r>
        <w:t>，会把原图和相关信息带入编辑器；也可选择</w:t>
      </w:r>
      <w:r>
        <w:t>“</w:t>
      </w:r>
      <w:r>
        <w:t>生成照片明信片</w:t>
      </w:r>
      <w:r>
        <w:t>”</w:t>
      </w:r>
      <w:r>
        <w:t>，确认文案和样式后导出</w:t>
      </w:r>
      <w:r>
        <w:t xml:space="preserve"> PNG</w:t>
      </w:r>
      <w:r>
        <w:t>。纪念诗词则按景点与风格生成，确认后复制或保存。</w:t>
      </w:r>
    </w:p>
    <w:p w14:paraId="46460578" w14:textId="77777777" w:rsidR="00D05DE1" w:rsidRDefault="00A112D4">
      <w:r>
        <w:t>发布游记时填写标题、正文，检查图片和生成内容，再点击</w:t>
      </w:r>
      <w:r>
        <w:t>“</w:t>
      </w:r>
      <w:r>
        <w:t>发布</w:t>
      </w:r>
      <w:r>
        <w:t>”</w:t>
      </w:r>
      <w:r>
        <w:t>。发布成功后可在社区查看作品，使用点赞、评论和收藏等功能。仅</w:t>
      </w:r>
      <w:proofErr w:type="gramStart"/>
      <w:r>
        <w:t>做照片</w:t>
      </w:r>
      <w:proofErr w:type="gramEnd"/>
      <w:r>
        <w:t>点评不会将照片自动发到社区，公开分享由用户主动操作。</w:t>
      </w:r>
    </w:p>
    <w:p w14:paraId="074CACCE" w14:textId="77777777" w:rsidR="00D05DE1" w:rsidRDefault="00A112D4">
      <w:pPr>
        <w:pStyle w:val="3"/>
      </w:pPr>
      <w:r>
        <w:t xml:space="preserve">7.3.3 </w:t>
      </w:r>
      <w:r>
        <w:t>多端</w:t>
      </w:r>
      <w:proofErr w:type="gramStart"/>
      <w:r>
        <w:t>交互与</w:t>
      </w:r>
      <w:proofErr w:type="gramEnd"/>
      <w:r>
        <w:t>异常处理</w:t>
      </w:r>
    </w:p>
    <w:p w14:paraId="238E1701" w14:textId="77777777" w:rsidR="00D05DE1" w:rsidRDefault="00A112D4">
      <w:r>
        <w:t>桌面</w:t>
      </w:r>
      <w:proofErr w:type="gramStart"/>
      <w:r>
        <w:t>端主要</w:t>
      </w:r>
      <w:proofErr w:type="gramEnd"/>
      <w:r>
        <w:t>使用侧边数字人面板，手机和平板使用适配后的浮层或抽屉。录音</w:t>
      </w:r>
      <w:proofErr w:type="gramStart"/>
      <w:r>
        <w:t>不</w:t>
      </w:r>
      <w:proofErr w:type="gramEnd"/>
      <w:r>
        <w:t>可用时改用文字；定位不准时改用手动选点；数字人占用或连接失败时依据提示稍后重试，仍可查看已有文本。</w:t>
      </w:r>
      <w:r>
        <w:t xml:space="preserve">PWA </w:t>
      </w:r>
      <w:r>
        <w:t>可便于添加入口，但依赖云端的生成问答和数字人服务需要联网，不能视为离线</w:t>
      </w:r>
      <w:r>
        <w:t xml:space="preserve"> AI</w:t>
      </w:r>
      <w:r>
        <w:t>。</w:t>
      </w:r>
    </w:p>
    <w:p w14:paraId="1D1555BC" w14:textId="77777777" w:rsidR="00D05DE1" w:rsidRDefault="00A112D4">
      <w:pPr>
        <w:spacing w:after="0" w:line="20" w:lineRule="exact"/>
      </w:pPr>
      <w:r>
        <w:br w:type="page"/>
      </w:r>
    </w:p>
    <w:p w14:paraId="5686D501" w14:textId="77777777" w:rsidR="00D05DE1" w:rsidRDefault="00A112D4">
      <w:pPr>
        <w:pStyle w:val="2"/>
      </w:pPr>
      <w:r>
        <w:lastRenderedPageBreak/>
        <w:t xml:space="preserve">7.4 </w:t>
      </w:r>
      <w:r>
        <w:t>管理</w:t>
      </w:r>
      <w:proofErr w:type="gramStart"/>
      <w:r>
        <w:t>端操作</w:t>
      </w:r>
      <w:proofErr w:type="gramEnd"/>
      <w:r>
        <w:t>流程</w:t>
      </w:r>
    </w:p>
    <w:p w14:paraId="0DA65AB0" w14:textId="77777777" w:rsidR="00D05DE1" w:rsidRDefault="00A112D4">
      <w:r>
        <w:t>访问管理端地址，使用部署时配置的管理员账号登录。</w:t>
      </w:r>
      <w:proofErr w:type="gramStart"/>
      <w:r>
        <w:t>首页先</w:t>
      </w:r>
      <w:proofErr w:type="gramEnd"/>
      <w:r>
        <w:t>确认服务与数据状态，再按工作任务进入知识库、数字人配置或分析模块。</w:t>
      </w:r>
    </w:p>
    <w:p w14:paraId="41F1C4D0" w14:textId="77777777" w:rsidR="00D05DE1" w:rsidRDefault="00A112D4">
      <w:pPr>
        <w:keepNext/>
        <w:spacing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814B37F" wp14:editId="4D370CB7">
            <wp:extent cx="4104000" cy="4278639"/>
            <wp:effectExtent l="0" t="0" r="0" b="0"/>
            <wp:docPr id="7" name="Picture 7" descr="图 7-2 知识库维护与召回测试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427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4636" w14:textId="77777777" w:rsidR="00D05DE1" w:rsidRPr="000C017D" w:rsidRDefault="00A112D4">
      <w:pPr>
        <w:pStyle w:val="af4"/>
        <w:rPr>
          <w:b/>
          <w:bCs/>
        </w:rPr>
      </w:pPr>
      <w:r w:rsidRPr="000C017D">
        <w:rPr>
          <w:b/>
          <w:bCs/>
        </w:rPr>
        <w:t>图</w:t>
      </w:r>
      <w:r w:rsidRPr="000C017D">
        <w:rPr>
          <w:b/>
          <w:bCs/>
        </w:rPr>
        <w:t xml:space="preserve"> 7-2 </w:t>
      </w:r>
      <w:r w:rsidRPr="000C017D">
        <w:rPr>
          <w:b/>
          <w:bCs/>
        </w:rPr>
        <w:t>知识库维护与召回测试界面</w:t>
      </w:r>
    </w:p>
    <w:p w14:paraId="054A7FFB" w14:textId="77777777" w:rsidR="00D05DE1" w:rsidRDefault="00A112D4">
      <w:r>
        <w:rPr>
          <w:b/>
        </w:rPr>
        <w:t>维护知识：</w:t>
      </w:r>
      <w:r>
        <w:t>点击</w:t>
      </w:r>
      <w:r>
        <w:t>“</w:t>
      </w:r>
      <w:r>
        <w:t>新建知识问答</w:t>
      </w:r>
      <w:r>
        <w:t>”</w:t>
      </w:r>
      <w:r>
        <w:t>或</w:t>
      </w:r>
      <w:r>
        <w:t>“</w:t>
      </w:r>
      <w:r>
        <w:t>上传并发布</w:t>
      </w:r>
      <w:r>
        <w:t>”</w:t>
      </w:r>
      <w:r>
        <w:t>，填写内容、来源和关联景点；人工核对后发布，等待分块和向量更新，再输入典型问题执行</w:t>
      </w:r>
      <w:r>
        <w:t>“</w:t>
      </w:r>
      <w:r>
        <w:t>测试召回</w:t>
      </w:r>
      <w:r>
        <w:t>”</w:t>
      </w:r>
      <w:r>
        <w:t>。</w:t>
      </w:r>
    </w:p>
    <w:p w14:paraId="161C6520" w14:textId="77777777" w:rsidR="00D05DE1" w:rsidRDefault="00A112D4">
      <w:r>
        <w:rPr>
          <w:b/>
        </w:rPr>
        <w:t>修复回答：</w:t>
      </w:r>
      <w:r>
        <w:t>在问答溯源中选中低置信问题，查看</w:t>
      </w:r>
      <w:proofErr w:type="gramStart"/>
      <w:r>
        <w:t>原答案</w:t>
      </w:r>
      <w:proofErr w:type="gramEnd"/>
      <w:r>
        <w:t>与证据，生成或补充知识草稿；发布后点击复测，对照结果确认事实和来源是否改善。</w:t>
      </w:r>
    </w:p>
    <w:p w14:paraId="5A604528" w14:textId="77777777" w:rsidR="00D05DE1" w:rsidRDefault="00A112D4">
      <w:r>
        <w:rPr>
          <w:b/>
        </w:rPr>
        <w:t>配置角色：</w:t>
      </w:r>
      <w:r>
        <w:t>调整人设、讲解语气、音色和动作，保存后在通道空闲时做真实预览。收到</w:t>
      </w:r>
      <w:proofErr w:type="gramStart"/>
      <w:r>
        <w:t>首帧后</w:t>
      </w:r>
      <w:proofErr w:type="gramEnd"/>
      <w:r>
        <w:t>再判断形象资源是否可用；更换账号资源时按需</w:t>
      </w:r>
      <w:r>
        <w:t>“</w:t>
      </w:r>
      <w:r>
        <w:t>从</w:t>
      </w:r>
      <w:r>
        <w:t xml:space="preserve"> .env </w:t>
      </w:r>
      <w:r>
        <w:t>重载角色资源</w:t>
      </w:r>
      <w:r>
        <w:t>”</w:t>
      </w:r>
      <w:r>
        <w:t>。</w:t>
      </w:r>
    </w:p>
    <w:p w14:paraId="3A49E2C7" w14:textId="77777777" w:rsidR="00D05DE1" w:rsidRDefault="00A112D4">
      <w:r>
        <w:rPr>
          <w:b/>
        </w:rPr>
        <w:t>分析与管理：</w:t>
      </w:r>
      <w:r>
        <w:t>查看话题、反馈和情感分布，导出</w:t>
      </w:r>
      <w:r>
        <w:t xml:space="preserve"> PDF </w:t>
      </w:r>
      <w:r>
        <w:t>或</w:t>
      </w:r>
      <w:r>
        <w:t xml:space="preserve"> Word </w:t>
      </w:r>
      <w:r>
        <w:t>报告；按页面标记区分演示样例与实际记录。社区管理中查看内容并处理可见性，重要内容仍需人工复核。</w:t>
      </w:r>
    </w:p>
    <w:p w14:paraId="3F8DBE91" w14:textId="77777777" w:rsidR="00D05DE1" w:rsidRDefault="00A112D4">
      <w:pPr>
        <w:spacing w:after="0" w:line="20" w:lineRule="exact"/>
      </w:pPr>
      <w:r>
        <w:br w:type="page"/>
      </w:r>
    </w:p>
    <w:p w14:paraId="3BD48516" w14:textId="77777777" w:rsidR="00D05DE1" w:rsidRDefault="00A112D4">
      <w:pPr>
        <w:pStyle w:val="1"/>
      </w:pPr>
      <w:bookmarkStart w:id="7" w:name="_Toc241603896"/>
      <w:r>
        <w:lastRenderedPageBreak/>
        <w:t>第八章</w:t>
      </w:r>
      <w:r>
        <w:t xml:space="preserve"> </w:t>
      </w:r>
      <w:r>
        <w:t>验证结果与应用边界</w:t>
      </w:r>
      <w:bookmarkEnd w:id="7"/>
    </w:p>
    <w:p w14:paraId="6302709C" w14:textId="77777777" w:rsidR="00D05DE1" w:rsidRDefault="00A112D4">
      <w:pPr>
        <w:pStyle w:val="2"/>
      </w:pPr>
      <w:r>
        <w:t xml:space="preserve">8.1 </w:t>
      </w:r>
      <w:r>
        <w:t>验证方法与结果</w:t>
      </w:r>
    </w:p>
    <w:p w14:paraId="6FA705C8" w14:textId="77777777" w:rsidR="00D05DE1" w:rsidRDefault="00A112D4">
      <w:r>
        <w:t>项目将事实回答与检索证据分开检查，按预设关键词组、禁止项、来源及延迟判定，不使用另一个大模型给自身打分。</w:t>
      </w:r>
      <w:r>
        <w:t xml:space="preserve">2026 </w:t>
      </w:r>
      <w:r>
        <w:t>年</w:t>
      </w:r>
      <w:r>
        <w:t xml:space="preserve"> 9 </w:t>
      </w:r>
      <w:r>
        <w:t>月</w:t>
      </w:r>
      <w:r>
        <w:t xml:space="preserve"> 29 </w:t>
      </w:r>
      <w:r>
        <w:t>日对已启动环境进行了小范围复测，结果如下。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530"/>
        <w:gridCol w:w="3622"/>
        <w:gridCol w:w="3141"/>
      </w:tblGrid>
      <w:tr w:rsidR="00D05DE1" w14:paraId="1316669E" w14:textId="77777777" w:rsidTr="000C017D">
        <w:trPr>
          <w:cantSplit/>
          <w:tblHeader/>
          <w:jc w:val="center"/>
        </w:trPr>
        <w:tc>
          <w:tcPr>
            <w:tcW w:w="92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5C62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验证项目</w:t>
            </w:r>
          </w:p>
        </w:tc>
        <w:tc>
          <w:tcPr>
            <w:tcW w:w="2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E0F515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范围与判定</w:t>
            </w:r>
          </w:p>
        </w:tc>
        <w:tc>
          <w:tcPr>
            <w:tcW w:w="189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26F1C9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本次结果</w:t>
            </w:r>
          </w:p>
        </w:tc>
      </w:tr>
      <w:tr w:rsidR="00D05DE1" w14:paraId="43144A83" w14:textId="77777777" w:rsidTr="000C017D">
        <w:trPr>
          <w:cantSplit/>
          <w:jc w:val="center"/>
        </w:trPr>
        <w:tc>
          <w:tcPr>
            <w:tcW w:w="922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B7085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基础服务</w:t>
            </w:r>
          </w:p>
        </w:tc>
        <w:tc>
          <w:tcPr>
            <w:tcW w:w="2184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C89633" w14:textId="77777777" w:rsidR="00D05DE1" w:rsidRDefault="00A112D4">
            <w:pPr>
              <w:pStyle w:val="TableText"/>
              <w:spacing w:before="20" w:after="20"/>
            </w:pPr>
            <w:r>
              <w:t>数据库、</w:t>
            </w:r>
            <w:r>
              <w:t>Redis</w:t>
            </w:r>
            <w:r>
              <w:t>、本地嵌入服务及基础配置检查。</w:t>
            </w:r>
          </w:p>
        </w:tc>
        <w:tc>
          <w:tcPr>
            <w:tcW w:w="189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371459" w14:textId="77777777" w:rsidR="00D05DE1" w:rsidRDefault="00A112D4">
            <w:pPr>
              <w:pStyle w:val="TableText"/>
              <w:spacing w:before="20" w:after="20"/>
            </w:pPr>
            <w:r>
              <w:t>通过；</w:t>
            </w:r>
            <w:r>
              <w:t xml:space="preserve">133 </w:t>
            </w:r>
            <w:proofErr w:type="gramStart"/>
            <w:r>
              <w:t>个</w:t>
            </w:r>
            <w:proofErr w:type="gramEnd"/>
            <w:r>
              <w:t>知识分块均已向量化。</w:t>
            </w:r>
          </w:p>
        </w:tc>
      </w:tr>
      <w:tr w:rsidR="00D05DE1" w14:paraId="74F3F953" w14:textId="77777777" w:rsidTr="000C017D">
        <w:trPr>
          <w:cantSplit/>
          <w:jc w:val="center"/>
        </w:trPr>
        <w:tc>
          <w:tcPr>
            <w:tcW w:w="92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C7B558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配置数据</w:t>
            </w:r>
          </w:p>
        </w:tc>
        <w:tc>
          <w:tcPr>
            <w:tcW w:w="2184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28E4437" w14:textId="77777777" w:rsidR="00D05DE1" w:rsidRDefault="00A112D4">
            <w:pPr>
              <w:pStyle w:val="TableText"/>
              <w:spacing w:before="20" w:after="20"/>
            </w:pPr>
            <w:r>
              <w:t>游客接口返回的角色、景点、路线和故事数量。</w:t>
            </w:r>
          </w:p>
        </w:tc>
        <w:tc>
          <w:tcPr>
            <w:tcW w:w="1894" w:type="pct"/>
            <w:shd w:val="clear" w:color="auto" w:fill="auto"/>
            <w:vAlign w:val="center"/>
          </w:tcPr>
          <w:p w14:paraId="46DBAFCC" w14:textId="77777777" w:rsidR="00D05DE1" w:rsidRDefault="00A112D4">
            <w:pPr>
              <w:pStyle w:val="TableText"/>
              <w:spacing w:before="20" w:after="20"/>
            </w:pPr>
            <w:r>
              <w:t xml:space="preserve">5 </w:t>
            </w:r>
            <w:r>
              <w:t>位角色、</w:t>
            </w:r>
            <w:r>
              <w:t xml:space="preserve">16 </w:t>
            </w:r>
            <w:proofErr w:type="gramStart"/>
            <w:r>
              <w:t>个</w:t>
            </w:r>
            <w:proofErr w:type="gramEnd"/>
            <w:r>
              <w:t>景点、</w:t>
            </w:r>
            <w:r>
              <w:t xml:space="preserve">5 </w:t>
            </w:r>
            <w:r>
              <w:t>条路线、</w:t>
            </w:r>
            <w:r>
              <w:t xml:space="preserve">5 </w:t>
            </w:r>
            <w:proofErr w:type="gramStart"/>
            <w:r>
              <w:t>条故事线</w:t>
            </w:r>
            <w:proofErr w:type="gramEnd"/>
            <w:r>
              <w:t>。</w:t>
            </w:r>
          </w:p>
        </w:tc>
      </w:tr>
      <w:tr w:rsidR="00D05DE1" w14:paraId="64228973" w14:textId="77777777" w:rsidTr="000C017D">
        <w:trPr>
          <w:cantSplit/>
          <w:jc w:val="center"/>
        </w:trPr>
        <w:tc>
          <w:tcPr>
            <w:tcW w:w="92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B0EBA6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事实问答</w:t>
            </w:r>
          </w:p>
        </w:tc>
        <w:tc>
          <w:tcPr>
            <w:tcW w:w="2184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44D1AF0" w14:textId="77777777" w:rsidR="00D05DE1" w:rsidRDefault="00A112D4">
            <w:pPr>
              <w:pStyle w:val="TableText"/>
              <w:spacing w:before="20" w:after="20"/>
            </w:pPr>
            <w:r>
              <w:t xml:space="preserve">12 </w:t>
            </w:r>
            <w:proofErr w:type="gramStart"/>
            <w:r>
              <w:t>题检查</w:t>
            </w:r>
            <w:proofErr w:type="gramEnd"/>
            <w:r>
              <w:t>答案、来源、</w:t>
            </w:r>
            <w:proofErr w:type="gramStart"/>
            <w:r>
              <w:t>置信值</w:t>
            </w:r>
            <w:proofErr w:type="gramEnd"/>
            <w:r>
              <w:t>及单题延迟。</w:t>
            </w:r>
          </w:p>
        </w:tc>
        <w:tc>
          <w:tcPr>
            <w:tcW w:w="1894" w:type="pct"/>
            <w:shd w:val="clear" w:color="auto" w:fill="auto"/>
            <w:vAlign w:val="center"/>
          </w:tcPr>
          <w:p w14:paraId="4D0F6F02" w14:textId="77777777" w:rsidR="00D05DE1" w:rsidRDefault="00A112D4">
            <w:pPr>
              <w:pStyle w:val="TableText"/>
              <w:spacing w:before="20" w:after="20"/>
            </w:pPr>
            <w:r>
              <w:t xml:space="preserve">12/12 </w:t>
            </w:r>
            <w:r>
              <w:t>通过；接口</w:t>
            </w:r>
            <w:r>
              <w:t xml:space="preserve"> P95 </w:t>
            </w:r>
            <w:r>
              <w:t>为</w:t>
            </w:r>
            <w:r>
              <w:t xml:space="preserve"> 579 </w:t>
            </w:r>
            <w:proofErr w:type="spellStart"/>
            <w:r>
              <w:t>ms</w:t>
            </w:r>
            <w:proofErr w:type="spellEnd"/>
            <w:r>
              <w:t>。</w:t>
            </w:r>
          </w:p>
        </w:tc>
      </w:tr>
      <w:tr w:rsidR="00D05DE1" w14:paraId="4F353F4E" w14:textId="77777777" w:rsidTr="000C017D">
        <w:trPr>
          <w:cantSplit/>
          <w:jc w:val="center"/>
        </w:trPr>
        <w:tc>
          <w:tcPr>
            <w:tcW w:w="92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FFE5E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检索证据</w:t>
            </w:r>
          </w:p>
        </w:tc>
        <w:tc>
          <w:tcPr>
            <w:tcW w:w="2184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324BD8B" w14:textId="77777777" w:rsidR="00D05DE1" w:rsidRDefault="00A112D4">
            <w:pPr>
              <w:pStyle w:val="TableText"/>
              <w:spacing w:before="20" w:after="20"/>
            </w:pPr>
            <w:r>
              <w:t xml:space="preserve">12 </w:t>
            </w:r>
            <w:proofErr w:type="gramStart"/>
            <w:r>
              <w:t>题检查</w:t>
            </w:r>
            <w:proofErr w:type="gramEnd"/>
            <w:r>
              <w:t xml:space="preserve"> Top3 </w:t>
            </w:r>
            <w:r>
              <w:t>片段事实覆盖及所需来源类型。</w:t>
            </w:r>
          </w:p>
        </w:tc>
        <w:tc>
          <w:tcPr>
            <w:tcW w:w="1894" w:type="pct"/>
            <w:shd w:val="clear" w:color="auto" w:fill="auto"/>
            <w:vAlign w:val="center"/>
          </w:tcPr>
          <w:p w14:paraId="73884E6A" w14:textId="77777777" w:rsidR="00D05DE1" w:rsidRDefault="00A112D4">
            <w:pPr>
              <w:pStyle w:val="TableText"/>
              <w:spacing w:before="20" w:after="20"/>
            </w:pPr>
            <w:r>
              <w:t xml:space="preserve">10/12 </w:t>
            </w:r>
            <w:r>
              <w:t>通过；地址与四大主体景观</w:t>
            </w:r>
            <w:proofErr w:type="gramStart"/>
            <w:r>
              <w:t>两题待优化</w:t>
            </w:r>
            <w:proofErr w:type="gramEnd"/>
            <w:r>
              <w:t>。</w:t>
            </w:r>
          </w:p>
        </w:tc>
      </w:tr>
      <w:tr w:rsidR="00D05DE1" w14:paraId="00EF2DF6" w14:textId="77777777" w:rsidTr="000C017D">
        <w:trPr>
          <w:cantSplit/>
          <w:jc w:val="center"/>
        </w:trPr>
        <w:tc>
          <w:tcPr>
            <w:tcW w:w="92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CA647C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真人语音</w:t>
            </w:r>
          </w:p>
        </w:tc>
        <w:tc>
          <w:tcPr>
            <w:tcW w:w="2184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77DB806" w14:textId="77777777" w:rsidR="00D05DE1" w:rsidRDefault="00A112D4">
            <w:pPr>
              <w:pStyle w:val="TableText"/>
              <w:spacing w:before="20" w:after="20"/>
            </w:pPr>
            <w:r>
              <w:t>停止录音</w:t>
            </w:r>
            <w:proofErr w:type="gramStart"/>
            <w:r>
              <w:t>至数字</w:t>
            </w:r>
            <w:proofErr w:type="gramEnd"/>
            <w:r>
              <w:t>人开始播报，不少于</w:t>
            </w:r>
            <w:r>
              <w:t xml:space="preserve"> 10 </w:t>
            </w:r>
            <w:proofErr w:type="gramStart"/>
            <w:r>
              <w:t>个</w:t>
            </w:r>
            <w:proofErr w:type="gramEnd"/>
            <w:r>
              <w:t>真人样本。</w:t>
            </w:r>
          </w:p>
        </w:tc>
        <w:tc>
          <w:tcPr>
            <w:tcW w:w="1894" w:type="pct"/>
            <w:shd w:val="clear" w:color="auto" w:fill="auto"/>
            <w:vAlign w:val="center"/>
          </w:tcPr>
          <w:p w14:paraId="4D0982E3" w14:textId="77777777" w:rsidR="00D05DE1" w:rsidRDefault="00A112D4">
            <w:pPr>
              <w:pStyle w:val="TableText"/>
              <w:spacing w:before="20" w:after="20"/>
            </w:pPr>
            <w:r>
              <w:t>本次未采集，不能据接口耗时判定达标。</w:t>
            </w:r>
          </w:p>
        </w:tc>
      </w:tr>
    </w:tbl>
    <w:p w14:paraId="72C2F4A1" w14:textId="77777777" w:rsidR="00D05DE1" w:rsidRDefault="00D05DE1">
      <w:pPr>
        <w:spacing w:after="40" w:line="40" w:lineRule="exact"/>
      </w:pPr>
    </w:p>
    <w:p w14:paraId="3C2FC285" w14:textId="77777777" w:rsidR="00D05DE1" w:rsidRDefault="00A112D4">
      <w:r>
        <w:t>项目保留了一组</w:t>
      </w:r>
      <w:r>
        <w:t xml:space="preserve"> 2026 </w:t>
      </w:r>
      <w:r>
        <w:t>年</w:t>
      </w:r>
      <w:r>
        <w:t xml:space="preserve"> 8 </w:t>
      </w:r>
      <w:proofErr w:type="gramStart"/>
      <w:r>
        <w:t>月内部</w:t>
      </w:r>
      <w:proofErr w:type="gramEnd"/>
      <w:r>
        <w:t>基准记录，彼时版本在对应题集上通过</w:t>
      </w:r>
      <w:r>
        <w:t xml:space="preserve"> 100/100</w:t>
      </w:r>
      <w:r>
        <w:t>；该记录只说明当时数据、版本</w:t>
      </w:r>
      <w:proofErr w:type="gramStart"/>
      <w:r>
        <w:t>和题集下</w:t>
      </w:r>
      <w:proofErr w:type="gramEnd"/>
      <w:r>
        <w:t>的测试情况，不替代本次复测，也不代表未知问题或竞赛官方测试的准确率。当前两道证据失败题在前三条片段中缺少所需事实与指定来源类型，下一步将补充权威知识片段、优化排序特征并重新验证。</w:t>
      </w:r>
    </w:p>
    <w:p w14:paraId="0F463B44" w14:textId="77777777" w:rsidR="00D05DE1" w:rsidRDefault="00A112D4">
      <w:pPr>
        <w:pStyle w:val="2"/>
      </w:pPr>
      <w:r>
        <w:t xml:space="preserve">8.2 </w:t>
      </w:r>
      <w:r>
        <w:t>指标解释</w:t>
      </w:r>
    </w:p>
    <w:p w14:paraId="145C561B" w14:textId="77777777" w:rsidR="00D05DE1" w:rsidRDefault="00A112D4">
      <w:r>
        <w:t xml:space="preserve">579 </w:t>
      </w:r>
      <w:proofErr w:type="spellStart"/>
      <w:r>
        <w:t>ms</w:t>
      </w:r>
      <w:proofErr w:type="spellEnd"/>
      <w:r>
        <w:t xml:space="preserve"> </w:t>
      </w:r>
      <w:r>
        <w:t>是本次</w:t>
      </w:r>
      <w:r>
        <w:t xml:space="preserve"> 12 </w:t>
      </w:r>
      <w:proofErr w:type="gramStart"/>
      <w:r>
        <w:t>个</w:t>
      </w:r>
      <w:proofErr w:type="gramEnd"/>
      <w:r>
        <w:t>事实问答样本的接口</w:t>
      </w:r>
      <w:r>
        <w:t xml:space="preserve"> P95</w:t>
      </w:r>
      <w:r>
        <w:t>，部分问题使用结构化快答；它不包含真人录音、浏览器数字</w:t>
      </w:r>
      <w:proofErr w:type="gramStart"/>
      <w:r>
        <w:t>人首帧和</w:t>
      </w:r>
      <w:proofErr w:type="gramEnd"/>
      <w:r>
        <w:t>实际发声时间，不能推广为开放式生成问答或语音全链路的时延承诺。界面图展示已实现功能，运营看板中的示范样本也不能用于证明真实客流提升或商业收益。</w:t>
      </w:r>
    </w:p>
    <w:p w14:paraId="355FF857" w14:textId="77777777" w:rsidR="00D05DE1" w:rsidRDefault="00A112D4">
      <w:pPr>
        <w:pStyle w:val="2"/>
      </w:pPr>
      <w:r>
        <w:t xml:space="preserve">8.3 </w:t>
      </w:r>
      <w:r>
        <w:t>当前边界及后续验收</w:t>
      </w:r>
    </w:p>
    <w:p w14:paraId="3DC6F3BA" w14:textId="77777777" w:rsidR="00D05DE1" w:rsidRDefault="00A112D4">
      <w:r>
        <w:t>作品目前采用单机演示部署，数字人仅一路并发；部分点位为示意图估算，动态票务与演出没有实时官方数据源。面向实景试点，需要补齐点位标定、真人语音</w:t>
      </w:r>
      <w:proofErr w:type="gramStart"/>
      <w:r>
        <w:t>和弱网测试</w:t>
      </w:r>
      <w:proofErr w:type="gramEnd"/>
      <w:r>
        <w:t>，完成多用户容量验证，完善分级权限、内容审核、数据备份和恢复演练后，再扩大服务范围。</w:t>
      </w:r>
    </w:p>
    <w:p w14:paraId="14810369" w14:textId="77777777" w:rsidR="00D05DE1" w:rsidRDefault="00A112D4">
      <w:pPr>
        <w:spacing w:after="0" w:line="20" w:lineRule="exact"/>
      </w:pPr>
      <w:r>
        <w:br w:type="page"/>
      </w:r>
    </w:p>
    <w:p w14:paraId="346C88A5" w14:textId="77777777" w:rsidR="00D05DE1" w:rsidRDefault="00A112D4">
      <w:pPr>
        <w:pStyle w:val="1"/>
      </w:pPr>
      <w:bookmarkStart w:id="8" w:name="_Toc241603897"/>
      <w:r>
        <w:lastRenderedPageBreak/>
        <w:t>第九章</w:t>
      </w:r>
      <w:r>
        <w:t xml:space="preserve"> </w:t>
      </w:r>
      <w:r>
        <w:t>应用前景与商业模式</w:t>
      </w:r>
      <w:bookmarkEnd w:id="8"/>
    </w:p>
    <w:p w14:paraId="42C2EFF1" w14:textId="77777777" w:rsidR="00D05DE1" w:rsidRDefault="00A112D4">
      <w:pPr>
        <w:pStyle w:val="2"/>
      </w:pPr>
      <w:r>
        <w:t xml:space="preserve">9.1 </w:t>
      </w:r>
      <w:r>
        <w:t>优先应用场景</w:t>
      </w:r>
    </w:p>
    <w:p w14:paraId="4B7BCDC3" w14:textId="77777777" w:rsidR="00D05DE1" w:rsidRDefault="00A112D4">
      <w:r>
        <w:t>项目优先面向文化内容丰富、讲解需求集中、具备内容运营人员的景区和</w:t>
      </w:r>
      <w:proofErr w:type="gramStart"/>
      <w:r>
        <w:t>文博</w:t>
      </w:r>
      <w:proofErr w:type="gramEnd"/>
      <w:r>
        <w:t>场馆。文化景区可使用数字人</w:t>
      </w:r>
      <w:proofErr w:type="gramStart"/>
      <w:r>
        <w:t>完成景点</w:t>
      </w:r>
      <w:proofErr w:type="gramEnd"/>
      <w:r>
        <w:t>问答、路线陪伴和故事讲解；</w:t>
      </w:r>
      <w:proofErr w:type="gramStart"/>
      <w:r>
        <w:t>研</w:t>
      </w:r>
      <w:proofErr w:type="gramEnd"/>
      <w:r>
        <w:t>学场景可利用分支任务帮助学生理解历史与空间关系；游客中心或展厅可部署固定终端，提供接待、常见问题和内容导</w:t>
      </w:r>
      <w:proofErr w:type="gramStart"/>
      <w:r>
        <w:t>览</w:t>
      </w:r>
      <w:proofErr w:type="gramEnd"/>
      <w:r>
        <w:t>。对于已经拥有讲解词、点</w:t>
      </w:r>
      <w:proofErr w:type="gramStart"/>
      <w:r>
        <w:t>位资料</w:t>
      </w:r>
      <w:proofErr w:type="gramEnd"/>
      <w:r>
        <w:t>和活动内容的单位，管理</w:t>
      </w:r>
      <w:proofErr w:type="gramStart"/>
      <w:r>
        <w:t>端能够</w:t>
      </w:r>
      <w:proofErr w:type="gramEnd"/>
      <w:r>
        <w:t>把既有资料整理成可检索、可维护的知识资产。</w:t>
      </w:r>
    </w:p>
    <w:p w14:paraId="67918A2E" w14:textId="77777777" w:rsidR="00D05DE1" w:rsidRDefault="00A112D4">
      <w:r>
        <w:t>推广的核心是建立可维护的景区内容与稳定的使用流程。新场景需重新整理权威知识来源、景点及路线，校准术语、位置和角色表达，再通过真实游客试用检验价值。项目交付可以从</w:t>
      </w:r>
      <w:r>
        <w:t>“</w:t>
      </w:r>
      <w:r>
        <w:t>内容整理</w:t>
      </w:r>
      <w:r>
        <w:t>—</w:t>
      </w:r>
      <w:r>
        <w:t>角色配置</w:t>
      </w:r>
      <w:r>
        <w:t>—</w:t>
      </w:r>
      <w:r>
        <w:t>接口部署</w:t>
      </w:r>
      <w:r>
        <w:t>—</w:t>
      </w:r>
      <w:r>
        <w:t>试运行</w:t>
      </w:r>
      <w:r>
        <w:t>—</w:t>
      </w:r>
      <w:r>
        <w:t>效果复测</w:t>
      </w:r>
      <w:r>
        <w:t>”</w:t>
      </w:r>
      <w:r>
        <w:t>逐步推进；获客、续费与服务成效需要试点数据验证，当前成果定位为可演示的应用原型和试点基础。</w:t>
      </w:r>
    </w:p>
    <w:p w14:paraId="556EE678" w14:textId="77777777" w:rsidR="00D05DE1" w:rsidRDefault="00A112D4">
      <w:pPr>
        <w:pStyle w:val="2"/>
      </w:pPr>
      <w:r>
        <w:t xml:space="preserve">9.2 </w:t>
      </w:r>
      <w:r>
        <w:t>收入来源与交付方式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529"/>
        <w:gridCol w:w="3254"/>
        <w:gridCol w:w="3510"/>
      </w:tblGrid>
      <w:tr w:rsidR="00D05DE1" w14:paraId="17F4D2F7" w14:textId="77777777" w:rsidTr="000C017D">
        <w:trPr>
          <w:cantSplit/>
          <w:tblHeader/>
          <w:jc w:val="center"/>
        </w:trPr>
        <w:tc>
          <w:tcPr>
            <w:tcW w:w="92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C68AE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模式</w:t>
            </w:r>
          </w:p>
        </w:tc>
        <w:tc>
          <w:tcPr>
            <w:tcW w:w="1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98A1F2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拟提供的服务</w:t>
            </w:r>
          </w:p>
        </w:tc>
        <w:tc>
          <w:tcPr>
            <w:tcW w:w="211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89865F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rPr>
                <w:b/>
              </w:rPr>
              <w:t>收费逻辑与前提</w:t>
            </w:r>
          </w:p>
        </w:tc>
      </w:tr>
      <w:tr w:rsidR="00D05DE1" w14:paraId="5EECDF21" w14:textId="77777777" w:rsidTr="000C017D">
        <w:trPr>
          <w:cantSplit/>
          <w:jc w:val="center"/>
        </w:trPr>
        <w:tc>
          <w:tcPr>
            <w:tcW w:w="922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E0927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景区订阅</w:t>
            </w:r>
          </w:p>
        </w:tc>
        <w:tc>
          <w:tcPr>
            <w:tcW w:w="1962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C1D238" w14:textId="77777777" w:rsidR="00D05DE1" w:rsidRDefault="00A112D4">
            <w:pPr>
              <w:pStyle w:val="TableText"/>
              <w:spacing w:before="20" w:after="20"/>
            </w:pPr>
            <w:r>
              <w:t>提供导</w:t>
            </w:r>
            <w:proofErr w:type="gramStart"/>
            <w:r>
              <w:t>览</w:t>
            </w:r>
            <w:proofErr w:type="gramEnd"/>
            <w:r>
              <w:t>应用、知识维护工具、基础报表及技术支持。</w:t>
            </w:r>
          </w:p>
        </w:tc>
        <w:tc>
          <w:tcPr>
            <w:tcW w:w="211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8AA78E6" w14:textId="77777777" w:rsidR="00D05DE1" w:rsidRDefault="00A112D4">
            <w:pPr>
              <w:pStyle w:val="TableText"/>
              <w:spacing w:before="20" w:after="20"/>
            </w:pPr>
            <w:r>
              <w:t>以年度服务费为主，按景点规模、使用量与并发资源分档；需完成标准化运营能力。</w:t>
            </w:r>
          </w:p>
        </w:tc>
      </w:tr>
      <w:tr w:rsidR="00D05DE1" w14:paraId="3CB33B9A" w14:textId="77777777" w:rsidTr="000C017D">
        <w:trPr>
          <w:cantSplit/>
          <w:jc w:val="center"/>
        </w:trPr>
        <w:tc>
          <w:tcPr>
            <w:tcW w:w="92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038CB15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项目交付</w:t>
            </w:r>
          </w:p>
        </w:tc>
        <w:tc>
          <w:tcPr>
            <w:tcW w:w="1962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DD3B327" w14:textId="77777777" w:rsidR="00D05DE1" w:rsidRDefault="00A112D4">
            <w:pPr>
              <w:pStyle w:val="TableText"/>
              <w:spacing w:before="20" w:after="20"/>
            </w:pPr>
            <w:r>
              <w:t>整理景区内容、配置角色与界面、对接业务并部署。</w:t>
            </w:r>
          </w:p>
        </w:tc>
        <w:tc>
          <w:tcPr>
            <w:tcW w:w="2116" w:type="pct"/>
            <w:shd w:val="clear" w:color="auto" w:fill="auto"/>
            <w:vAlign w:val="center"/>
          </w:tcPr>
          <w:p w14:paraId="1D8CC6CC" w14:textId="77777777" w:rsidR="00D05DE1" w:rsidRDefault="00A112D4">
            <w:pPr>
              <w:pStyle w:val="TableText"/>
              <w:spacing w:before="20" w:after="20"/>
            </w:pPr>
            <w:r>
              <w:t>项目实施费加维护费；适合有定制与部署要求的单位。</w:t>
            </w:r>
          </w:p>
        </w:tc>
      </w:tr>
      <w:tr w:rsidR="00D05DE1" w14:paraId="5B5CCAA4" w14:textId="77777777" w:rsidTr="000C017D">
        <w:trPr>
          <w:cantSplit/>
          <w:jc w:val="center"/>
        </w:trPr>
        <w:tc>
          <w:tcPr>
            <w:tcW w:w="92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026554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内容与运营服务</w:t>
            </w:r>
          </w:p>
        </w:tc>
        <w:tc>
          <w:tcPr>
            <w:tcW w:w="1962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DF60DF3" w14:textId="77777777" w:rsidR="00D05DE1" w:rsidRDefault="00A112D4">
            <w:pPr>
              <w:pStyle w:val="TableText"/>
              <w:spacing w:before="20" w:after="20"/>
            </w:pPr>
            <w:r>
              <w:t>知识审核更新、主题故事、数字人表达与报表解读。</w:t>
            </w:r>
          </w:p>
        </w:tc>
        <w:tc>
          <w:tcPr>
            <w:tcW w:w="2116" w:type="pct"/>
            <w:shd w:val="clear" w:color="auto" w:fill="auto"/>
            <w:vAlign w:val="center"/>
          </w:tcPr>
          <w:p w14:paraId="7381F339" w14:textId="77777777" w:rsidR="00D05DE1" w:rsidRDefault="00A112D4">
            <w:pPr>
              <w:pStyle w:val="TableText"/>
              <w:spacing w:before="20" w:after="20"/>
            </w:pPr>
            <w:r>
              <w:t>按服务周期或工作范围报价；明确内容提供和审核责任。</w:t>
            </w:r>
          </w:p>
        </w:tc>
      </w:tr>
      <w:tr w:rsidR="00D05DE1" w14:paraId="1CD7729C" w14:textId="77777777" w:rsidTr="000C017D">
        <w:trPr>
          <w:cantSplit/>
          <w:jc w:val="center"/>
        </w:trPr>
        <w:tc>
          <w:tcPr>
            <w:tcW w:w="922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1D6D604" w14:textId="77777777" w:rsidR="00D05DE1" w:rsidRDefault="00A112D4">
            <w:pPr>
              <w:pStyle w:val="TableText"/>
              <w:spacing w:before="20" w:after="20"/>
              <w:jc w:val="center"/>
            </w:pPr>
            <w:r>
              <w:t>文</w:t>
            </w:r>
            <w:proofErr w:type="gramStart"/>
            <w:r>
              <w:t>创合作</w:t>
            </w:r>
            <w:proofErr w:type="gramEnd"/>
          </w:p>
        </w:tc>
        <w:tc>
          <w:tcPr>
            <w:tcW w:w="1962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DD0229" w14:textId="77777777" w:rsidR="00D05DE1" w:rsidRDefault="00A112D4">
            <w:pPr>
              <w:pStyle w:val="TableText"/>
              <w:spacing w:before="20" w:after="20"/>
            </w:pPr>
            <w:r>
              <w:t>纪念明信片、主题活动与授权</w:t>
            </w:r>
            <w:r>
              <w:t xml:space="preserve"> IP </w:t>
            </w:r>
            <w:r>
              <w:t>的联合体验。</w:t>
            </w:r>
          </w:p>
        </w:tc>
        <w:tc>
          <w:tcPr>
            <w:tcW w:w="2116" w:type="pct"/>
            <w:shd w:val="clear" w:color="auto" w:fill="auto"/>
            <w:vAlign w:val="center"/>
          </w:tcPr>
          <w:p w14:paraId="2EA8CD44" w14:textId="77777777" w:rsidR="00D05DE1" w:rsidRDefault="00A112D4">
            <w:pPr>
              <w:pStyle w:val="TableText"/>
              <w:spacing w:before="20" w:after="20"/>
            </w:pPr>
            <w:r>
              <w:t>在取得内容与形象授权后探索合作分成，先验证用户需求。</w:t>
            </w:r>
          </w:p>
        </w:tc>
      </w:tr>
    </w:tbl>
    <w:p w14:paraId="10549A66" w14:textId="77777777" w:rsidR="00D05DE1" w:rsidRDefault="00D05DE1">
      <w:pPr>
        <w:spacing w:after="40" w:line="40" w:lineRule="exact"/>
      </w:pPr>
    </w:p>
    <w:p w14:paraId="18B3F8B9" w14:textId="77777777" w:rsidR="00D05DE1" w:rsidRDefault="00A112D4">
      <w:pPr>
        <w:pStyle w:val="2"/>
      </w:pPr>
      <w:r>
        <w:t xml:space="preserve">9.3 </w:t>
      </w:r>
      <w:r>
        <w:t>成本控制与商业可行性</w:t>
      </w:r>
    </w:p>
    <w:p w14:paraId="4B59977D" w14:textId="77777777" w:rsidR="00D05DE1" w:rsidRDefault="00A112D4">
      <w:r>
        <w:t>主要成本包括云端模型请求、语音与数字人时长及并发资源、服务器与存储、内容整理和持续运维。事实快答、知识缓存、单次图像分析结果复用及按需调用能够减少不必要开销，但具体节约幅度应依据计费账单和实测使用量计算。</w:t>
      </w:r>
    </w:p>
    <w:p w14:paraId="47157EC9" w14:textId="77777777" w:rsidR="00D05DE1" w:rsidRDefault="00A112D4">
      <w:r>
        <w:t>试点阶段按</w:t>
      </w:r>
      <w:r>
        <w:t>“</w:t>
      </w:r>
      <w:r>
        <w:t>单次有效服务成本、内容维护工时、可用性、游客任务完成情况</w:t>
      </w:r>
      <w:r>
        <w:t>”</w:t>
      </w:r>
      <w:r>
        <w:t>评价交付质量，再结合景区愿付价格确定订阅档位。商业判断以客户试用和续用意愿为依据，不把旅游总规模直接作为项目可获得收入，也不以尚未验证的</w:t>
      </w:r>
      <w:proofErr w:type="gramStart"/>
      <w:r>
        <w:t>高利润率作承诺</w:t>
      </w:r>
      <w:proofErr w:type="gramEnd"/>
      <w:r>
        <w:t>。</w:t>
      </w:r>
    </w:p>
    <w:p w14:paraId="1EADBFD6" w14:textId="77777777" w:rsidR="00D05DE1" w:rsidRDefault="00A112D4">
      <w:pPr>
        <w:spacing w:after="0" w:line="20" w:lineRule="exact"/>
      </w:pPr>
      <w:r>
        <w:br w:type="page"/>
      </w:r>
    </w:p>
    <w:p w14:paraId="0AA52DEB" w14:textId="77777777" w:rsidR="00D05DE1" w:rsidRDefault="00A112D4">
      <w:pPr>
        <w:pStyle w:val="2"/>
      </w:pPr>
      <w:r>
        <w:lastRenderedPageBreak/>
        <w:t xml:space="preserve">9.4 </w:t>
      </w:r>
      <w:r>
        <w:t>从演示到景区试点的实施路径</w:t>
      </w:r>
    </w:p>
    <w:p w14:paraId="7DDF342F" w14:textId="77777777" w:rsidR="00D05DE1" w:rsidRDefault="00A112D4">
      <w:r>
        <w:t>第一阶段完成内容与体验验收。选择适合的试点</w:t>
      </w:r>
      <w:proofErr w:type="gramStart"/>
      <w:r>
        <w:t>点</w:t>
      </w:r>
      <w:proofErr w:type="gramEnd"/>
      <w:r>
        <w:t>位，和景区内容人员确认史实、设施与动态信息来源；完成</w:t>
      </w:r>
      <w:r>
        <w:t xml:space="preserve"> GPS </w:t>
      </w:r>
      <w:r>
        <w:t>标定与二</w:t>
      </w:r>
      <w:proofErr w:type="gramStart"/>
      <w:r>
        <w:t>维码内容</w:t>
      </w:r>
      <w:proofErr w:type="gramEnd"/>
      <w:r>
        <w:t>配置，复测事实、检索与真人语音，并观察游客能否独立完成路线与问答任务。</w:t>
      </w:r>
    </w:p>
    <w:p w14:paraId="76E1E888" w14:textId="77777777" w:rsidR="00D05DE1" w:rsidRDefault="00A112D4">
      <w:r>
        <w:t>第二阶段形成稳定交付。根据试点负载扩充数字人资源，</w:t>
      </w:r>
      <w:proofErr w:type="gramStart"/>
      <w:r>
        <w:t>完善正式</w:t>
      </w:r>
      <w:proofErr w:type="gramEnd"/>
      <w:r>
        <w:t xml:space="preserve"> HTTPS </w:t>
      </w:r>
      <w:r>
        <w:t>部署、访问权限、数据备份、监控与内容审核。明确景区与技术团队的更新职责，围绕实际问题改进知识和操作流程，形成可复用的实施清单。</w:t>
      </w:r>
    </w:p>
    <w:p w14:paraId="53A2942E" w14:textId="77777777" w:rsidR="00D05DE1" w:rsidRDefault="00A112D4">
      <w:r>
        <w:t>第三阶段开展同类场景复制。在已有样板效果和运</w:t>
      </w:r>
      <w:proofErr w:type="gramStart"/>
      <w:r>
        <w:t>维能力</w:t>
      </w:r>
      <w:proofErr w:type="gramEnd"/>
      <w:r>
        <w:t>基础上，再推进多景区配置、租户隔离、对象存储与渠道合作。多语言、客流联动和更丰富的无障碍交互列为后续方向，按用户需求与验证结果逐项建设。</w:t>
      </w:r>
    </w:p>
    <w:p w14:paraId="1F1B7C68" w14:textId="77777777" w:rsidR="00D05DE1" w:rsidRDefault="00A112D4">
      <w:pPr>
        <w:pStyle w:val="2"/>
      </w:pPr>
      <w:r>
        <w:t xml:space="preserve">9.5 </w:t>
      </w:r>
      <w:r>
        <w:t>项目价值</w:t>
      </w:r>
    </w:p>
    <w:p w14:paraId="3B96D9A6" w14:textId="56ADCDC0" w:rsidR="00D05DE1" w:rsidRDefault="00A112D4" w:rsidP="000C017D">
      <w:pPr>
        <w:rPr>
          <w:rFonts w:hint="eastAsia"/>
        </w:rPr>
      </w:pPr>
      <w:r>
        <w:t>对游客，作品把知识查询、数字人讲解与游览任务连接起来，降低主动获取文化信息的操作成本；对景区，提供可维护的内容入口和</w:t>
      </w:r>
      <w:proofErr w:type="gramStart"/>
      <w:r>
        <w:t>可</w:t>
      </w:r>
      <w:proofErr w:type="gramEnd"/>
      <w:r>
        <w:t>追踪的问答记录；对团队，形成从数据整理、</w:t>
      </w:r>
      <w:r>
        <w:t xml:space="preserve">AI </w:t>
      </w:r>
      <w:r>
        <w:t>编排到交互设计和验证的完整实践。后续工作的重点是用真实场景检验可靠性、持续使用与运营价值。</w:t>
      </w:r>
    </w:p>
    <w:sectPr w:rsidR="00D05DE1" w:rsidSect="00FA1FC3">
      <w:headerReference w:type="default" r:id="rId16"/>
      <w:footerReference w:type="default" r:id="rId17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2C8B9" w14:textId="77777777" w:rsidR="00181C6F" w:rsidRDefault="00181C6F">
      <w:r>
        <w:separator/>
      </w:r>
    </w:p>
  </w:endnote>
  <w:endnote w:type="continuationSeparator" w:id="0">
    <w:p w14:paraId="00DA524D" w14:textId="77777777" w:rsidR="00181C6F" w:rsidRDefault="00181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1F85F" w14:textId="77777777" w:rsidR="00D05DE1" w:rsidRDefault="00A112D4">
    <w:pPr>
      <w:spacing w:after="0" w:line="240" w:lineRule="exact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46153" w14:textId="77777777" w:rsidR="00181C6F" w:rsidRDefault="00181C6F">
      <w:r>
        <w:separator/>
      </w:r>
    </w:p>
  </w:footnote>
  <w:footnote w:type="continuationSeparator" w:id="0">
    <w:p w14:paraId="0A094F85" w14:textId="77777777" w:rsidR="00181C6F" w:rsidRDefault="00181C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16933" w14:textId="77777777" w:rsidR="00FA1FC3" w:rsidRDefault="00FA1FC3" w:rsidP="005206BE">
    <w:pPr>
      <w:tabs>
        <w:tab w:val="left" w:pos="1780"/>
      </w:tabs>
      <w:spacing w:after="0" w:line="240" w:lineRule="auto"/>
      <w:ind w:right="-1191" w:firstLine="0"/>
      <w:jc w:val="right"/>
    </w:pPr>
    <w:r>
      <w:rPr>
        <w:noProof/>
      </w:rPr>
      <w:drawing>
        <wp:anchor distT="0" distB="0" distL="0" distR="0" simplePos="0" relativeHeight="251659264" behindDoc="1" locked="1" layoutInCell="1" allowOverlap="1" wp14:anchorId="5BB18B20" wp14:editId="45333DD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l="0" t="0" r="0" b="0"/>
          <wp:wrapNone/>
          <wp:docPr id="1107553442" name="图片 1107553442" descr="灵境智游页面背景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59D92F0F" wp14:editId="7BEF423D">
          <wp:extent cx="560477" cy="450641"/>
          <wp:effectExtent l="0" t="0" r="0" b="6985"/>
          <wp:docPr id="1107553443" name="图片 1107553443" descr="灵境智游项目标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421" cy="5157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5597A"/>
    <w:multiLevelType w:val="multilevel"/>
    <w:tmpl w:val="2170509E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decimal"/>
      <w:lvlText w:val="%2."/>
      <w:lvlJc w:val="left"/>
      <w:pPr>
        <w:ind w:left="920" w:hanging="4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" w15:restartNumberingAfterBreak="0">
    <w:nsid w:val="0E586DE4"/>
    <w:multiLevelType w:val="multilevel"/>
    <w:tmpl w:val="2192470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816" w:hanging="756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876" w:hanging="756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2" w15:restartNumberingAfterBreak="0">
    <w:nsid w:val="15466206"/>
    <w:multiLevelType w:val="hybridMultilevel"/>
    <w:tmpl w:val="8C588AF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63A64A4"/>
    <w:multiLevelType w:val="hybridMultilevel"/>
    <w:tmpl w:val="55FC0222"/>
    <w:lvl w:ilvl="0" w:tplc="70969454">
      <w:start w:val="1"/>
      <w:numFmt w:val="decimal"/>
      <w:lvlText w:val="%1."/>
      <w:lvlJc w:val="left"/>
      <w:pPr>
        <w:ind w:left="1404" w:hanging="440"/>
      </w:pPr>
      <w:rPr>
        <w:rFonts w:asciiTheme="minorHAnsi" w:eastAsiaTheme="minorEastAsia" w:hAnsiTheme="minorHAnsi" w:hint="default"/>
        <w:b w:val="0"/>
        <w:i w:val="0"/>
        <w:color w:val="auto"/>
        <w:sz w:val="84"/>
        <w:u w:val="none"/>
        <w:em w:val="none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E56141"/>
    <w:multiLevelType w:val="hybridMultilevel"/>
    <w:tmpl w:val="8AE4D4A6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5" w15:restartNumberingAfterBreak="0">
    <w:nsid w:val="32F345AE"/>
    <w:multiLevelType w:val="hybridMultilevel"/>
    <w:tmpl w:val="CDEED0F4"/>
    <w:lvl w:ilvl="0" w:tplc="9C9A4336">
      <w:start w:val="1"/>
      <w:numFmt w:val="bullet"/>
      <w:lvlText w:val="●"/>
      <w:lvlJc w:val="left"/>
      <w:pPr>
        <w:ind w:left="720" w:hanging="360"/>
      </w:pPr>
    </w:lvl>
    <w:lvl w:ilvl="1" w:tplc="E050DF38">
      <w:start w:val="1"/>
      <w:numFmt w:val="bullet"/>
      <w:lvlText w:val="○"/>
      <w:lvlJc w:val="left"/>
      <w:pPr>
        <w:ind w:left="1440" w:hanging="360"/>
      </w:pPr>
    </w:lvl>
    <w:lvl w:ilvl="2" w:tplc="114272B6">
      <w:start w:val="1"/>
      <w:numFmt w:val="bullet"/>
      <w:lvlText w:val="■"/>
      <w:lvlJc w:val="left"/>
      <w:pPr>
        <w:ind w:left="2160" w:hanging="360"/>
      </w:pPr>
    </w:lvl>
    <w:lvl w:ilvl="3" w:tplc="0AD03222">
      <w:start w:val="1"/>
      <w:numFmt w:val="bullet"/>
      <w:lvlText w:val="●"/>
      <w:lvlJc w:val="left"/>
      <w:pPr>
        <w:ind w:left="2880" w:hanging="360"/>
      </w:pPr>
    </w:lvl>
    <w:lvl w:ilvl="4" w:tplc="CF2A362A">
      <w:start w:val="1"/>
      <w:numFmt w:val="bullet"/>
      <w:lvlText w:val="○"/>
      <w:lvlJc w:val="left"/>
      <w:pPr>
        <w:ind w:left="3600" w:hanging="360"/>
      </w:pPr>
    </w:lvl>
    <w:lvl w:ilvl="5" w:tplc="5892553A">
      <w:start w:val="1"/>
      <w:numFmt w:val="bullet"/>
      <w:lvlText w:val="■"/>
      <w:lvlJc w:val="left"/>
      <w:pPr>
        <w:ind w:left="4320" w:hanging="360"/>
      </w:pPr>
    </w:lvl>
    <w:lvl w:ilvl="6" w:tplc="240AE7D2">
      <w:start w:val="1"/>
      <w:numFmt w:val="bullet"/>
      <w:lvlText w:val="●"/>
      <w:lvlJc w:val="left"/>
      <w:pPr>
        <w:ind w:left="5040" w:hanging="360"/>
      </w:pPr>
    </w:lvl>
    <w:lvl w:ilvl="7" w:tplc="FF94540C">
      <w:start w:val="1"/>
      <w:numFmt w:val="bullet"/>
      <w:lvlText w:val="●"/>
      <w:lvlJc w:val="left"/>
      <w:pPr>
        <w:ind w:left="5760" w:hanging="360"/>
      </w:pPr>
    </w:lvl>
    <w:lvl w:ilvl="8" w:tplc="D1E6256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837613C"/>
    <w:multiLevelType w:val="hybridMultilevel"/>
    <w:tmpl w:val="06B239B2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7" w15:restartNumberingAfterBreak="0">
    <w:nsid w:val="3E5F776B"/>
    <w:multiLevelType w:val="multilevel"/>
    <w:tmpl w:val="2170509E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decimal"/>
      <w:lvlText w:val="%2."/>
      <w:lvlJc w:val="left"/>
      <w:pPr>
        <w:ind w:left="920" w:hanging="4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8" w15:restartNumberingAfterBreak="0">
    <w:nsid w:val="40D6093D"/>
    <w:multiLevelType w:val="hybridMultilevel"/>
    <w:tmpl w:val="26888AEA"/>
    <w:lvl w:ilvl="0" w:tplc="5CE410D0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42BD0FBE"/>
    <w:multiLevelType w:val="multilevel"/>
    <w:tmpl w:val="E20EBB0E"/>
    <w:lvl w:ilvl="0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>
      <w:start w:val="2"/>
      <w:numFmt w:val="decimal"/>
      <w:isLgl/>
      <w:lvlText w:val="%1.%2"/>
      <w:lvlJc w:val="left"/>
      <w:pPr>
        <w:ind w:left="1166" w:hanging="684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2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2" w:hanging="1800"/>
      </w:pPr>
      <w:rPr>
        <w:rFonts w:hint="default"/>
      </w:rPr>
    </w:lvl>
  </w:abstractNum>
  <w:abstractNum w:abstractNumId="10" w15:restartNumberingAfterBreak="0">
    <w:nsid w:val="43DA41E6"/>
    <w:multiLevelType w:val="multilevel"/>
    <w:tmpl w:val="2192470E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2"/>
      <w:numFmt w:val="decimal"/>
      <w:isLgl/>
      <w:lvlText w:val="%1.%2"/>
      <w:lvlJc w:val="left"/>
      <w:pPr>
        <w:ind w:left="1296" w:hanging="756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356" w:hanging="756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11" w15:restartNumberingAfterBreak="0">
    <w:nsid w:val="46531C70"/>
    <w:multiLevelType w:val="multilevel"/>
    <w:tmpl w:val="2170509E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decimal"/>
      <w:lvlText w:val="%2."/>
      <w:lvlJc w:val="left"/>
      <w:pPr>
        <w:ind w:left="920" w:hanging="4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2" w15:restartNumberingAfterBreak="0">
    <w:nsid w:val="5C3702AB"/>
    <w:multiLevelType w:val="multilevel"/>
    <w:tmpl w:val="FA38D0CA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decimal"/>
      <w:isLgl/>
      <w:lvlText w:val="%1.%2"/>
      <w:lvlJc w:val="left"/>
      <w:pPr>
        <w:ind w:left="1164" w:hanging="684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3" w15:restartNumberingAfterBreak="0">
    <w:nsid w:val="61B07AFE"/>
    <w:multiLevelType w:val="multilevel"/>
    <w:tmpl w:val="2170509E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decimal"/>
      <w:lvlText w:val="%2."/>
      <w:lvlJc w:val="left"/>
      <w:pPr>
        <w:ind w:left="440" w:hanging="4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4" w15:restartNumberingAfterBreak="0">
    <w:nsid w:val="661466CF"/>
    <w:multiLevelType w:val="hybridMultilevel"/>
    <w:tmpl w:val="BC745F76"/>
    <w:lvl w:ilvl="0" w:tplc="5CE410D0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6A616A4D"/>
    <w:multiLevelType w:val="multilevel"/>
    <w:tmpl w:val="3AE0F7D0"/>
    <w:lvl w:ilvl="0">
      <w:start w:val="1"/>
      <w:numFmt w:val="decimal"/>
      <w:lvlText w:val="%1."/>
      <w:lvlJc w:val="left"/>
      <w:pPr>
        <w:ind w:left="922" w:hanging="440"/>
      </w:pPr>
    </w:lvl>
    <w:lvl w:ilvl="1">
      <w:start w:val="2"/>
      <w:numFmt w:val="decimal"/>
      <w:isLgl/>
      <w:lvlText w:val="%1.%2"/>
      <w:lvlJc w:val="left"/>
      <w:pPr>
        <w:ind w:left="1166" w:hanging="684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2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2" w:hanging="1800"/>
      </w:pPr>
      <w:rPr>
        <w:rFonts w:hint="default"/>
      </w:rPr>
    </w:lvl>
  </w:abstractNum>
  <w:abstractNum w:abstractNumId="16" w15:restartNumberingAfterBreak="0">
    <w:nsid w:val="7B4A1DDB"/>
    <w:multiLevelType w:val="hybridMultilevel"/>
    <w:tmpl w:val="0526BB5E"/>
    <w:lvl w:ilvl="0" w:tplc="5CE410D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C92317B"/>
    <w:multiLevelType w:val="multilevel"/>
    <w:tmpl w:val="3AE0F7D0"/>
    <w:lvl w:ilvl="0">
      <w:start w:val="1"/>
      <w:numFmt w:val="decimal"/>
      <w:lvlText w:val="%1."/>
      <w:lvlJc w:val="left"/>
      <w:pPr>
        <w:ind w:left="922" w:hanging="440"/>
      </w:pPr>
    </w:lvl>
    <w:lvl w:ilvl="1">
      <w:start w:val="2"/>
      <w:numFmt w:val="decimal"/>
      <w:isLgl/>
      <w:lvlText w:val="%1.%2"/>
      <w:lvlJc w:val="left"/>
      <w:pPr>
        <w:ind w:left="1166" w:hanging="684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2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2" w:hanging="1800"/>
      </w:pPr>
      <w:rPr>
        <w:rFonts w:hint="default"/>
      </w:rPr>
    </w:lvl>
  </w:abstractNum>
  <w:num w:numId="1" w16cid:durableId="808596208">
    <w:abstractNumId w:val="5"/>
    <w:lvlOverride w:ilvl="0">
      <w:startOverride w:val="1"/>
    </w:lvlOverride>
  </w:num>
  <w:num w:numId="2" w16cid:durableId="1438476397">
    <w:abstractNumId w:val="15"/>
  </w:num>
  <w:num w:numId="3" w16cid:durableId="1149830407">
    <w:abstractNumId w:val="1"/>
  </w:num>
  <w:num w:numId="4" w16cid:durableId="642587733">
    <w:abstractNumId w:val="2"/>
  </w:num>
  <w:num w:numId="5" w16cid:durableId="2012874083">
    <w:abstractNumId w:val="10"/>
  </w:num>
  <w:num w:numId="6" w16cid:durableId="741492323">
    <w:abstractNumId w:val="17"/>
  </w:num>
  <w:num w:numId="7" w16cid:durableId="831721248">
    <w:abstractNumId w:val="9"/>
  </w:num>
  <w:num w:numId="8" w16cid:durableId="1073086655">
    <w:abstractNumId w:val="12"/>
  </w:num>
  <w:num w:numId="9" w16cid:durableId="1019508120">
    <w:abstractNumId w:val="11"/>
  </w:num>
  <w:num w:numId="10" w16cid:durableId="1848207462">
    <w:abstractNumId w:val="13"/>
  </w:num>
  <w:num w:numId="11" w16cid:durableId="793256105">
    <w:abstractNumId w:val="7"/>
  </w:num>
  <w:num w:numId="12" w16cid:durableId="255599291">
    <w:abstractNumId w:val="0"/>
  </w:num>
  <w:num w:numId="13" w16cid:durableId="980116754">
    <w:abstractNumId w:val="6"/>
  </w:num>
  <w:num w:numId="14" w16cid:durableId="145318539">
    <w:abstractNumId w:val="4"/>
  </w:num>
  <w:num w:numId="15" w16cid:durableId="81993933">
    <w:abstractNumId w:val="3"/>
  </w:num>
  <w:num w:numId="16" w16cid:durableId="39788018">
    <w:abstractNumId w:val="16"/>
  </w:num>
  <w:num w:numId="17" w16cid:durableId="278415670">
    <w:abstractNumId w:val="14"/>
  </w:num>
  <w:num w:numId="18" w16cid:durableId="17242065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C52"/>
    <w:rsid w:val="00016102"/>
    <w:rsid w:val="0002799F"/>
    <w:rsid w:val="00036082"/>
    <w:rsid w:val="00061E23"/>
    <w:rsid w:val="000865E3"/>
    <w:rsid w:val="000B0988"/>
    <w:rsid w:val="000B7296"/>
    <w:rsid w:val="000C017D"/>
    <w:rsid w:val="000D5CBE"/>
    <w:rsid w:val="00131A3D"/>
    <w:rsid w:val="00141C1D"/>
    <w:rsid w:val="0017086F"/>
    <w:rsid w:val="00181C6F"/>
    <w:rsid w:val="001A4199"/>
    <w:rsid w:val="00213543"/>
    <w:rsid w:val="0024366D"/>
    <w:rsid w:val="00253A94"/>
    <w:rsid w:val="003065C9"/>
    <w:rsid w:val="00332921"/>
    <w:rsid w:val="003329E9"/>
    <w:rsid w:val="003E4DD3"/>
    <w:rsid w:val="00411C72"/>
    <w:rsid w:val="00422B81"/>
    <w:rsid w:val="00437BB2"/>
    <w:rsid w:val="00482CF1"/>
    <w:rsid w:val="004A6909"/>
    <w:rsid w:val="005206BE"/>
    <w:rsid w:val="00520895"/>
    <w:rsid w:val="00577E7C"/>
    <w:rsid w:val="005A4D0C"/>
    <w:rsid w:val="005B12CA"/>
    <w:rsid w:val="005D26FD"/>
    <w:rsid w:val="006A6849"/>
    <w:rsid w:val="006C63B7"/>
    <w:rsid w:val="00714879"/>
    <w:rsid w:val="00715E5E"/>
    <w:rsid w:val="00722B8C"/>
    <w:rsid w:val="00777D65"/>
    <w:rsid w:val="007B1215"/>
    <w:rsid w:val="007B2C1A"/>
    <w:rsid w:val="007C2AEC"/>
    <w:rsid w:val="007E3F45"/>
    <w:rsid w:val="007E46A6"/>
    <w:rsid w:val="0080567D"/>
    <w:rsid w:val="00810B5B"/>
    <w:rsid w:val="00816241"/>
    <w:rsid w:val="00827A4B"/>
    <w:rsid w:val="00856510"/>
    <w:rsid w:val="008C1E34"/>
    <w:rsid w:val="008E25A7"/>
    <w:rsid w:val="008E51FF"/>
    <w:rsid w:val="009425E4"/>
    <w:rsid w:val="00942CF0"/>
    <w:rsid w:val="00965CAB"/>
    <w:rsid w:val="009668ED"/>
    <w:rsid w:val="009B2C52"/>
    <w:rsid w:val="009D2C68"/>
    <w:rsid w:val="009F097D"/>
    <w:rsid w:val="009F0EB6"/>
    <w:rsid w:val="00A112D4"/>
    <w:rsid w:val="00AE2DF3"/>
    <w:rsid w:val="00AF0F86"/>
    <w:rsid w:val="00B13091"/>
    <w:rsid w:val="00B178FA"/>
    <w:rsid w:val="00B575D1"/>
    <w:rsid w:val="00B9449F"/>
    <w:rsid w:val="00BB0595"/>
    <w:rsid w:val="00BD2BCF"/>
    <w:rsid w:val="00C1193D"/>
    <w:rsid w:val="00C52579"/>
    <w:rsid w:val="00CB4CB6"/>
    <w:rsid w:val="00D05DE1"/>
    <w:rsid w:val="00D9519E"/>
    <w:rsid w:val="00DB1E4B"/>
    <w:rsid w:val="00DD5FE1"/>
    <w:rsid w:val="00E02DE3"/>
    <w:rsid w:val="00E306A9"/>
    <w:rsid w:val="00E71CC3"/>
    <w:rsid w:val="00EC1D51"/>
    <w:rsid w:val="00EE7CAF"/>
    <w:rsid w:val="00F164A3"/>
    <w:rsid w:val="00F44C7F"/>
    <w:rsid w:val="00F506D4"/>
    <w:rsid w:val="00F73EAD"/>
    <w:rsid w:val="00F9392D"/>
    <w:rsid w:val="00FA1FC3"/>
    <w:rsid w:val="00FC2433"/>
    <w:rsid w:val="00FC6A72"/>
    <w:rsid w:val="00FE2DEF"/>
    <w:rsid w:val="00FF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E2703"/>
  <w15:docId w15:val="{A16D14B9-556A-4C19-AE8C-46862F92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CF0"/>
    <w:pPr>
      <w:snapToGrid w:val="0"/>
      <w:spacing w:after="100" w:line="360" w:lineRule="exact"/>
      <w:ind w:firstLine="480"/>
      <w:jc w:val="both"/>
    </w:pPr>
    <w:rPr>
      <w:rFonts w:eastAsia="楷体"/>
      <w:color w:val="000000"/>
      <w:sz w:val="24"/>
    </w:rPr>
  </w:style>
  <w:style w:type="paragraph" w:styleId="1">
    <w:name w:val="heading 1"/>
    <w:link w:val="10"/>
    <w:uiPriority w:val="9"/>
    <w:qFormat/>
    <w:rsid w:val="00715E5E"/>
    <w:pPr>
      <w:keepNext/>
      <w:snapToGrid w:val="0"/>
      <w:spacing w:after="140" w:line="480" w:lineRule="exact"/>
      <w:jc w:val="center"/>
      <w:outlineLvl w:val="0"/>
    </w:pPr>
    <w:rPr>
      <w:rFonts w:eastAsia="楷体"/>
      <w:b/>
      <w:color w:val="000000"/>
      <w:sz w:val="36"/>
      <w:szCs w:val="32"/>
    </w:rPr>
  </w:style>
  <w:style w:type="paragraph" w:styleId="2">
    <w:name w:val="heading 2"/>
    <w:link w:val="20"/>
    <w:uiPriority w:val="9"/>
    <w:unhideWhenUsed/>
    <w:qFormat/>
    <w:rsid w:val="00036082"/>
    <w:pPr>
      <w:keepNext/>
      <w:snapToGrid w:val="0"/>
      <w:spacing w:before="160" w:after="140" w:line="420" w:lineRule="exact"/>
      <w:outlineLvl w:val="1"/>
    </w:pPr>
    <w:rPr>
      <w:rFonts w:eastAsia="楷体"/>
      <w:b/>
      <w:color w:val="000000"/>
      <w:sz w:val="30"/>
      <w:szCs w:val="26"/>
    </w:rPr>
  </w:style>
  <w:style w:type="paragraph" w:styleId="3">
    <w:name w:val="heading 3"/>
    <w:link w:val="30"/>
    <w:uiPriority w:val="9"/>
    <w:unhideWhenUsed/>
    <w:qFormat/>
    <w:rsid w:val="00036082"/>
    <w:pPr>
      <w:keepNext/>
      <w:snapToGrid w:val="0"/>
      <w:spacing w:before="160" w:after="140" w:line="360" w:lineRule="exact"/>
      <w:outlineLvl w:val="2"/>
    </w:pPr>
    <w:rPr>
      <w:rFonts w:eastAsia="楷体"/>
      <w:b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napToGrid w:val="0"/>
      <w:spacing w:after="100" w:line="1040" w:lineRule="exact"/>
      <w:jc w:val="center"/>
    </w:pPr>
    <w:rPr>
      <w:rFonts w:eastAsia="楷体"/>
      <w:b/>
      <w:color w:val="000000"/>
      <w:sz w:val="76"/>
      <w:szCs w:val="56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7B1215"/>
    <w:pPr>
      <w:ind w:firstLine="0"/>
    </w:pPr>
  </w:style>
  <w:style w:type="paragraph" w:styleId="TOC2">
    <w:name w:val="toc 2"/>
    <w:basedOn w:val="a"/>
    <w:next w:val="a"/>
    <w:autoRedefine/>
    <w:uiPriority w:val="39"/>
    <w:unhideWhenUsed/>
    <w:rsid w:val="007B1215"/>
    <w:pPr>
      <w:ind w:leftChars="200" w:left="200" w:firstLine="0"/>
    </w:pPr>
  </w:style>
  <w:style w:type="paragraph" w:styleId="ac">
    <w:name w:val="header"/>
    <w:basedOn w:val="a"/>
    <w:link w:val="ad"/>
    <w:uiPriority w:val="99"/>
    <w:unhideWhenUsed/>
    <w:rsid w:val="00577E7C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77E7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77E7C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77E7C"/>
    <w:rPr>
      <w:sz w:val="18"/>
      <w:szCs w:val="18"/>
    </w:rPr>
  </w:style>
  <w:style w:type="numbering" w:customStyle="1" w:styleId="12">
    <w:name w:val="无列表1"/>
    <w:next w:val="a2"/>
    <w:uiPriority w:val="99"/>
    <w:semiHidden/>
    <w:unhideWhenUsed/>
    <w:rsid w:val="00332921"/>
  </w:style>
  <w:style w:type="character" w:customStyle="1" w:styleId="10">
    <w:name w:val="标题 1 字符"/>
    <w:basedOn w:val="a0"/>
    <w:link w:val="1"/>
    <w:uiPriority w:val="9"/>
    <w:rsid w:val="00715E5E"/>
    <w:rPr>
      <w:rFonts w:eastAsia="楷体"/>
      <w:b/>
      <w:color w:val="000000" w:themeColor="text1"/>
      <w:sz w:val="36"/>
      <w:szCs w:val="32"/>
    </w:rPr>
  </w:style>
  <w:style w:type="character" w:customStyle="1" w:styleId="20">
    <w:name w:val="标题 2 字符"/>
    <w:basedOn w:val="a0"/>
    <w:link w:val="2"/>
    <w:uiPriority w:val="9"/>
    <w:rsid w:val="00036082"/>
    <w:rPr>
      <w:rFonts w:eastAsia="楷体"/>
      <w:b/>
      <w:sz w:val="30"/>
      <w:szCs w:val="26"/>
    </w:rPr>
  </w:style>
  <w:style w:type="character" w:customStyle="1" w:styleId="30">
    <w:name w:val="标题 3 字符"/>
    <w:basedOn w:val="a0"/>
    <w:link w:val="3"/>
    <w:uiPriority w:val="9"/>
    <w:rsid w:val="00036082"/>
    <w:rPr>
      <w:rFonts w:eastAsia="楷体"/>
      <w:b/>
      <w:color w:val="000000" w:themeColor="text1"/>
      <w:sz w:val="24"/>
      <w:szCs w:val="24"/>
    </w:rPr>
  </w:style>
  <w:style w:type="paragraph" w:customStyle="1" w:styleId="af0">
    <w:name w:val="表内文字"/>
    <w:basedOn w:val="a"/>
    <w:link w:val="af1"/>
    <w:qFormat/>
    <w:rsid w:val="00036082"/>
    <w:pPr>
      <w:ind w:firstLine="0"/>
      <w:jc w:val="left"/>
    </w:pPr>
    <w:rPr>
      <w:kern w:val="2"/>
      <w:szCs w:val="24"/>
      <w14:ligatures w14:val="standardContextual"/>
    </w:rPr>
  </w:style>
  <w:style w:type="character" w:customStyle="1" w:styleId="af1">
    <w:name w:val="表内文字 字符"/>
    <w:basedOn w:val="a0"/>
    <w:link w:val="af0"/>
    <w:rsid w:val="00036082"/>
    <w:rPr>
      <w:rFonts w:eastAsia="楷体"/>
      <w:kern w:val="2"/>
      <w:sz w:val="24"/>
      <w:szCs w:val="24"/>
      <w14:ligatures w14:val="standardContextual"/>
    </w:rPr>
  </w:style>
  <w:style w:type="paragraph" w:customStyle="1" w:styleId="13">
    <w:name w:val="无间隔1"/>
    <w:next w:val="af2"/>
    <w:uiPriority w:val="1"/>
    <w:qFormat/>
    <w:rsid w:val="00332921"/>
    <w:pPr>
      <w:widowControl w:val="0"/>
      <w:ind w:firstLineChars="200" w:firstLine="200"/>
      <w:jc w:val="both"/>
    </w:pPr>
    <w:rPr>
      <w:rFonts w:ascii="等线" w:eastAsia="宋体" w:hAnsi="等线"/>
      <w:kern w:val="2"/>
      <w:sz w:val="24"/>
      <w:szCs w:val="24"/>
      <w14:ligatures w14:val="standardContextual"/>
    </w:rPr>
  </w:style>
  <w:style w:type="paragraph" w:customStyle="1" w:styleId="14">
    <w:name w:val="题注1"/>
    <w:basedOn w:val="a"/>
    <w:next w:val="a"/>
    <w:uiPriority w:val="35"/>
    <w:unhideWhenUsed/>
    <w:qFormat/>
    <w:rsid w:val="00332921"/>
    <w:pPr>
      <w:spacing w:after="160"/>
      <w:jc w:val="center"/>
    </w:pPr>
    <w:rPr>
      <w:rFonts w:ascii="等线 Light" w:eastAsia="宋体" w:hAnsi="等线 Light"/>
      <w:b/>
      <w:kern w:val="2"/>
      <w:sz w:val="21"/>
      <w14:ligatures w14:val="standardContextual"/>
    </w:rPr>
  </w:style>
  <w:style w:type="paragraph" w:customStyle="1" w:styleId="TOC10">
    <w:name w:val="TOC 标题1"/>
    <w:basedOn w:val="1"/>
    <w:next w:val="a"/>
    <w:uiPriority w:val="39"/>
    <w:unhideWhenUsed/>
    <w:qFormat/>
    <w:rsid w:val="00332921"/>
    <w:pPr>
      <w:keepLines/>
      <w:spacing w:before="240" w:line="259" w:lineRule="auto"/>
      <w:outlineLvl w:val="9"/>
    </w:pPr>
    <w:rPr>
      <w:rFonts w:ascii="等线 Light" w:eastAsia="等线 Light" w:hAnsi="等线 Light"/>
      <w:color w:val="2F5496"/>
      <w14:ligatures w14:val="standardContextual"/>
    </w:rPr>
  </w:style>
  <w:style w:type="paragraph" w:customStyle="1" w:styleId="TOC31">
    <w:name w:val="TOC 31"/>
    <w:basedOn w:val="a"/>
    <w:next w:val="a"/>
    <w:autoRedefine/>
    <w:uiPriority w:val="39"/>
    <w:unhideWhenUsed/>
    <w:rsid w:val="00332921"/>
    <w:pPr>
      <w:spacing w:after="160"/>
      <w:ind w:leftChars="400" w:left="400"/>
    </w:pPr>
    <w:rPr>
      <w:rFonts w:ascii="等线" w:eastAsia="华文楷体" w:hAnsi="等线"/>
      <w:kern w:val="2"/>
      <w:szCs w:val="24"/>
      <w14:ligatures w14:val="standardContextual"/>
    </w:rPr>
  </w:style>
  <w:style w:type="paragraph" w:customStyle="1" w:styleId="TOC41">
    <w:name w:val="TOC 41"/>
    <w:basedOn w:val="a"/>
    <w:next w:val="a"/>
    <w:autoRedefine/>
    <w:uiPriority w:val="39"/>
    <w:unhideWhenUsed/>
    <w:rsid w:val="00332921"/>
    <w:pPr>
      <w:spacing w:after="160" w:line="278" w:lineRule="auto"/>
      <w:ind w:leftChars="600" w:left="1260"/>
    </w:pPr>
    <w:rPr>
      <w:rFonts w:ascii="等线" w:hAnsi="等线"/>
      <w:kern w:val="2"/>
      <w:sz w:val="22"/>
      <w:szCs w:val="24"/>
      <w14:ligatures w14:val="standardContextual"/>
    </w:rPr>
  </w:style>
  <w:style w:type="paragraph" w:customStyle="1" w:styleId="TOC51">
    <w:name w:val="TOC 51"/>
    <w:basedOn w:val="a"/>
    <w:next w:val="a"/>
    <w:autoRedefine/>
    <w:uiPriority w:val="39"/>
    <w:unhideWhenUsed/>
    <w:rsid w:val="00332921"/>
    <w:pPr>
      <w:spacing w:after="160" w:line="278" w:lineRule="auto"/>
      <w:ind w:leftChars="800" w:left="1680"/>
    </w:pPr>
    <w:rPr>
      <w:rFonts w:ascii="等线" w:hAnsi="等线"/>
      <w:kern w:val="2"/>
      <w:sz w:val="22"/>
      <w:szCs w:val="24"/>
      <w14:ligatures w14:val="standardContextual"/>
    </w:rPr>
  </w:style>
  <w:style w:type="paragraph" w:customStyle="1" w:styleId="TOC61">
    <w:name w:val="TOC 61"/>
    <w:basedOn w:val="a"/>
    <w:next w:val="a"/>
    <w:autoRedefine/>
    <w:uiPriority w:val="39"/>
    <w:unhideWhenUsed/>
    <w:rsid w:val="00332921"/>
    <w:pPr>
      <w:spacing w:after="160" w:line="278" w:lineRule="auto"/>
      <w:ind w:leftChars="1000" w:left="2100"/>
    </w:pPr>
    <w:rPr>
      <w:rFonts w:ascii="等线" w:hAnsi="等线"/>
      <w:kern w:val="2"/>
      <w:sz w:val="22"/>
      <w:szCs w:val="24"/>
      <w14:ligatures w14:val="standardContextual"/>
    </w:rPr>
  </w:style>
  <w:style w:type="paragraph" w:customStyle="1" w:styleId="TOC71">
    <w:name w:val="TOC 71"/>
    <w:basedOn w:val="a"/>
    <w:next w:val="a"/>
    <w:autoRedefine/>
    <w:uiPriority w:val="39"/>
    <w:unhideWhenUsed/>
    <w:rsid w:val="00332921"/>
    <w:pPr>
      <w:spacing w:after="160" w:line="278" w:lineRule="auto"/>
      <w:ind w:leftChars="1200" w:left="2520"/>
    </w:pPr>
    <w:rPr>
      <w:rFonts w:ascii="等线" w:hAnsi="等线"/>
      <w:kern w:val="2"/>
      <w:sz w:val="22"/>
      <w:szCs w:val="24"/>
      <w14:ligatures w14:val="standardContextual"/>
    </w:rPr>
  </w:style>
  <w:style w:type="paragraph" w:customStyle="1" w:styleId="TOC81">
    <w:name w:val="TOC 81"/>
    <w:basedOn w:val="a"/>
    <w:next w:val="a"/>
    <w:autoRedefine/>
    <w:uiPriority w:val="39"/>
    <w:unhideWhenUsed/>
    <w:rsid w:val="00332921"/>
    <w:pPr>
      <w:spacing w:after="160" w:line="278" w:lineRule="auto"/>
      <w:ind w:leftChars="1400" w:left="2940"/>
    </w:pPr>
    <w:rPr>
      <w:rFonts w:ascii="等线" w:hAnsi="等线"/>
      <w:kern w:val="2"/>
      <w:sz w:val="22"/>
      <w:szCs w:val="24"/>
      <w14:ligatures w14:val="standardContextual"/>
    </w:rPr>
  </w:style>
  <w:style w:type="paragraph" w:customStyle="1" w:styleId="TOC91">
    <w:name w:val="TOC 91"/>
    <w:basedOn w:val="a"/>
    <w:next w:val="a"/>
    <w:autoRedefine/>
    <w:uiPriority w:val="39"/>
    <w:unhideWhenUsed/>
    <w:rsid w:val="00332921"/>
    <w:pPr>
      <w:spacing w:after="160" w:line="278" w:lineRule="auto"/>
      <w:ind w:leftChars="1600" w:left="3360"/>
    </w:pPr>
    <w:rPr>
      <w:rFonts w:ascii="等线" w:hAnsi="等线"/>
      <w:kern w:val="2"/>
      <w:sz w:val="22"/>
      <w:szCs w:val="24"/>
      <w14:ligatures w14:val="standardContextual"/>
    </w:rPr>
  </w:style>
  <w:style w:type="character" w:styleId="af3">
    <w:name w:val="Unresolved Mention"/>
    <w:basedOn w:val="a0"/>
    <w:uiPriority w:val="99"/>
    <w:semiHidden/>
    <w:unhideWhenUsed/>
    <w:rsid w:val="00332921"/>
    <w:rPr>
      <w:color w:val="605E5C"/>
      <w:shd w:val="clear" w:color="auto" w:fill="E1DFDD"/>
    </w:rPr>
  </w:style>
  <w:style w:type="paragraph" w:customStyle="1" w:styleId="15">
    <w:name w:val="样式1"/>
    <w:basedOn w:val="a"/>
    <w:link w:val="16"/>
    <w:qFormat/>
    <w:rsid w:val="00332921"/>
    <w:pPr>
      <w:spacing w:after="160"/>
    </w:pPr>
    <w:rPr>
      <w:rFonts w:ascii="等线" w:eastAsia="宋体" w:hAnsi="等线"/>
      <w:b/>
      <w:kern w:val="2"/>
      <w:szCs w:val="24"/>
      <w14:ligatures w14:val="standardContextual"/>
    </w:rPr>
  </w:style>
  <w:style w:type="character" w:customStyle="1" w:styleId="16">
    <w:name w:val="样式1 字符"/>
    <w:basedOn w:val="a0"/>
    <w:link w:val="15"/>
    <w:rsid w:val="00332921"/>
    <w:rPr>
      <w:rFonts w:ascii="等线" w:eastAsia="宋体" w:hAnsi="等线"/>
      <w:b/>
      <w:kern w:val="2"/>
      <w:sz w:val="24"/>
      <w:szCs w:val="24"/>
      <w14:ligatures w14:val="standardContextual"/>
    </w:rPr>
  </w:style>
  <w:style w:type="paragraph" w:styleId="af2">
    <w:name w:val="No Spacing"/>
    <w:uiPriority w:val="1"/>
    <w:qFormat/>
    <w:rsid w:val="00332921"/>
    <w:pPr>
      <w:widowControl w:val="0"/>
    </w:pPr>
  </w:style>
  <w:style w:type="paragraph" w:styleId="TOC">
    <w:name w:val="TOC Heading"/>
    <w:basedOn w:val="1"/>
    <w:next w:val="a"/>
    <w:uiPriority w:val="39"/>
    <w:unhideWhenUsed/>
    <w:qFormat/>
    <w:rsid w:val="00332921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3">
    <w:name w:val="toc 3"/>
    <w:basedOn w:val="a"/>
    <w:next w:val="a"/>
    <w:autoRedefine/>
    <w:uiPriority w:val="39"/>
    <w:unhideWhenUsed/>
    <w:rsid w:val="00141C1D"/>
    <w:pPr>
      <w:spacing w:line="288" w:lineRule="auto"/>
      <w:ind w:leftChars="200" w:left="200" w:firstLine="0"/>
    </w:pPr>
  </w:style>
  <w:style w:type="paragraph" w:styleId="af4">
    <w:name w:val="caption"/>
    <w:basedOn w:val="a"/>
    <w:next w:val="a"/>
    <w:uiPriority w:val="35"/>
    <w:unhideWhenUsed/>
    <w:qFormat/>
    <w:rsid w:val="00715E5E"/>
    <w:pPr>
      <w:spacing w:after="140" w:line="300" w:lineRule="exact"/>
      <w:ind w:firstLine="0"/>
      <w:jc w:val="center"/>
    </w:pPr>
    <w:rPr>
      <w:sz w:val="21"/>
    </w:rPr>
  </w:style>
  <w:style w:type="table" w:styleId="af5">
    <w:name w:val="Table Grid"/>
    <w:basedOn w:val="a1"/>
    <w:uiPriority w:val="39"/>
    <w:rsid w:val="000360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a"/>
    <w:next w:val="a"/>
    <w:autoRedefine/>
    <w:uiPriority w:val="39"/>
    <w:unhideWhenUsed/>
    <w:rsid w:val="00141C1D"/>
    <w:pPr>
      <w:spacing w:after="160" w:line="278" w:lineRule="auto"/>
      <w:ind w:leftChars="600" w:left="126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141C1D"/>
    <w:pPr>
      <w:spacing w:after="160" w:line="278" w:lineRule="auto"/>
      <w:ind w:leftChars="800" w:left="168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141C1D"/>
    <w:pPr>
      <w:spacing w:after="160" w:line="278" w:lineRule="auto"/>
      <w:ind w:leftChars="1000" w:left="210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141C1D"/>
    <w:pPr>
      <w:spacing w:after="160" w:line="278" w:lineRule="auto"/>
      <w:ind w:leftChars="1200" w:left="252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141C1D"/>
    <w:pPr>
      <w:spacing w:after="160" w:line="278" w:lineRule="auto"/>
      <w:ind w:leftChars="1400" w:left="294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141C1D"/>
    <w:pPr>
      <w:spacing w:after="160" w:line="278" w:lineRule="auto"/>
      <w:ind w:leftChars="1600" w:left="336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customStyle="1" w:styleId="17">
    <w:name w:val="副标题1"/>
    <w:pPr>
      <w:snapToGrid w:val="0"/>
      <w:spacing w:after="100" w:line="500" w:lineRule="exact"/>
      <w:jc w:val="center"/>
    </w:pPr>
    <w:rPr>
      <w:rFonts w:eastAsia="楷体"/>
      <w:color w:val="000000"/>
      <w:sz w:val="34"/>
    </w:rPr>
  </w:style>
  <w:style w:type="paragraph" w:customStyle="1" w:styleId="TableText">
    <w:name w:val="Table Text"/>
    <w:pPr>
      <w:snapToGrid w:val="0"/>
      <w:spacing w:after="60" w:line="300" w:lineRule="exact"/>
    </w:pPr>
    <w:rPr>
      <w:rFonts w:eastAsia="楷体"/>
      <w:color w:val="000000"/>
      <w:sz w:val="21"/>
    </w:rPr>
  </w:style>
  <w:style w:type="paragraph" w:customStyle="1" w:styleId="Small">
    <w:name w:val="Small"/>
    <w:pPr>
      <w:snapToGrid w:val="0"/>
      <w:spacing w:after="60" w:line="280" w:lineRule="exact"/>
    </w:pPr>
    <w:rPr>
      <w:rFonts w:eastAsia="楷体"/>
      <w:color w:val="000000"/>
    </w:rPr>
  </w:style>
  <w:style w:type="paragraph" w:customStyle="1" w:styleId="Code">
    <w:name w:val="Code"/>
    <w:pPr>
      <w:snapToGrid w:val="0"/>
      <w:spacing w:after="60" w:line="280" w:lineRule="exact"/>
    </w:pPr>
    <w:rPr>
      <w:rFonts w:ascii="Consolas" w:eastAsia="楷体" w:hAnsi="Consolas"/>
      <w:color w:val="000000"/>
      <w:sz w:val="19"/>
    </w:rPr>
  </w:style>
  <w:style w:type="paragraph" w:customStyle="1" w:styleId="TOC11">
    <w:name w:val="TOC 11"/>
    <w:pPr>
      <w:snapToGrid w:val="0"/>
      <w:spacing w:after="60" w:line="420" w:lineRule="exact"/>
    </w:pPr>
    <w:rPr>
      <w:rFonts w:eastAsia="楷体"/>
      <w:color w:val="000000"/>
      <w:sz w:val="24"/>
    </w:rPr>
  </w:style>
  <w:style w:type="paragraph" w:customStyle="1" w:styleId="FrontHeading">
    <w:name w:val="Front Heading"/>
    <w:pPr>
      <w:snapToGrid w:val="0"/>
      <w:spacing w:after="200" w:line="480" w:lineRule="exact"/>
      <w:jc w:val="center"/>
    </w:pPr>
    <w:rPr>
      <w:rFonts w:eastAsia="楷体"/>
      <w:b/>
      <w:color w:val="000000"/>
      <w:sz w:val="36"/>
    </w:rPr>
  </w:style>
  <w:style w:type="table" w:styleId="af6">
    <w:name w:val="Grid Table Light"/>
    <w:basedOn w:val="a1"/>
    <w:uiPriority w:val="40"/>
    <w:rsid w:val="00411C7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FE4AC-8C6C-43DB-95D1-24914B706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20</Pages>
  <Words>1876</Words>
  <Characters>10696</Characters>
  <Application>Microsoft Office Word</Application>
  <DocSecurity>0</DocSecurity>
  <Lines>89</Lines>
  <Paragraphs>25</Paragraphs>
  <ScaleCrop>false</ScaleCrop>
  <Company/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灵境智游 iCAN AI应用创新挑战赛项目说明书</dc:title>
  <dc:subject>基于AI数字人的景区智慧导览系统</dc:subject>
  <dc:creator>灵境智游项目组</dc:creator>
  <cp:keywords>iCAN,AI数字人,智慧导览,RAG,多模态</cp:keywords>
  <dc:description/>
  <cp:lastModifiedBy>苏城 刘</cp:lastModifiedBy>
  <cp:revision>56</cp:revision>
  <cp:lastPrinted>2026-08-18T13:59:00Z</cp:lastPrinted>
  <dcterms:created xsi:type="dcterms:W3CDTF">2026-07-18T08:49:00Z</dcterms:created>
  <dcterms:modified xsi:type="dcterms:W3CDTF">2026-09-29T12:04:00Z</dcterms:modified>
</cp:coreProperties>
</file>