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465BE" w:rsidP="002465BE">
      <w:pPr>
        <w:pStyle w:val="a7"/>
      </w:pPr>
      <w:r w:rsidRPr="002465BE">
        <w:rPr>
          <w:rFonts w:hint="eastAsia"/>
        </w:rPr>
        <w:t>大端模式与小端模式</w:t>
      </w:r>
    </w:p>
    <w:p w:rsidR="009069BA" w:rsidRDefault="009069BA" w:rsidP="005F4F12">
      <w:pPr>
        <w:pStyle w:val="1"/>
      </w:pPr>
      <w:r>
        <w:rPr>
          <w:rFonts w:hint="eastAsia"/>
        </w:rPr>
        <w:t>概述</w:t>
      </w:r>
      <w:r w:rsidR="009D0FC2">
        <w:rPr>
          <w:rFonts w:hint="eastAsia"/>
        </w:rPr>
        <w:t>：小端与大端模式</w:t>
      </w:r>
    </w:p>
    <w:p w:rsidR="00EF7C21" w:rsidRDefault="00EF7C21" w:rsidP="00EF7C21">
      <w:pPr>
        <w:rPr>
          <w:rFonts w:hint="eastAsia"/>
        </w:rPr>
      </w:pPr>
      <w:r w:rsidRPr="00EF7C21">
        <w:rPr>
          <w:rFonts w:hint="eastAsia"/>
          <w:b/>
          <w:color w:val="FF0000"/>
        </w:rPr>
        <w:t>小端模式</w:t>
      </w:r>
      <w:r>
        <w:rPr>
          <w:rFonts w:hint="eastAsia"/>
        </w:rPr>
        <w:t>：是指数据</w:t>
      </w:r>
      <w:r>
        <w:rPr>
          <w:rFonts w:hint="eastAsia"/>
        </w:rPr>
        <w:t>的高字节保存在内存的高地址中，而数据的低字节保存在内存的</w:t>
      </w:r>
      <w:r w:rsidRPr="00EF7C21">
        <w:rPr>
          <w:rFonts w:hint="eastAsia"/>
          <w:b/>
        </w:rPr>
        <w:t>低地址</w:t>
      </w:r>
      <w:r>
        <w:rPr>
          <w:rFonts w:hint="eastAsia"/>
        </w:rPr>
        <w:t>；</w:t>
      </w:r>
    </w:p>
    <w:p w:rsidR="00EF7C21" w:rsidRPr="00EF7C21" w:rsidRDefault="00EF7C21" w:rsidP="00EF7C21">
      <w:pPr>
        <w:rPr>
          <w:rFonts w:hint="eastAsia"/>
        </w:rPr>
      </w:pPr>
      <w:r w:rsidRPr="00EF7C21">
        <w:rPr>
          <w:rFonts w:hint="eastAsia"/>
          <w:b/>
          <w:color w:val="FF0000"/>
        </w:rPr>
        <w:t>大端模式</w:t>
      </w:r>
      <w:r>
        <w:rPr>
          <w:rFonts w:hint="eastAsia"/>
        </w:rPr>
        <w:t>：是指数据</w:t>
      </w:r>
      <w:r>
        <w:rPr>
          <w:rFonts w:hint="eastAsia"/>
        </w:rPr>
        <w:t>的高字节保存在内存的低地址中，而数据的低字节保存在内存的</w:t>
      </w:r>
      <w:r w:rsidRPr="00EF7C21">
        <w:rPr>
          <w:rFonts w:hint="eastAsia"/>
          <w:b/>
        </w:rPr>
        <w:t>高地址</w:t>
      </w:r>
      <w:r>
        <w:rPr>
          <w:rFonts w:hint="eastAsia"/>
        </w:rPr>
        <w:t>；</w:t>
      </w:r>
    </w:p>
    <w:p w:rsidR="00C633A4" w:rsidRDefault="009069BA" w:rsidP="007B61AA">
      <w:pPr>
        <w:ind w:firstLine="420"/>
        <w:rPr>
          <w:rFonts w:hint="eastAsia"/>
        </w:rPr>
      </w:pPr>
      <w:r>
        <w:rPr>
          <w:rFonts w:hint="eastAsia"/>
        </w:rPr>
        <w:t>不同的系统在存储数据时是分</w:t>
      </w:r>
      <w:r w:rsidRPr="001645CB">
        <w:rPr>
          <w:rFonts w:hint="eastAsia"/>
          <w:b/>
          <w:color w:val="FF0000"/>
        </w:rPr>
        <w:t>大端（</w:t>
      </w:r>
      <w:r w:rsidRPr="001645CB">
        <w:rPr>
          <w:rFonts w:hint="eastAsia"/>
          <w:b/>
          <w:color w:val="FF0000"/>
        </w:rPr>
        <w:t>bit-endian</w:t>
      </w:r>
      <w:r w:rsidRPr="001645CB">
        <w:rPr>
          <w:rFonts w:hint="eastAsia"/>
          <w:b/>
          <w:color w:val="FF0000"/>
        </w:rPr>
        <w:t>）小端（</w:t>
      </w:r>
      <w:r w:rsidRPr="001645CB">
        <w:rPr>
          <w:rFonts w:hint="eastAsia"/>
          <w:b/>
          <w:color w:val="FF0000"/>
        </w:rPr>
        <w:t>little-endian</w:t>
      </w:r>
      <w:r w:rsidRPr="001645CB">
        <w:rPr>
          <w:rFonts w:hint="eastAsia"/>
          <w:b/>
          <w:color w:val="FF0000"/>
        </w:rPr>
        <w:t>）</w:t>
      </w:r>
      <w:r>
        <w:rPr>
          <w:rFonts w:hint="eastAsia"/>
        </w:rPr>
        <w:t>存储的，比如，</w:t>
      </w:r>
      <w:r>
        <w:rPr>
          <w:rFonts w:hint="eastAsia"/>
        </w:rPr>
        <w:t>Inter x86</w:t>
      </w:r>
      <w:r>
        <w:rPr>
          <w:rFonts w:hint="eastAsia"/>
        </w:rPr>
        <w:t>、</w:t>
      </w:r>
      <w:r>
        <w:rPr>
          <w:rFonts w:hint="eastAsia"/>
        </w:rPr>
        <w:t>ARM</w:t>
      </w:r>
      <w:r>
        <w:rPr>
          <w:rFonts w:hint="eastAsia"/>
        </w:rPr>
        <w:t>核采用的是</w:t>
      </w:r>
      <w:r w:rsidRPr="000A1307">
        <w:rPr>
          <w:rFonts w:hint="eastAsia"/>
          <w:b/>
        </w:rPr>
        <w:t>小端模式</w:t>
      </w:r>
      <w:r>
        <w:rPr>
          <w:rFonts w:hint="eastAsia"/>
        </w:rPr>
        <w:t>，</w:t>
      </w:r>
      <w:r>
        <w:rPr>
          <w:rFonts w:hint="eastAsia"/>
        </w:rPr>
        <w:t>Power PC</w:t>
      </w:r>
      <w:r>
        <w:rPr>
          <w:rFonts w:hint="eastAsia"/>
        </w:rPr>
        <w:t>、</w:t>
      </w:r>
      <w:r>
        <w:rPr>
          <w:rFonts w:hint="eastAsia"/>
        </w:rPr>
        <w:t>MIPS UNIX</w:t>
      </w:r>
      <w:r>
        <w:rPr>
          <w:rFonts w:hint="eastAsia"/>
        </w:rPr>
        <w:t>和</w:t>
      </w:r>
      <w:r>
        <w:rPr>
          <w:rFonts w:hint="eastAsia"/>
        </w:rPr>
        <w:t>HP-PA UNIX</w:t>
      </w:r>
      <w:r>
        <w:rPr>
          <w:rFonts w:hint="eastAsia"/>
        </w:rPr>
        <w:t>采用</w:t>
      </w:r>
      <w:r w:rsidRPr="000A1307">
        <w:rPr>
          <w:rFonts w:hint="eastAsia"/>
          <w:b/>
        </w:rPr>
        <w:t>大端模式</w:t>
      </w:r>
      <w:r w:rsidR="001D45FF">
        <w:rPr>
          <w:rFonts w:hint="eastAsia"/>
        </w:rPr>
        <w:t>。</w:t>
      </w:r>
      <w:r w:rsidR="006B0BF2">
        <w:rPr>
          <w:rFonts w:hint="eastAsia"/>
        </w:rPr>
        <w:t>都是以字节为单位的。</w:t>
      </w:r>
    </w:p>
    <w:p w:rsidR="00EF7C21" w:rsidRDefault="00EF7C21" w:rsidP="001E6EB3">
      <w:pPr>
        <w:ind w:firstLine="420"/>
      </w:pPr>
      <w:r w:rsidRPr="00EF7C21">
        <w:rPr>
          <w:rFonts w:hint="eastAsia"/>
        </w:rPr>
        <w:t>大小端</w:t>
      </w:r>
      <w:r w:rsidRPr="00EF7C21">
        <w:rPr>
          <w:rFonts w:hint="eastAsia"/>
        </w:rPr>
        <w:t>CPU</w:t>
      </w:r>
      <w:r w:rsidRPr="00EF7C21">
        <w:rPr>
          <w:rFonts w:hint="eastAsia"/>
        </w:rPr>
        <w:t>字节序：</w:t>
      </w:r>
      <w:r w:rsidRPr="00EF7C21">
        <w:rPr>
          <w:rFonts w:hint="eastAsia"/>
        </w:rPr>
        <w:t>32</w:t>
      </w:r>
      <w:r w:rsidRPr="00EF7C21">
        <w:rPr>
          <w:rFonts w:hint="eastAsia"/>
        </w:rPr>
        <w:t>位宽的十六进制数</w:t>
      </w:r>
      <w:r w:rsidRPr="00EF7C21">
        <w:rPr>
          <w:rFonts w:hint="eastAsia"/>
        </w:rPr>
        <w:t>0x12345678</w:t>
      </w:r>
      <w:r w:rsidRPr="00EF7C21">
        <w:rPr>
          <w:rFonts w:hint="eastAsia"/>
        </w:rPr>
        <w:t>在小端模式的存放方式（假设从地址</w:t>
      </w:r>
      <w:r w:rsidRPr="00EF7C21">
        <w:rPr>
          <w:rFonts w:hint="eastAsia"/>
        </w:rPr>
        <w:t>0x1000</w:t>
      </w:r>
      <w:r w:rsidRPr="00EF7C21">
        <w:rPr>
          <w:rFonts w:hint="eastAsia"/>
        </w:rPr>
        <w:t>开始存放）为：</w:t>
      </w:r>
      <w:r w:rsidR="00405FAF">
        <w:br/>
      </w:r>
      <w:r w:rsidR="00EE6E0C">
        <w:rPr>
          <w:noProof/>
        </w:rPr>
        <w:drawing>
          <wp:inline distT="0" distB="0" distL="0" distR="0" wp14:anchorId="2CB55ABE" wp14:editId="406C686A">
            <wp:extent cx="4889500" cy="1172632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361" cy="11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1A" w:rsidRDefault="0031761A" w:rsidP="00E82D22">
      <w:pPr>
        <w:ind w:firstLine="420"/>
        <w:rPr>
          <w:rFonts w:hint="eastAsia"/>
        </w:rPr>
      </w:pPr>
      <w:r>
        <w:rPr>
          <w:rFonts w:hint="eastAsia"/>
        </w:rPr>
        <w:t>一般操作系统都是小端，而</w:t>
      </w:r>
      <w:r w:rsidRPr="00E82D22">
        <w:rPr>
          <w:rFonts w:hint="eastAsia"/>
          <w:b/>
        </w:rPr>
        <w:t>通信协议</w:t>
      </w:r>
      <w:r>
        <w:rPr>
          <w:rFonts w:hint="eastAsia"/>
        </w:rPr>
        <w:t>是大端。</w:t>
      </w:r>
    </w:p>
    <w:p w:rsidR="0031761A" w:rsidRDefault="0031761A" w:rsidP="0031761A">
      <w:pPr>
        <w:ind w:firstLine="420"/>
        <w:rPr>
          <w:rFonts w:hint="eastAsia"/>
        </w:rPr>
      </w:pPr>
      <w:r>
        <w:rPr>
          <w:rFonts w:hint="eastAsia"/>
        </w:rPr>
        <w:t>属于小端的机器</w:t>
      </w:r>
      <w:r>
        <w:rPr>
          <w:rFonts w:hint="eastAsia"/>
        </w:rPr>
        <w:t xml:space="preserve">:  x86 </w:t>
      </w:r>
      <w:r>
        <w:rPr>
          <w:rFonts w:hint="eastAsia"/>
        </w:rPr>
        <w:t>、</w:t>
      </w:r>
      <w:r>
        <w:rPr>
          <w:rFonts w:hint="eastAsia"/>
        </w:rPr>
        <w:t xml:space="preserve"> DEC</w:t>
      </w:r>
    </w:p>
    <w:p w:rsidR="0031761A" w:rsidRDefault="0031761A" w:rsidP="0031761A">
      <w:pPr>
        <w:ind w:firstLine="420"/>
        <w:rPr>
          <w:rFonts w:hint="eastAsia"/>
        </w:rPr>
      </w:pPr>
      <w:r>
        <w:rPr>
          <w:rFonts w:hint="eastAsia"/>
        </w:rPr>
        <w:t>属于大端的机器：</w:t>
      </w:r>
      <w:r>
        <w:rPr>
          <w:rFonts w:hint="eastAsia"/>
        </w:rPr>
        <w:t>PowerPC</w:t>
      </w:r>
      <w:r>
        <w:rPr>
          <w:rFonts w:hint="eastAsia"/>
        </w:rPr>
        <w:t>、</w:t>
      </w:r>
      <w:r>
        <w:rPr>
          <w:rFonts w:hint="eastAsia"/>
        </w:rPr>
        <w:t>IBM</w:t>
      </w:r>
      <w:r>
        <w:rPr>
          <w:rFonts w:hint="eastAsia"/>
        </w:rPr>
        <w:t>、</w:t>
      </w:r>
      <w:r>
        <w:rPr>
          <w:rFonts w:hint="eastAsia"/>
        </w:rPr>
        <w:t>Sun</w:t>
      </w:r>
    </w:p>
    <w:p w:rsidR="0031761A" w:rsidRDefault="0031761A" w:rsidP="0031761A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既可以工作在大端模式，也可以工作在小端模式。</w:t>
      </w:r>
    </w:p>
    <w:p w:rsidR="00FF6BC8" w:rsidRPr="0031761A" w:rsidRDefault="009944D8" w:rsidP="0031761A">
      <w:pPr>
        <w:ind w:firstLine="420"/>
        <w:rPr>
          <w:rFonts w:hint="eastAsia"/>
        </w:rPr>
      </w:pPr>
      <w:hyperlink r:id="rId8" w:history="1">
        <w:r w:rsidRPr="0000043A">
          <w:rPr>
            <w:rStyle w:val="ab"/>
          </w:rPr>
          <w:t>https://blog.csdn.net/jinnian_123/article/details/51335155</w:t>
        </w:r>
      </w:hyperlink>
      <w:r>
        <w:t xml:space="preserve"> </w:t>
      </w:r>
      <w:bookmarkStart w:id="0" w:name="_GoBack"/>
      <w:bookmarkEnd w:id="0"/>
    </w:p>
    <w:p w:rsidR="002465BE" w:rsidRDefault="00250C5F" w:rsidP="005F4F12">
      <w:pPr>
        <w:pStyle w:val="1"/>
      </w:pPr>
      <w:r>
        <w:rPr>
          <w:rFonts w:hint="eastAsia"/>
        </w:rPr>
        <w:t>小端与大端模式的判断</w:t>
      </w:r>
    </w:p>
    <w:p w:rsidR="00250C5F" w:rsidRDefault="009E107E" w:rsidP="00250C5F">
      <w:r>
        <w:rPr>
          <w:rFonts w:hint="eastAsia"/>
        </w:rPr>
        <w:t>两种方法：指针类型转换与共用体。</w:t>
      </w:r>
    </w:p>
    <w:p w:rsidR="009E107E" w:rsidRDefault="00B371F2" w:rsidP="00F82427">
      <w:pPr>
        <w:pStyle w:val="2"/>
      </w:pPr>
      <w:r>
        <w:rPr>
          <w:rFonts w:hint="eastAsia"/>
        </w:rPr>
        <w:t>指针类型转换</w:t>
      </w:r>
    </w:p>
    <w:p w:rsidR="00481029" w:rsidRDefault="00342FDF" w:rsidP="0048102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int</w:t>
      </w:r>
      <w:r>
        <w:rPr>
          <w:rFonts w:hint="eastAsia"/>
        </w:rPr>
        <w:t>型地址转换成</w:t>
      </w:r>
      <w:r>
        <w:rPr>
          <w:rFonts w:hint="eastAsia"/>
        </w:rPr>
        <w:t>char</w:t>
      </w:r>
      <w:r>
        <w:rPr>
          <w:rFonts w:hint="eastAsia"/>
        </w:rPr>
        <w:t>型地址，再获取值判断是</w:t>
      </w:r>
      <w:r w:rsidRPr="008B720A">
        <w:rPr>
          <w:rFonts w:hint="eastAsia"/>
          <w:b/>
        </w:rPr>
        <w:t>高字节或低字节</w:t>
      </w:r>
      <w:r>
        <w:rPr>
          <w:rFonts w:hint="eastAsia"/>
        </w:rPr>
        <w:t>即可。</w:t>
      </w:r>
    </w:p>
    <w:p w:rsidR="00481029" w:rsidRDefault="00481029" w:rsidP="00481029">
      <w:r>
        <w:t>/*</w:t>
      </w:r>
    </w:p>
    <w:p w:rsidR="00481029" w:rsidRDefault="00481029" w:rsidP="00481029">
      <w:r>
        <w:t xml:space="preserve"> * 1: little-endian</w:t>
      </w:r>
    </w:p>
    <w:p w:rsidR="00481029" w:rsidRDefault="00481029" w:rsidP="00481029">
      <w:r>
        <w:t xml:space="preserve"> * 0: big-endian</w:t>
      </w:r>
    </w:p>
    <w:p w:rsidR="00481029" w:rsidRDefault="00481029" w:rsidP="00481029">
      <w:r>
        <w:t xml:space="preserve"> */</w:t>
      </w:r>
    </w:p>
    <w:p w:rsidR="00481029" w:rsidRDefault="00A02713" w:rsidP="00481029">
      <w:r>
        <w:t>int checkEndian()</w:t>
      </w:r>
      <w:r w:rsidR="00481029">
        <w:t>{</w:t>
      </w:r>
    </w:p>
    <w:p w:rsidR="00481029" w:rsidRDefault="00481029" w:rsidP="00481029">
      <w:r>
        <w:t xml:space="preserve">    int a = 1;</w:t>
      </w:r>
    </w:p>
    <w:p w:rsidR="00481029" w:rsidRDefault="00481029" w:rsidP="00481029">
      <w:pPr>
        <w:rPr>
          <w:rFonts w:hint="eastAsia"/>
        </w:rPr>
      </w:pPr>
      <w:r>
        <w:t xml:space="preserve">    char *p = (char *)&amp;a;</w:t>
      </w:r>
    </w:p>
    <w:p w:rsidR="009E6C92" w:rsidRDefault="00481029" w:rsidP="00481029">
      <w:pPr>
        <w:ind w:firstLine="435"/>
      </w:pPr>
      <w:r>
        <w:t xml:space="preserve">return </w:t>
      </w:r>
      <w:r w:rsidRPr="00481029">
        <w:rPr>
          <w:b/>
          <w:color w:val="FF0000"/>
        </w:rPr>
        <w:t>(*p == 1);</w:t>
      </w:r>
    </w:p>
    <w:p w:rsidR="00481029" w:rsidRDefault="00481029" w:rsidP="00481029">
      <w:r>
        <w:t>}</w:t>
      </w:r>
    </w:p>
    <w:p w:rsidR="007078C5" w:rsidRDefault="007078C5" w:rsidP="007078C5">
      <w:pPr>
        <w:pStyle w:val="2"/>
      </w:pPr>
      <w:r>
        <w:rPr>
          <w:rFonts w:hint="eastAsia"/>
        </w:rPr>
        <w:t>共用体判断</w:t>
      </w:r>
    </w:p>
    <w:p w:rsidR="007078C5" w:rsidRDefault="007078C5" w:rsidP="007078C5">
      <w:r>
        <w:t>/*</w:t>
      </w:r>
    </w:p>
    <w:p w:rsidR="007078C5" w:rsidRDefault="007078C5" w:rsidP="007078C5">
      <w:r>
        <w:t xml:space="preserve"> * 1: little-endian</w:t>
      </w:r>
    </w:p>
    <w:p w:rsidR="007078C5" w:rsidRDefault="007078C5" w:rsidP="007078C5">
      <w:r>
        <w:t xml:space="preserve"> * 0: big-endian</w:t>
      </w:r>
    </w:p>
    <w:p w:rsidR="007078C5" w:rsidRDefault="007078C5" w:rsidP="007078C5">
      <w:r>
        <w:t xml:space="preserve"> */</w:t>
      </w:r>
    </w:p>
    <w:p w:rsidR="007078C5" w:rsidRDefault="00F9018E" w:rsidP="007078C5">
      <w:r>
        <w:t>int checkEndian()</w:t>
      </w:r>
      <w:r w:rsidR="007078C5">
        <w:t>{</w:t>
      </w:r>
    </w:p>
    <w:p w:rsidR="007078C5" w:rsidRPr="00D50E6E" w:rsidRDefault="007078C5" w:rsidP="007078C5">
      <w:pPr>
        <w:rPr>
          <w:b/>
        </w:rPr>
      </w:pPr>
      <w:r>
        <w:t xml:space="preserve">    </w:t>
      </w:r>
      <w:r w:rsidRPr="00D50E6E">
        <w:rPr>
          <w:b/>
        </w:rPr>
        <w:t>union w</w:t>
      </w:r>
    </w:p>
    <w:p w:rsidR="007078C5" w:rsidRPr="00D50E6E" w:rsidRDefault="007078C5" w:rsidP="007078C5">
      <w:pPr>
        <w:rPr>
          <w:b/>
        </w:rPr>
      </w:pPr>
      <w:r w:rsidRPr="00D50E6E">
        <w:rPr>
          <w:b/>
        </w:rPr>
        <w:lastRenderedPageBreak/>
        <w:t xml:space="preserve">    {</w:t>
      </w:r>
    </w:p>
    <w:p w:rsidR="007078C5" w:rsidRPr="00D50E6E" w:rsidRDefault="007078C5" w:rsidP="007078C5">
      <w:pPr>
        <w:rPr>
          <w:b/>
        </w:rPr>
      </w:pPr>
      <w:r w:rsidRPr="00D50E6E">
        <w:rPr>
          <w:b/>
        </w:rPr>
        <w:t xml:space="preserve">        int a;</w:t>
      </w:r>
    </w:p>
    <w:p w:rsidR="007078C5" w:rsidRPr="00D50E6E" w:rsidRDefault="007078C5" w:rsidP="007078C5">
      <w:pPr>
        <w:rPr>
          <w:b/>
        </w:rPr>
      </w:pPr>
      <w:r w:rsidRPr="00D50E6E">
        <w:rPr>
          <w:b/>
        </w:rPr>
        <w:t xml:space="preserve">        char b;</w:t>
      </w:r>
    </w:p>
    <w:p w:rsidR="007078C5" w:rsidRPr="00D50E6E" w:rsidRDefault="007078C5" w:rsidP="007078C5">
      <w:pPr>
        <w:rPr>
          <w:b/>
        </w:rPr>
      </w:pPr>
      <w:r w:rsidRPr="00D50E6E">
        <w:rPr>
          <w:b/>
        </w:rPr>
        <w:t xml:space="preserve">    } c;</w:t>
      </w:r>
    </w:p>
    <w:p w:rsidR="007078C5" w:rsidRPr="00FE7D84" w:rsidRDefault="007078C5" w:rsidP="007078C5">
      <w:pPr>
        <w:rPr>
          <w:b/>
        </w:rPr>
      </w:pPr>
      <w:r>
        <w:t xml:space="preserve">   </w:t>
      </w:r>
      <w:r w:rsidRPr="00FE7D84">
        <w:rPr>
          <w:b/>
        </w:rPr>
        <w:t xml:space="preserve"> c.a = 1;</w:t>
      </w:r>
    </w:p>
    <w:p w:rsidR="007078C5" w:rsidRDefault="007078C5" w:rsidP="007078C5">
      <w:r>
        <w:t xml:space="preserve">    return </w:t>
      </w:r>
      <w:r w:rsidRPr="00FF0670">
        <w:rPr>
          <w:b/>
          <w:color w:val="FF0000"/>
        </w:rPr>
        <w:t>(c.b == 1)</w:t>
      </w:r>
      <w:r>
        <w:t>;</w:t>
      </w:r>
    </w:p>
    <w:p w:rsidR="00FE7D84" w:rsidRDefault="007078C5" w:rsidP="007078C5">
      <w:r>
        <w:t>}</w:t>
      </w:r>
    </w:p>
    <w:p w:rsidR="00FF0670" w:rsidRDefault="007D6BED" w:rsidP="007078C5">
      <w:pPr>
        <w:rPr>
          <w:rFonts w:hint="eastAsia"/>
        </w:rPr>
      </w:pPr>
      <w:r w:rsidRPr="007D6BED">
        <w:rPr>
          <w:rFonts w:hint="eastAsia"/>
        </w:rPr>
        <w:t>注：联合体</w:t>
      </w:r>
      <w:r w:rsidRPr="007D6BED">
        <w:rPr>
          <w:rFonts w:hint="eastAsia"/>
        </w:rPr>
        <w:t>union</w:t>
      </w:r>
      <w:r w:rsidRPr="007D6BED">
        <w:rPr>
          <w:rFonts w:hint="eastAsia"/>
        </w:rPr>
        <w:t>的存放顺序是所有成员都从低地址开始存放；</w:t>
      </w:r>
    </w:p>
    <w:p w:rsidR="00D50E6E" w:rsidRDefault="00FE7D84" w:rsidP="007078C5">
      <w:pPr>
        <w:rPr>
          <w:rFonts w:hint="eastAsia"/>
        </w:rPr>
      </w:pPr>
      <w:r w:rsidRPr="00FE7D84">
        <w:t>printf("%s\n", checkEndian() ? "little-endian" : "big-endian");</w:t>
      </w:r>
    </w:p>
    <w:p w:rsidR="007145F2" w:rsidRDefault="009E6C92" w:rsidP="007145F2">
      <w:pPr>
        <w:pStyle w:val="1"/>
        <w:rPr>
          <w:rFonts w:hint="eastAsia"/>
        </w:rPr>
      </w:pPr>
      <w:r>
        <w:t>小端模式</w:t>
      </w:r>
      <w:r>
        <w:rPr>
          <w:rFonts w:hint="eastAsia"/>
        </w:rPr>
        <w:t>与大</w:t>
      </w:r>
      <w:r>
        <w:t>端模式</w:t>
      </w:r>
      <w:r>
        <w:rPr>
          <w:rFonts w:hint="eastAsia"/>
        </w:rPr>
        <w:t>的转换</w:t>
      </w:r>
    </w:p>
    <w:p w:rsidR="007145F2" w:rsidRDefault="008E7C18" w:rsidP="007145F2">
      <w:r>
        <w:t xml:space="preserve">int big_litle_endian(int x) </w:t>
      </w:r>
      <w:r w:rsidR="007145F2">
        <w:t xml:space="preserve">{  </w:t>
      </w:r>
    </w:p>
    <w:p w:rsidR="007145F2" w:rsidRDefault="007145F2" w:rsidP="007145F2">
      <w:r>
        <w:t xml:space="preserve">    int tmp;  </w:t>
      </w:r>
    </w:p>
    <w:p w:rsidR="007145F2" w:rsidRDefault="007145F2" w:rsidP="007145F2">
      <w:r>
        <w:t xml:space="preserve">    tmp = (</w:t>
      </w:r>
      <w:r w:rsidRPr="009B460B">
        <w:rPr>
          <w:b/>
          <w:color w:val="FF0000"/>
          <w:u w:val="single"/>
        </w:rPr>
        <w:t>((x)&amp;0xff)</w:t>
      </w:r>
      <w:r>
        <w:t>&lt;&lt;24) + (</w:t>
      </w:r>
      <w:r w:rsidRPr="009B460B">
        <w:rPr>
          <w:b/>
          <w:color w:val="FF0000"/>
          <w:u w:val="single"/>
        </w:rPr>
        <w:t>((x&gt;&gt;8)&amp;0xff)</w:t>
      </w:r>
      <w:r>
        <w:t>&lt;&lt;16) + (</w:t>
      </w:r>
      <w:r w:rsidRPr="009B460B">
        <w:rPr>
          <w:b/>
          <w:u w:val="single"/>
        </w:rPr>
        <w:t>((x&gt;&gt;16)&amp;0xff)</w:t>
      </w:r>
      <w:r>
        <w:t>&lt;&lt;8) + (</w:t>
      </w:r>
      <w:r w:rsidRPr="009B460B">
        <w:rPr>
          <w:b/>
          <w:u w:val="single"/>
        </w:rPr>
        <w:t>((x&gt;&gt;24)&amp;0xff)</w:t>
      </w:r>
      <w:r>
        <w:t xml:space="preserve">);  </w:t>
      </w:r>
    </w:p>
    <w:p w:rsidR="007145F2" w:rsidRDefault="007145F2" w:rsidP="007145F2">
      <w:r>
        <w:t xml:space="preserve">    return tmp;  </w:t>
      </w:r>
    </w:p>
    <w:p w:rsidR="00DC12FB" w:rsidRDefault="007145F2" w:rsidP="007145F2">
      <w:r>
        <w:rPr>
          <w:rFonts w:hint="eastAsia"/>
        </w:rPr>
        <w:t>}</w:t>
      </w:r>
    </w:p>
    <w:p w:rsidR="00455C76" w:rsidRDefault="00455C76" w:rsidP="007145F2"/>
    <w:p w:rsidR="00126AA1" w:rsidRPr="00DC12FB" w:rsidRDefault="00126AA1" w:rsidP="007145F2">
      <w:pPr>
        <w:rPr>
          <w:rFonts w:hint="eastAsia"/>
        </w:rPr>
      </w:pPr>
    </w:p>
    <w:sectPr w:rsidR="00126AA1" w:rsidRPr="00DC1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440" w:rsidRDefault="008C7440" w:rsidP="009D2D5A">
      <w:r>
        <w:separator/>
      </w:r>
    </w:p>
  </w:endnote>
  <w:endnote w:type="continuationSeparator" w:id="0">
    <w:p w:rsidR="008C7440" w:rsidRDefault="008C744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440" w:rsidRDefault="008C7440" w:rsidP="009D2D5A">
      <w:r>
        <w:separator/>
      </w:r>
    </w:p>
  </w:footnote>
  <w:footnote w:type="continuationSeparator" w:id="0">
    <w:p w:rsidR="008C7440" w:rsidRDefault="008C744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D3"/>
    <w:rsid w:val="00020CCB"/>
    <w:rsid w:val="000A1307"/>
    <w:rsid w:val="00126AA1"/>
    <w:rsid w:val="001645CB"/>
    <w:rsid w:val="001D45FF"/>
    <w:rsid w:val="001E6EB3"/>
    <w:rsid w:val="002465BE"/>
    <w:rsid w:val="00250C5F"/>
    <w:rsid w:val="002E280D"/>
    <w:rsid w:val="002F6564"/>
    <w:rsid w:val="0031761A"/>
    <w:rsid w:val="00342FDF"/>
    <w:rsid w:val="003863CF"/>
    <w:rsid w:val="003D4966"/>
    <w:rsid w:val="003E3044"/>
    <w:rsid w:val="00405FAF"/>
    <w:rsid w:val="00426F79"/>
    <w:rsid w:val="00455C76"/>
    <w:rsid w:val="00481029"/>
    <w:rsid w:val="004C14A9"/>
    <w:rsid w:val="00550C0E"/>
    <w:rsid w:val="005A4F11"/>
    <w:rsid w:val="005F4F12"/>
    <w:rsid w:val="00620EB5"/>
    <w:rsid w:val="0068591C"/>
    <w:rsid w:val="006B0BF2"/>
    <w:rsid w:val="006C4D7D"/>
    <w:rsid w:val="007078C5"/>
    <w:rsid w:val="007145F2"/>
    <w:rsid w:val="007755D2"/>
    <w:rsid w:val="007B61AA"/>
    <w:rsid w:val="007D6BED"/>
    <w:rsid w:val="008A0723"/>
    <w:rsid w:val="008B720A"/>
    <w:rsid w:val="008C7440"/>
    <w:rsid w:val="008D44EE"/>
    <w:rsid w:val="008E7C18"/>
    <w:rsid w:val="009069BA"/>
    <w:rsid w:val="009838A0"/>
    <w:rsid w:val="00985A14"/>
    <w:rsid w:val="009944D8"/>
    <w:rsid w:val="009A29BF"/>
    <w:rsid w:val="009B460B"/>
    <w:rsid w:val="009C7070"/>
    <w:rsid w:val="009D0FC2"/>
    <w:rsid w:val="009D2D5A"/>
    <w:rsid w:val="009E107E"/>
    <w:rsid w:val="009E6C92"/>
    <w:rsid w:val="009E75FE"/>
    <w:rsid w:val="00A02713"/>
    <w:rsid w:val="00A14DE4"/>
    <w:rsid w:val="00AC0E50"/>
    <w:rsid w:val="00B03858"/>
    <w:rsid w:val="00B34592"/>
    <w:rsid w:val="00B371F2"/>
    <w:rsid w:val="00C219E7"/>
    <w:rsid w:val="00C42CB3"/>
    <w:rsid w:val="00C633A4"/>
    <w:rsid w:val="00C753C3"/>
    <w:rsid w:val="00D50E6E"/>
    <w:rsid w:val="00D706CA"/>
    <w:rsid w:val="00D927F4"/>
    <w:rsid w:val="00DC12FB"/>
    <w:rsid w:val="00DD556E"/>
    <w:rsid w:val="00E213D5"/>
    <w:rsid w:val="00E82D22"/>
    <w:rsid w:val="00E91513"/>
    <w:rsid w:val="00ED5E94"/>
    <w:rsid w:val="00EE6E0C"/>
    <w:rsid w:val="00EF7C21"/>
    <w:rsid w:val="00F82427"/>
    <w:rsid w:val="00F84BD3"/>
    <w:rsid w:val="00F9018E"/>
    <w:rsid w:val="00F90D72"/>
    <w:rsid w:val="00FE7D84"/>
    <w:rsid w:val="00FF0670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54E3B"/>
  <w15:chartTrackingRefBased/>
  <w15:docId w15:val="{3BFAA166-10CC-44F5-B696-CABE0131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994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0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1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1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3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97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5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4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1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355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9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3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21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7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982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3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7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6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6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38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nnian_123/article/details/513351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114</cp:revision>
  <dcterms:created xsi:type="dcterms:W3CDTF">2018-10-19T06:21:00Z</dcterms:created>
  <dcterms:modified xsi:type="dcterms:W3CDTF">2018-10-19T06:52:00Z</dcterms:modified>
</cp:coreProperties>
</file>