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BE0614" w:rsidP="00BE0614">
      <w:pPr>
        <w:pStyle w:val="a7"/>
      </w:pPr>
      <w:r w:rsidRPr="00BE0614">
        <w:t>Server Document</w:t>
      </w:r>
    </w:p>
    <w:p w:rsidR="00EB4261" w:rsidRDefault="001D0B42" w:rsidP="00EB4261">
      <w:hyperlink r:id="rId7" w:history="1">
        <w:r w:rsidRPr="000D7CEE">
          <w:rPr>
            <w:rStyle w:val="ab"/>
          </w:rPr>
          <w:t>http://www.rabbitmq.com/admin-guide.html</w:t>
        </w:r>
      </w:hyperlink>
      <w:r>
        <w:t xml:space="preserve"> </w:t>
      </w:r>
    </w:p>
    <w:p w:rsidR="001D0B42" w:rsidRDefault="00717A36" w:rsidP="00EB4261">
      <w:r>
        <w:rPr>
          <w:rFonts w:hint="eastAsia"/>
        </w:rPr>
        <w:t>部署与配置</w:t>
      </w:r>
      <w:r>
        <w:rPr>
          <w:rFonts w:hint="eastAsia"/>
        </w:rPr>
        <w:t>RabbitMQ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717A36" w:rsidRDefault="0083569B" w:rsidP="00EB4261">
      <w:r>
        <w:rPr>
          <w:rFonts w:hint="eastAsia"/>
        </w:rPr>
        <w:t>而对于</w:t>
      </w:r>
      <w:r>
        <w:rPr>
          <w:rFonts w:hint="eastAsia"/>
        </w:rPr>
        <w:t>RabbitMQ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，指的是编写</w:t>
      </w:r>
      <w:r>
        <w:rPr>
          <w:rFonts w:hint="eastAsia"/>
        </w:rPr>
        <w:t>Java</w:t>
      </w:r>
      <w:r>
        <w:rPr>
          <w:rFonts w:hint="eastAsia"/>
        </w:rPr>
        <w:t>代码利用</w:t>
      </w:r>
      <w:r>
        <w:rPr>
          <w:rFonts w:hint="eastAsia"/>
        </w:rPr>
        <w:t>RabbitMQ</w:t>
      </w:r>
      <w:r>
        <w:t xml:space="preserve"> </w:t>
      </w:r>
      <w:r>
        <w:rPr>
          <w:rFonts w:hint="eastAsia"/>
        </w:rPr>
        <w:t>这个工具。</w:t>
      </w:r>
    </w:p>
    <w:p w:rsidR="00822667" w:rsidRDefault="00822667" w:rsidP="00EB4261">
      <w:r>
        <w:rPr>
          <w:rFonts w:hint="eastAsia"/>
        </w:rPr>
        <w:t>对于性能优化等需要懂</w:t>
      </w:r>
      <w:r>
        <w:rPr>
          <w:rFonts w:hint="eastAsia"/>
        </w:rPr>
        <w:t>RabbitMQ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的一些配置。</w:t>
      </w:r>
    </w:p>
    <w:p w:rsidR="00F06624" w:rsidRPr="00EB5562" w:rsidRDefault="00F06624" w:rsidP="00EB5562">
      <w:pPr>
        <w:ind w:firstLine="420"/>
        <w:rPr>
          <w:rFonts w:hint="eastAsia"/>
          <w:b/>
          <w:color w:val="FF0000"/>
        </w:rPr>
      </w:pPr>
      <w:r>
        <w:t xml:space="preserve">RabbitMQ ships in a state where it can be used straight away in simple cases such as development and QA environments - just start the server and it's ready to go. </w:t>
      </w:r>
      <w:r w:rsidRPr="00EB5562">
        <w:rPr>
          <w:b/>
          <w:color w:val="FF0000"/>
        </w:rPr>
        <w:t>If you have more complex needs you may need to ad</w:t>
      </w:r>
      <w:r w:rsidR="00645285" w:rsidRPr="00EB5562">
        <w:rPr>
          <w:b/>
          <w:color w:val="FF0000"/>
        </w:rPr>
        <w:t>just your server configuration.</w:t>
      </w:r>
    </w:p>
    <w:p w:rsidR="006B6795" w:rsidRPr="00E964DD" w:rsidRDefault="00F06624" w:rsidP="00C047DD">
      <w:pPr>
        <w:ind w:firstLine="420"/>
        <w:rPr>
          <w:rFonts w:hint="eastAsia"/>
        </w:rPr>
      </w:pPr>
      <w:r>
        <w:t xml:space="preserve">This guide provides a table of contents of </w:t>
      </w:r>
      <w:r w:rsidRPr="004268FA">
        <w:rPr>
          <w:b/>
        </w:rPr>
        <w:t>server operator documentation</w:t>
      </w:r>
      <w:r>
        <w:t xml:space="preserve">. </w:t>
      </w:r>
    </w:p>
    <w:p w:rsidR="00205924" w:rsidRDefault="00205924" w:rsidP="00543C66">
      <w:pPr>
        <w:pStyle w:val="1"/>
        <w:rPr>
          <w:rFonts w:hint="eastAsia"/>
        </w:rPr>
      </w:pPr>
      <w:r>
        <w:rPr>
          <w:rFonts w:hint="eastAsia"/>
        </w:rPr>
        <w:t>Configuring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 w:rsidR="0062044E">
        <w:rPr>
          <w:rFonts w:hint="eastAsia"/>
        </w:rPr>
        <w:t>RabbitMQ</w:t>
      </w:r>
      <w:r w:rsidR="0062044E">
        <w:t xml:space="preserve"> </w:t>
      </w:r>
      <w:r>
        <w:rPr>
          <w:rFonts w:hint="eastAsia"/>
        </w:rPr>
        <w:t>Server</w:t>
      </w:r>
    </w:p>
    <w:p w:rsidR="00E32398" w:rsidRDefault="008F0AEB" w:rsidP="00EB4261">
      <w:r>
        <w:rPr>
          <w:noProof/>
        </w:rPr>
        <w:drawing>
          <wp:inline distT="0" distB="0" distL="0" distR="0" wp14:anchorId="52BB11AD" wp14:editId="79703436">
            <wp:extent cx="2485622" cy="211074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084" cy="211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DD" w:rsidRDefault="005644F9" w:rsidP="00EB3490">
      <w:pPr>
        <w:pStyle w:val="1"/>
      </w:pPr>
      <w:r>
        <w:rPr>
          <w:rFonts w:hint="eastAsia"/>
        </w:rPr>
        <w:t>CLI</w:t>
      </w:r>
      <w:r>
        <w:t xml:space="preserve"> </w:t>
      </w:r>
      <w:r>
        <w:rPr>
          <w:rFonts w:hint="eastAsia"/>
        </w:rPr>
        <w:t>tools</w:t>
      </w:r>
    </w:p>
    <w:p w:rsidR="00263A1E" w:rsidRDefault="00263A1E" w:rsidP="00263A1E">
      <w:r>
        <w:rPr>
          <w:noProof/>
        </w:rPr>
        <w:drawing>
          <wp:inline distT="0" distB="0" distL="0" distR="0" wp14:anchorId="440CE123" wp14:editId="7603C3C0">
            <wp:extent cx="3174642" cy="141478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2497" cy="142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9F" w:rsidRDefault="001C4E45" w:rsidP="001C4E45">
      <w:pPr>
        <w:pStyle w:val="1"/>
      </w:pPr>
      <w:r w:rsidRPr="001C4E45">
        <w:t>Authentication and Authorization</w:t>
      </w:r>
    </w:p>
    <w:p w:rsidR="009072CB" w:rsidRDefault="009072CB" w:rsidP="009072CB">
      <w:r>
        <w:rPr>
          <w:noProof/>
        </w:rPr>
        <w:lastRenderedPageBreak/>
        <w:drawing>
          <wp:inline distT="0" distB="0" distL="0" distR="0" wp14:anchorId="0ACB6732" wp14:editId="71C48B9D">
            <wp:extent cx="2575774" cy="178854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267" cy="17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AB" w:rsidRDefault="00D0005D" w:rsidP="00D0005D">
      <w:pPr>
        <w:pStyle w:val="1"/>
        <w:rPr>
          <w:rFonts w:hint="eastAsia"/>
        </w:rPr>
      </w:pPr>
      <w:r>
        <w:rPr>
          <w:rFonts w:hint="eastAsia"/>
        </w:rPr>
        <w:t>Networking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TLS</w:t>
      </w:r>
    </w:p>
    <w:p w:rsidR="00250BAB" w:rsidRDefault="00250BAB" w:rsidP="009072CB">
      <w:r>
        <w:rPr>
          <w:noProof/>
        </w:rPr>
        <w:drawing>
          <wp:inline distT="0" distB="0" distL="0" distR="0" wp14:anchorId="650474AC" wp14:editId="31238393">
            <wp:extent cx="1751526" cy="1028868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1698" cy="10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DB" w:rsidRDefault="00864BB8" w:rsidP="00864BB8">
      <w:pPr>
        <w:pStyle w:val="1"/>
        <w:rPr>
          <w:rFonts w:hint="eastAsia"/>
        </w:rPr>
      </w:pPr>
      <w:r w:rsidRPr="00864BB8">
        <w:t>Monitoring, Audit, Application Troubleshooting</w:t>
      </w:r>
    </w:p>
    <w:p w:rsidR="00392A4D" w:rsidRDefault="00DD7CDB" w:rsidP="009072CB">
      <w:r>
        <w:rPr>
          <w:noProof/>
        </w:rPr>
        <w:drawing>
          <wp:inline distT="0" distB="0" distL="0" distR="0" wp14:anchorId="3DE45F98" wp14:editId="5155C7C8">
            <wp:extent cx="2910625" cy="1665993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984" cy="16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CE4" w:rsidRDefault="001103D5" w:rsidP="000A765F">
      <w:pPr>
        <w:pStyle w:val="1"/>
      </w:pPr>
      <w:r>
        <w:rPr>
          <w:rFonts w:hint="eastAsia"/>
        </w:rPr>
        <w:t>Distributed</w:t>
      </w:r>
      <w:r>
        <w:t xml:space="preserve"> </w:t>
      </w:r>
      <w:r>
        <w:rPr>
          <w:rFonts w:hint="eastAsia"/>
        </w:rPr>
        <w:t>RabbitMQ</w:t>
      </w:r>
    </w:p>
    <w:p w:rsidR="001103D5" w:rsidRDefault="001103D5" w:rsidP="001103D5">
      <w:r>
        <w:rPr>
          <w:noProof/>
        </w:rPr>
        <w:drawing>
          <wp:inline distT="0" distB="0" distL="0" distR="0" wp14:anchorId="33DB61C4" wp14:editId="47339E26">
            <wp:extent cx="2479183" cy="12210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9358" cy="122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B3" w:rsidRDefault="004421EC" w:rsidP="004421EC">
      <w:pPr>
        <w:pStyle w:val="1"/>
        <w:rPr>
          <w:rFonts w:hint="eastAsia"/>
        </w:rPr>
      </w:pPr>
      <w:r>
        <w:rPr>
          <w:rFonts w:hint="eastAsia"/>
        </w:rPr>
        <w:t>Guidelines</w:t>
      </w:r>
    </w:p>
    <w:p w:rsidR="00BF0376" w:rsidRDefault="00943CFA" w:rsidP="001103D5">
      <w:r>
        <w:rPr>
          <w:noProof/>
        </w:rPr>
        <w:lastRenderedPageBreak/>
        <w:drawing>
          <wp:inline distT="0" distB="0" distL="0" distR="0" wp14:anchorId="44EF5830" wp14:editId="28DDEB33">
            <wp:extent cx="2182969" cy="1237904"/>
            <wp:effectExtent l="0" t="0" r="825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9998" cy="124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48" w:rsidRDefault="0052102F" w:rsidP="00542304">
      <w:pPr>
        <w:pStyle w:val="1"/>
      </w:pPr>
      <w:r w:rsidRPr="0052102F">
        <w:t>Message Store and Resource Management</w:t>
      </w:r>
    </w:p>
    <w:p w:rsidR="00717448" w:rsidRDefault="00717448" w:rsidP="001103D5">
      <w:r>
        <w:rPr>
          <w:noProof/>
        </w:rPr>
        <w:drawing>
          <wp:inline distT="0" distB="0" distL="0" distR="0" wp14:anchorId="4E60E336" wp14:editId="7C3ECB64">
            <wp:extent cx="3258355" cy="2335898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1404" cy="233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D2" w:rsidRDefault="007F6E8D" w:rsidP="001A227A">
      <w:pPr>
        <w:pStyle w:val="1"/>
      </w:pPr>
      <w:r w:rsidRPr="007F6E8D">
        <w:t>STOMP, MQTT, WebSockets</w:t>
      </w:r>
    </w:p>
    <w:p w:rsidR="00B57BD2" w:rsidRPr="001103D5" w:rsidRDefault="00B57BD2" w:rsidP="001103D5">
      <w:pPr>
        <w:rPr>
          <w:rFonts w:hint="eastAsia"/>
        </w:rPr>
      </w:pPr>
      <w:r>
        <w:rPr>
          <w:noProof/>
        </w:rPr>
        <w:drawing>
          <wp:inline distT="0" distB="0" distL="0" distR="0" wp14:anchorId="479270DE" wp14:editId="0F05C07E">
            <wp:extent cx="2092817" cy="1198865"/>
            <wp:effectExtent l="0" t="0" r="317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199" cy="120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BD2" w:rsidRPr="00110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8E6" w:rsidRDefault="00C048E6" w:rsidP="009D2D5A">
      <w:r>
        <w:separator/>
      </w:r>
    </w:p>
  </w:endnote>
  <w:endnote w:type="continuationSeparator" w:id="0">
    <w:p w:rsidR="00C048E6" w:rsidRDefault="00C048E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8E6" w:rsidRDefault="00C048E6" w:rsidP="009D2D5A">
      <w:r>
        <w:separator/>
      </w:r>
    </w:p>
  </w:footnote>
  <w:footnote w:type="continuationSeparator" w:id="0">
    <w:p w:rsidR="00C048E6" w:rsidRDefault="00C048E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C5"/>
    <w:rsid w:val="000A765F"/>
    <w:rsid w:val="000C026A"/>
    <w:rsid w:val="001045C4"/>
    <w:rsid w:val="001103D5"/>
    <w:rsid w:val="001A227A"/>
    <w:rsid w:val="001C4E45"/>
    <w:rsid w:val="001D0B42"/>
    <w:rsid w:val="00205924"/>
    <w:rsid w:val="00212DB3"/>
    <w:rsid w:val="00250BAB"/>
    <w:rsid w:val="00263A1E"/>
    <w:rsid w:val="002C77BC"/>
    <w:rsid w:val="003603C5"/>
    <w:rsid w:val="003863CF"/>
    <w:rsid w:val="00392A4D"/>
    <w:rsid w:val="0042319F"/>
    <w:rsid w:val="004268FA"/>
    <w:rsid w:val="00426F79"/>
    <w:rsid w:val="004421EC"/>
    <w:rsid w:val="00493374"/>
    <w:rsid w:val="004B09C0"/>
    <w:rsid w:val="00507E7A"/>
    <w:rsid w:val="0052102F"/>
    <w:rsid w:val="00542304"/>
    <w:rsid w:val="00543C66"/>
    <w:rsid w:val="00550C0E"/>
    <w:rsid w:val="005644F9"/>
    <w:rsid w:val="0062044E"/>
    <w:rsid w:val="00645285"/>
    <w:rsid w:val="0068591C"/>
    <w:rsid w:val="006B6795"/>
    <w:rsid w:val="00717448"/>
    <w:rsid w:val="00717A36"/>
    <w:rsid w:val="007755D2"/>
    <w:rsid w:val="007F6E8D"/>
    <w:rsid w:val="00822667"/>
    <w:rsid w:val="0083569B"/>
    <w:rsid w:val="00864BB8"/>
    <w:rsid w:val="0087564B"/>
    <w:rsid w:val="008A0723"/>
    <w:rsid w:val="008C0F81"/>
    <w:rsid w:val="008D44EE"/>
    <w:rsid w:val="008F0AEB"/>
    <w:rsid w:val="009072CB"/>
    <w:rsid w:val="00943CFA"/>
    <w:rsid w:val="00985A14"/>
    <w:rsid w:val="009C7070"/>
    <w:rsid w:val="009D2D5A"/>
    <w:rsid w:val="00AC0E50"/>
    <w:rsid w:val="00B03858"/>
    <w:rsid w:val="00B57BD2"/>
    <w:rsid w:val="00BE0614"/>
    <w:rsid w:val="00BF0376"/>
    <w:rsid w:val="00C047DD"/>
    <w:rsid w:val="00C048E6"/>
    <w:rsid w:val="00C753C3"/>
    <w:rsid w:val="00D0005D"/>
    <w:rsid w:val="00D45447"/>
    <w:rsid w:val="00D706CA"/>
    <w:rsid w:val="00DD556E"/>
    <w:rsid w:val="00DD7CDB"/>
    <w:rsid w:val="00E32398"/>
    <w:rsid w:val="00E72E70"/>
    <w:rsid w:val="00E9424B"/>
    <w:rsid w:val="00E964DD"/>
    <w:rsid w:val="00EB3490"/>
    <w:rsid w:val="00EB4261"/>
    <w:rsid w:val="00EB5562"/>
    <w:rsid w:val="00F06624"/>
    <w:rsid w:val="00F47CE4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BB8CC"/>
  <w15:chartTrackingRefBased/>
  <w15:docId w15:val="{0894F1EC-CECB-4F8D-A5DA-497D7B70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1D0B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abbitmq.com/admin-guide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117</Words>
  <Characters>672</Characters>
  <Application>Microsoft Office Word</Application>
  <DocSecurity>0</DocSecurity>
  <Lines>5</Lines>
  <Paragraphs>1</Paragraphs>
  <ScaleCrop>false</ScaleCrop>
  <Company>www.winsoso.com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54</cp:revision>
  <dcterms:created xsi:type="dcterms:W3CDTF">2018-06-24T02:43:00Z</dcterms:created>
  <dcterms:modified xsi:type="dcterms:W3CDTF">2018-06-24T02:51:00Z</dcterms:modified>
</cp:coreProperties>
</file>