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7102E" w:rsidP="0027102E">
      <w:pPr>
        <w:pStyle w:val="a7"/>
      </w:pPr>
      <w:r w:rsidRPr="0027102E">
        <w:rPr>
          <w:rFonts w:hint="eastAsia"/>
        </w:rPr>
        <w:t>T</w:t>
      </w:r>
      <w:r w:rsidR="00882F3A">
        <w:rPr>
          <w:rFonts w:hint="eastAsia"/>
        </w:rPr>
        <w:t>hreadFactory</w:t>
      </w:r>
      <w:r w:rsidR="00B7173C">
        <w:rPr>
          <w:rFonts w:hint="eastAsia"/>
        </w:rPr>
        <w:t>接口</w:t>
      </w:r>
    </w:p>
    <w:p w:rsidR="0027102E" w:rsidRDefault="003E1B5E" w:rsidP="003E1B5E">
      <w:pPr>
        <w:pStyle w:val="1"/>
      </w:pPr>
      <w:r w:rsidRPr="0027102E">
        <w:rPr>
          <w:rFonts w:hint="eastAsia"/>
        </w:rPr>
        <w:t>ThreadFactory</w:t>
      </w:r>
      <w:r w:rsidR="00193181">
        <w:rPr>
          <w:rFonts w:hint="eastAsia"/>
        </w:rPr>
        <w:t>接口</w:t>
      </w:r>
      <w:bookmarkStart w:id="0" w:name="_GoBack"/>
      <w:bookmarkEnd w:id="0"/>
    </w:p>
    <w:p w:rsidR="00FB2B9F" w:rsidRDefault="006B1664" w:rsidP="00FB2B9F">
      <w:pPr>
        <w:pStyle w:val="2"/>
        <w:rPr>
          <w:rFonts w:hint="eastAsia"/>
        </w:rPr>
      </w:pPr>
      <w:r>
        <w:rPr>
          <w:rFonts w:hint="eastAsia"/>
        </w:rPr>
        <w:t>package</w:t>
      </w:r>
    </w:p>
    <w:p w:rsidR="00FB2B9F" w:rsidRPr="00FB2B9F" w:rsidRDefault="00FB2B9F" w:rsidP="00FB2B9F">
      <w:pPr>
        <w:ind w:left="840"/>
        <w:rPr>
          <w:rFonts w:hint="eastAsia"/>
        </w:rPr>
      </w:pPr>
      <w:r>
        <w:t xml:space="preserve">public interface </w:t>
      </w:r>
      <w:r w:rsidRPr="00FB2B9F">
        <w:rPr>
          <w:b/>
        </w:rPr>
        <w:t>ThreadFactory</w:t>
      </w:r>
    </w:p>
    <w:p w:rsidR="006B1664" w:rsidRDefault="006B1664" w:rsidP="006B1664">
      <w:pPr>
        <w:ind w:left="840"/>
      </w:pPr>
      <w:r>
        <w:rPr>
          <w:rFonts w:hint="eastAsia"/>
        </w:rPr>
        <w:t>ThreadFactory</w:t>
      </w:r>
      <w:r>
        <w:rPr>
          <w:rFonts w:hint="eastAsia"/>
        </w:rPr>
        <w:t>接口存在于</w:t>
      </w:r>
      <w:r>
        <w:rPr>
          <w:rFonts w:hint="eastAsia"/>
        </w:rPr>
        <w:t>java</w:t>
      </w:r>
      <w:r>
        <w:t>.util.concurrent</w:t>
      </w:r>
      <w:r>
        <w:rPr>
          <w:rFonts w:hint="eastAsia"/>
        </w:rPr>
        <w:t>包中。</w:t>
      </w:r>
    </w:p>
    <w:p w:rsidR="00E46981" w:rsidRDefault="00E46981" w:rsidP="00E46981">
      <w:pPr>
        <w:pStyle w:val="2"/>
      </w:pPr>
      <w:r>
        <w:rPr>
          <w:rFonts w:hint="eastAsia"/>
        </w:rPr>
        <w:t>功能</w:t>
      </w:r>
    </w:p>
    <w:p w:rsidR="00F023B2" w:rsidRPr="00F023B2" w:rsidRDefault="0012077D" w:rsidP="00F023B2">
      <w:pPr>
        <w:ind w:left="840"/>
        <w:rPr>
          <w:rFonts w:hint="eastAsia"/>
        </w:rPr>
      </w:pPr>
      <w:r>
        <w:rPr>
          <w:rFonts w:hint="eastAsia"/>
        </w:rPr>
        <w:t>利用线程工厂</w:t>
      </w:r>
      <w:r w:rsidR="00F023B2">
        <w:rPr>
          <w:rFonts w:hint="eastAsia"/>
        </w:rPr>
        <w:t>创建新线程。</w:t>
      </w:r>
      <w:r>
        <w:rPr>
          <w:rFonts w:hint="eastAsia"/>
        </w:rPr>
        <w:t>只定义了一个方法：</w:t>
      </w:r>
      <w:r>
        <w:rPr>
          <w:rFonts w:hint="eastAsia"/>
        </w:rPr>
        <w:t>Thread newThread</w:t>
      </w:r>
      <w:r>
        <w:t>(Runnable r)</w:t>
      </w:r>
      <w:r w:rsidR="00F1758F">
        <w:rPr>
          <w:rFonts w:hint="eastAsia"/>
        </w:rPr>
        <w:t>。</w:t>
      </w:r>
    </w:p>
    <w:p w:rsidR="00E46981" w:rsidRDefault="00E46981" w:rsidP="00E46981">
      <w:pPr>
        <w:ind w:left="420" w:firstLine="420"/>
      </w:pPr>
      <w:r w:rsidRPr="007C3810">
        <w:rPr>
          <w:b/>
        </w:rPr>
        <w:t>An object that creates new threads on demand</w:t>
      </w:r>
      <w:r>
        <w:t xml:space="preserve">. Using </w:t>
      </w:r>
      <w:r w:rsidRPr="00F023B2">
        <w:rPr>
          <w:b/>
        </w:rPr>
        <w:t>thread factories</w:t>
      </w:r>
      <w:r>
        <w:t xml:space="preserve"> removes hardwiring of calls to </w:t>
      </w:r>
      <w:r w:rsidRPr="007C3810">
        <w:rPr>
          <w:u w:val="single"/>
        </w:rPr>
        <w:t>new Thread</w:t>
      </w:r>
      <w:r>
        <w:t xml:space="preserve">, enabling applications to use </w:t>
      </w:r>
      <w:r w:rsidRPr="007C3810">
        <w:rPr>
          <w:u w:val="single"/>
        </w:rPr>
        <w:t>special thread subclasses</w:t>
      </w:r>
      <w:r>
        <w:t xml:space="preserve">, </w:t>
      </w:r>
      <w:r w:rsidRPr="007C3810">
        <w:rPr>
          <w:u w:val="single"/>
        </w:rPr>
        <w:t>priorities, etc</w:t>
      </w:r>
      <w:r>
        <w:t>.</w:t>
      </w:r>
    </w:p>
    <w:p w:rsidR="00F023B2" w:rsidRDefault="00F75EC6" w:rsidP="00F75EC6">
      <w:pPr>
        <w:pStyle w:val="2"/>
      </w:pPr>
      <w:r w:rsidRPr="00F75EC6">
        <w:t>newThread(Runnable r)</w:t>
      </w:r>
    </w:p>
    <w:p w:rsidR="00F023B2" w:rsidRPr="00F75EC6" w:rsidRDefault="00F023B2" w:rsidP="00F75EC6">
      <w:pPr>
        <w:ind w:firstLine="420"/>
        <w:rPr>
          <w:b/>
          <w:color w:val="FF0000"/>
        </w:rPr>
      </w:pPr>
      <w:r w:rsidRPr="00F75EC6">
        <w:rPr>
          <w:b/>
          <w:color w:val="FF0000"/>
        </w:rPr>
        <w:t>Thread newThread(Runnable r)</w:t>
      </w:r>
    </w:p>
    <w:p w:rsidR="00F023B2" w:rsidRDefault="00F023B2" w:rsidP="00F75EC6">
      <w:pPr>
        <w:ind w:left="420" w:firstLine="420"/>
      </w:pPr>
      <w:r>
        <w:t xml:space="preserve">Constructs a new Thread. </w:t>
      </w:r>
      <w:r w:rsidRPr="00F75EC6">
        <w:rPr>
          <w:u w:val="single"/>
        </w:rPr>
        <w:t>Implementations may also initialize priority, name, daemon status, ThreadGroup, etc.</w:t>
      </w:r>
    </w:p>
    <w:p w:rsidR="00F023B2" w:rsidRDefault="00F023B2" w:rsidP="00F75EC6">
      <w:pPr>
        <w:ind w:left="420" w:firstLine="420"/>
      </w:pPr>
      <w:r w:rsidRPr="004712C3">
        <w:rPr>
          <w:u w:val="single"/>
        </w:rPr>
        <w:t>Parameters</w:t>
      </w:r>
      <w:r>
        <w:t>:r - a runnable to be executed by new thread instance</w:t>
      </w:r>
    </w:p>
    <w:p w:rsidR="00F023B2" w:rsidRPr="00F023B2" w:rsidRDefault="00F023B2" w:rsidP="00097EE1">
      <w:pPr>
        <w:ind w:left="420" w:firstLine="420"/>
        <w:rPr>
          <w:rFonts w:hint="eastAsia"/>
        </w:rPr>
      </w:pPr>
      <w:r w:rsidRPr="004712C3">
        <w:rPr>
          <w:u w:val="single"/>
        </w:rPr>
        <w:t>Returns</w:t>
      </w:r>
      <w:r>
        <w:t>:</w:t>
      </w:r>
      <w:r w:rsidR="00F75EC6">
        <w:t xml:space="preserve"> </w:t>
      </w:r>
      <w:r w:rsidRPr="00F75EC6">
        <w:rPr>
          <w:b/>
        </w:rPr>
        <w:t>constructed thread</w:t>
      </w:r>
      <w:r>
        <w:t>, or null if the request to create a thread is rejected</w:t>
      </w:r>
    </w:p>
    <w:p w:rsidR="007C3810" w:rsidRDefault="007C3810" w:rsidP="007C3810">
      <w:pPr>
        <w:pStyle w:val="2"/>
      </w:pPr>
      <w:r>
        <w:rPr>
          <w:rFonts w:hint="eastAsia"/>
        </w:rPr>
        <w:t>最简单的线程工厂</w:t>
      </w:r>
      <w:r w:rsidR="0006101D">
        <w:rPr>
          <w:rFonts w:hint="eastAsia"/>
        </w:rPr>
        <w:t>实现方式</w:t>
      </w:r>
    </w:p>
    <w:p w:rsidR="00E46981" w:rsidRPr="0012489A" w:rsidRDefault="00E46981" w:rsidP="00C967F0">
      <w:pPr>
        <w:ind w:firstLine="420"/>
        <w:rPr>
          <w:rFonts w:hint="eastAsia"/>
        </w:rPr>
      </w:pPr>
      <w:r>
        <w:t xml:space="preserve">The </w:t>
      </w:r>
      <w:r w:rsidRPr="0006101D">
        <w:rPr>
          <w:u w:val="single"/>
        </w:rPr>
        <w:t>simplest</w:t>
      </w:r>
      <w:r>
        <w:t xml:space="preserve"> implementation of this interface is just:</w:t>
      </w:r>
    </w:p>
    <w:p w:rsidR="00E46981" w:rsidRDefault="00E46981" w:rsidP="00E46981">
      <w:pPr>
        <w:ind w:left="840"/>
      </w:pPr>
      <w:r>
        <w:t xml:space="preserve"> class </w:t>
      </w:r>
      <w:r w:rsidRPr="00514B6A">
        <w:rPr>
          <w:b/>
        </w:rPr>
        <w:t>SimpleThreadFactory</w:t>
      </w:r>
      <w:r>
        <w:t xml:space="preserve"> implements ThreadFactory {</w:t>
      </w:r>
    </w:p>
    <w:p w:rsidR="00E46981" w:rsidRDefault="00E46981" w:rsidP="00E46981">
      <w:pPr>
        <w:ind w:left="840"/>
      </w:pPr>
      <w:r>
        <w:t xml:space="preserve">   public Thread newThread(Runnable r) {</w:t>
      </w:r>
    </w:p>
    <w:p w:rsidR="00E46981" w:rsidRPr="00514B6A" w:rsidRDefault="00E46981" w:rsidP="00E46981">
      <w:pPr>
        <w:ind w:left="840"/>
        <w:rPr>
          <w:b/>
        </w:rPr>
      </w:pPr>
      <w:r w:rsidRPr="00514B6A">
        <w:rPr>
          <w:b/>
        </w:rPr>
        <w:t xml:space="preserve">     return new Thread(r);</w:t>
      </w:r>
    </w:p>
    <w:p w:rsidR="00E46981" w:rsidRDefault="00E46981" w:rsidP="00E46981">
      <w:pPr>
        <w:ind w:left="840"/>
      </w:pPr>
      <w:r>
        <w:t xml:space="preserve">   }</w:t>
      </w:r>
    </w:p>
    <w:p w:rsidR="00E46981" w:rsidRDefault="00E46981" w:rsidP="00E46981">
      <w:pPr>
        <w:ind w:left="840"/>
      </w:pPr>
      <w:r>
        <w:t xml:space="preserve"> }</w:t>
      </w:r>
    </w:p>
    <w:p w:rsidR="00FB2B9F" w:rsidRDefault="00BA759D" w:rsidP="0012489A">
      <w:pPr>
        <w:ind w:left="420" w:firstLine="420"/>
        <w:rPr>
          <w:rFonts w:hint="eastAsia"/>
        </w:rPr>
      </w:pPr>
      <w:r>
        <w:rPr>
          <w:rFonts w:hint="eastAsia"/>
        </w:rPr>
        <w:t>注意：</w:t>
      </w:r>
      <w:r w:rsidR="00E46981">
        <w:t xml:space="preserve">The </w:t>
      </w:r>
      <w:r w:rsidR="00E46981" w:rsidRPr="00BA759D">
        <w:rPr>
          <w:b/>
        </w:rPr>
        <w:t>Executors.defaultThreadFactory()</w:t>
      </w:r>
      <w:r w:rsidR="00E46981">
        <w:t xml:space="preserve"> method provides a more useful simple implementation, that sets the created thread context to known values before returning it.</w:t>
      </w:r>
    </w:p>
    <w:p w:rsidR="006B1664" w:rsidRPr="006B1664" w:rsidRDefault="00A83ECF" w:rsidP="00401CB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272E6CC" wp14:editId="79BBF084">
            <wp:extent cx="5274310" cy="384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664" w:rsidRPr="006B1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9A7" w:rsidRDefault="001A19A7" w:rsidP="009D2D5A">
      <w:r>
        <w:separator/>
      </w:r>
    </w:p>
  </w:endnote>
  <w:endnote w:type="continuationSeparator" w:id="0">
    <w:p w:rsidR="001A19A7" w:rsidRDefault="001A19A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9A7" w:rsidRDefault="001A19A7" w:rsidP="009D2D5A">
      <w:r>
        <w:separator/>
      </w:r>
    </w:p>
  </w:footnote>
  <w:footnote w:type="continuationSeparator" w:id="0">
    <w:p w:rsidR="001A19A7" w:rsidRDefault="001A19A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E7"/>
    <w:rsid w:val="0006101D"/>
    <w:rsid w:val="00097EE1"/>
    <w:rsid w:val="0012077D"/>
    <w:rsid w:val="0012489A"/>
    <w:rsid w:val="00193181"/>
    <w:rsid w:val="001A19A7"/>
    <w:rsid w:val="0027102E"/>
    <w:rsid w:val="003863CF"/>
    <w:rsid w:val="003E1B5E"/>
    <w:rsid w:val="00401CB1"/>
    <w:rsid w:val="00426F79"/>
    <w:rsid w:val="004712C3"/>
    <w:rsid w:val="00514B6A"/>
    <w:rsid w:val="00550C0E"/>
    <w:rsid w:val="0068591C"/>
    <w:rsid w:val="006B1664"/>
    <w:rsid w:val="007755D2"/>
    <w:rsid w:val="007C3810"/>
    <w:rsid w:val="00882F3A"/>
    <w:rsid w:val="008A0723"/>
    <w:rsid w:val="008D44EE"/>
    <w:rsid w:val="00985A14"/>
    <w:rsid w:val="009C7070"/>
    <w:rsid w:val="009D2D5A"/>
    <w:rsid w:val="00A83ECF"/>
    <w:rsid w:val="00AC0E50"/>
    <w:rsid w:val="00B03858"/>
    <w:rsid w:val="00B7173C"/>
    <w:rsid w:val="00BA759D"/>
    <w:rsid w:val="00C753C3"/>
    <w:rsid w:val="00C967F0"/>
    <w:rsid w:val="00CC49E7"/>
    <w:rsid w:val="00D706CA"/>
    <w:rsid w:val="00DD556E"/>
    <w:rsid w:val="00E46981"/>
    <w:rsid w:val="00F023B2"/>
    <w:rsid w:val="00F1758F"/>
    <w:rsid w:val="00F75EC6"/>
    <w:rsid w:val="00F90D72"/>
    <w:rsid w:val="00FB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8D939"/>
  <w15:chartTrackingRefBased/>
  <w15:docId w15:val="{502A9B13-8CE5-4338-AB87-6912F665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8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83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874</Characters>
  <Application>Microsoft Office Word</Application>
  <DocSecurity>0</DocSecurity>
  <Lines>7</Lines>
  <Paragraphs>2</Paragraphs>
  <ScaleCrop>false</ScaleCrop>
  <Company>www.winsoso.com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23</cp:revision>
  <dcterms:created xsi:type="dcterms:W3CDTF">2018-04-21T09:07:00Z</dcterms:created>
  <dcterms:modified xsi:type="dcterms:W3CDTF">2018-04-21T09:17:00Z</dcterms:modified>
</cp:coreProperties>
</file>