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70" w:rsidRDefault="003362D1" w:rsidP="003362D1">
      <w:pPr>
        <w:pStyle w:val="a5"/>
      </w:pPr>
      <w:r w:rsidRPr="003362D1">
        <w:rPr>
          <w:rFonts w:hint="eastAsia"/>
        </w:rPr>
        <w:t>SpringMVC</w:t>
      </w:r>
      <w:r w:rsidRPr="003362D1">
        <w:rPr>
          <w:rFonts w:hint="eastAsia"/>
        </w:rPr>
        <w:t>的拦截器</w:t>
      </w:r>
    </w:p>
    <w:p w:rsidR="003362D1" w:rsidRDefault="00EB4F10" w:rsidP="00B94DF5">
      <w:pPr>
        <w:pStyle w:val="1"/>
      </w:pPr>
      <w:r>
        <w:rPr>
          <w:rFonts w:hint="eastAsia"/>
        </w:rPr>
        <w:t>SpringMVC</w:t>
      </w:r>
      <w:r w:rsidR="00BB670C">
        <w:rPr>
          <w:rFonts w:hint="eastAsia"/>
        </w:rPr>
        <w:t>的</w:t>
      </w:r>
      <w:r w:rsidR="00336D13">
        <w:rPr>
          <w:rFonts w:hint="eastAsia"/>
        </w:rPr>
        <w:t>Interceptor</w:t>
      </w:r>
      <w:r w:rsidR="00BB670C">
        <w:t>拦截器</w:t>
      </w:r>
    </w:p>
    <w:p w:rsidR="00336D13" w:rsidRDefault="00336D13" w:rsidP="00336D13">
      <w:r>
        <w:rPr>
          <w:rFonts w:hint="eastAsia"/>
        </w:rPr>
        <w:t>Spring</w:t>
      </w:r>
      <w:r>
        <w:t>MVC</w:t>
      </w:r>
      <w:r>
        <w:t>中的</w:t>
      </w:r>
      <w:r>
        <w:t>Interceptor</w:t>
      </w:r>
      <w:r>
        <w:t>拦截器</w:t>
      </w:r>
      <w:r>
        <w:rPr>
          <w:rFonts w:hint="eastAsia"/>
        </w:rPr>
        <w:t>相当</w:t>
      </w:r>
      <w:r>
        <w:t>重要，也是相当有用</w:t>
      </w:r>
      <w:r>
        <w:rPr>
          <w:rFonts w:hint="eastAsia"/>
        </w:rPr>
        <w:t>的。</w:t>
      </w:r>
    </w:p>
    <w:p w:rsidR="00336D13" w:rsidRDefault="00336D13" w:rsidP="008F0335">
      <w:pPr>
        <w:pStyle w:val="2"/>
      </w:pPr>
      <w:r>
        <w:rPr>
          <w:rFonts w:hint="eastAsia"/>
        </w:rPr>
        <w:t>主要</w:t>
      </w:r>
      <w:r>
        <w:t>作用：</w:t>
      </w:r>
      <w:r w:rsidR="00651D42">
        <w:rPr>
          <w:rFonts w:hint="eastAsia"/>
        </w:rPr>
        <w:t>拦截</w:t>
      </w:r>
      <w:r w:rsidR="00651D42">
        <w:t>用户的请求并进行相应的处理。</w:t>
      </w:r>
    </w:p>
    <w:p w:rsidR="008D294D" w:rsidRDefault="008D294D" w:rsidP="008F0335">
      <w:pPr>
        <w:pStyle w:val="2"/>
      </w:pPr>
      <w:r>
        <w:rPr>
          <w:rFonts w:hint="eastAsia"/>
        </w:rPr>
        <w:t>主要</w:t>
      </w:r>
      <w:r>
        <w:t>的</w:t>
      </w:r>
      <w:r>
        <w:rPr>
          <w:rFonts w:hint="eastAsia"/>
        </w:rPr>
        <w:t>应用场景</w:t>
      </w:r>
      <w:r>
        <w:t>：</w:t>
      </w:r>
    </w:p>
    <w:p w:rsidR="008D294D" w:rsidRDefault="008D294D" w:rsidP="008D294D">
      <w:pPr>
        <w:pStyle w:val="3"/>
        <w:ind w:left="630" w:right="210"/>
      </w:pPr>
      <w:r>
        <w:rPr>
          <w:rFonts w:hint="eastAsia"/>
        </w:rPr>
        <w:t>日志</w:t>
      </w:r>
      <w:r>
        <w:t>记录</w:t>
      </w:r>
    </w:p>
    <w:p w:rsidR="008D294D" w:rsidRDefault="008D294D" w:rsidP="008D294D">
      <w:pPr>
        <w:pStyle w:val="3"/>
        <w:ind w:left="630" w:right="210"/>
      </w:pPr>
      <w:r>
        <w:rPr>
          <w:rFonts w:hint="eastAsia"/>
        </w:rPr>
        <w:t>权限</w:t>
      </w:r>
      <w:r>
        <w:t>检查</w:t>
      </w:r>
    </w:p>
    <w:p w:rsidR="00980CB5" w:rsidRPr="00980CB5" w:rsidRDefault="00980CB5" w:rsidP="00980CB5">
      <w:pPr>
        <w:ind w:left="630"/>
        <w:rPr>
          <w:rFonts w:hint="eastAsia"/>
        </w:rPr>
      </w:pPr>
      <w:r>
        <w:rPr>
          <w:rFonts w:hint="eastAsia"/>
        </w:rPr>
        <w:t>判断</w:t>
      </w:r>
      <w:r>
        <w:t>用户是否登录等。</w:t>
      </w:r>
    </w:p>
    <w:p w:rsidR="008D294D" w:rsidRDefault="008D294D" w:rsidP="008D294D">
      <w:pPr>
        <w:pStyle w:val="3"/>
        <w:ind w:left="630" w:right="210"/>
      </w:pPr>
      <w:r>
        <w:rPr>
          <w:rFonts w:hint="eastAsia"/>
        </w:rPr>
        <w:t>性能</w:t>
      </w:r>
      <w:r>
        <w:t>监控</w:t>
      </w:r>
    </w:p>
    <w:p w:rsidR="008D294D" w:rsidRPr="008D294D" w:rsidRDefault="008D294D" w:rsidP="008D294D">
      <w:pPr>
        <w:pStyle w:val="3"/>
        <w:ind w:left="630" w:right="210"/>
        <w:rPr>
          <w:rFonts w:hint="eastAsia"/>
        </w:rPr>
      </w:pPr>
      <w:r>
        <w:rPr>
          <w:rFonts w:hint="eastAsia"/>
        </w:rPr>
        <w:t>通用</w:t>
      </w:r>
      <w:r>
        <w:t>行为</w:t>
      </w:r>
    </w:p>
    <w:p w:rsidR="00EB4F10" w:rsidRDefault="00F3153C" w:rsidP="00F3221D">
      <w:pPr>
        <w:pStyle w:val="2"/>
      </w:pPr>
      <w:r>
        <w:rPr>
          <w:rFonts w:hint="eastAsia"/>
        </w:rPr>
        <w:t>拦截器</w:t>
      </w:r>
      <w:r>
        <w:t>的实现方法</w:t>
      </w:r>
    </w:p>
    <w:p w:rsidR="00873123" w:rsidRDefault="00873123" w:rsidP="004D2FAC">
      <w:pPr>
        <w:ind w:firstLine="420"/>
      </w:pPr>
      <w:r>
        <w:rPr>
          <w:rFonts w:hint="eastAsia"/>
        </w:rPr>
        <w:t>Spring</w:t>
      </w:r>
      <w:r>
        <w:t>MVC</w:t>
      </w:r>
      <w:r>
        <w:t>中的</w:t>
      </w:r>
      <w:r>
        <w:t>Interceptor</w:t>
      </w:r>
      <w:r>
        <w:t>拦截器是通过实现</w:t>
      </w:r>
      <w:r w:rsidR="004D2FAC">
        <w:rPr>
          <w:rFonts w:hint="eastAsia"/>
        </w:rPr>
        <w:t>Spring</w:t>
      </w:r>
      <w:r w:rsidR="004D2FAC">
        <w:t>提供的</w:t>
      </w:r>
      <w:r>
        <w:t>HandlerInterceptor</w:t>
      </w:r>
      <w:r>
        <w:t>接口来实现的：</w:t>
      </w:r>
    </w:p>
    <w:p w:rsidR="00873123" w:rsidRDefault="00A21C2A" w:rsidP="004D2FAC">
      <w:pPr>
        <w:pStyle w:val="3"/>
        <w:numPr>
          <w:ilvl w:val="0"/>
          <w:numId w:val="4"/>
        </w:numPr>
        <w:ind w:right="210"/>
      </w:pPr>
      <w:r>
        <w:rPr>
          <w:rFonts w:hint="eastAsia"/>
        </w:rPr>
        <w:t>Interceptor</w:t>
      </w:r>
      <w:r>
        <w:t>拦截器需要实现</w:t>
      </w:r>
      <w:r>
        <w:t>HandlerInterceptor</w:t>
      </w:r>
      <w:r>
        <w:t>接口；</w:t>
      </w:r>
    </w:p>
    <w:p w:rsidR="00A21C2A" w:rsidRPr="00A21C2A" w:rsidRDefault="00A21C2A" w:rsidP="00A21C2A">
      <w:pPr>
        <w:pStyle w:val="3"/>
        <w:ind w:left="630" w:right="210"/>
        <w:rPr>
          <w:rFonts w:hint="eastAsia"/>
        </w:rPr>
      </w:pPr>
      <w:r>
        <w:rPr>
          <w:rFonts w:hint="eastAsia"/>
        </w:rPr>
        <w:t>Intercept</w:t>
      </w:r>
      <w:r>
        <w:t>or</w:t>
      </w:r>
      <w:r>
        <w:rPr>
          <w:rFonts w:hint="eastAsia"/>
        </w:rPr>
        <w:t>拦截器</w:t>
      </w:r>
      <w:r>
        <w:t>继承</w:t>
      </w:r>
      <w:r>
        <w:t>HandlerInterceptor</w:t>
      </w:r>
      <w:r>
        <w:rPr>
          <w:rFonts w:hint="eastAsia"/>
        </w:rPr>
        <w:t>接口</w:t>
      </w:r>
      <w:r>
        <w:t>的实现类，如</w:t>
      </w:r>
      <w:r>
        <w:t>SpringMVC</w:t>
      </w:r>
      <w:r>
        <w:rPr>
          <w:rFonts w:hint="eastAsia"/>
        </w:rPr>
        <w:t>已经</w:t>
      </w:r>
      <w:r>
        <w:t>实现的</w:t>
      </w:r>
      <w:r>
        <w:t>HandlerInterceptorAdapter</w:t>
      </w:r>
      <w:r>
        <w:t>类。</w:t>
      </w:r>
    </w:p>
    <w:p w:rsidR="007065CD" w:rsidRDefault="00D330BF" w:rsidP="00D330BF">
      <w:pPr>
        <w:pStyle w:val="1"/>
      </w:pPr>
      <w:r>
        <w:rPr>
          <w:rFonts w:hint="eastAsia"/>
        </w:rPr>
        <w:t>Handler</w:t>
      </w:r>
      <w:r>
        <w:t>Interceptor</w:t>
      </w:r>
      <w:r>
        <w:rPr>
          <w:rFonts w:hint="eastAsia"/>
        </w:rPr>
        <w:t>接口</w:t>
      </w:r>
    </w:p>
    <w:p w:rsidR="00D330BF" w:rsidRDefault="004F74CA" w:rsidP="004F74CA">
      <w:pPr>
        <w:pStyle w:val="2"/>
        <w:numPr>
          <w:ilvl w:val="0"/>
          <w:numId w:val="5"/>
        </w:numPr>
      </w:pPr>
      <w:r>
        <w:rPr>
          <w:rFonts w:hint="eastAsia"/>
        </w:rPr>
        <w:t>package</w:t>
      </w:r>
    </w:p>
    <w:p w:rsidR="004F74CA" w:rsidRDefault="004F74CA" w:rsidP="004F74CA">
      <w:pPr>
        <w:rPr>
          <w:rFonts w:hint="eastAsia"/>
        </w:rPr>
      </w:pPr>
      <w:r>
        <w:rPr>
          <w:rFonts w:hint="eastAsia"/>
        </w:rPr>
        <w:t>存在于</w:t>
      </w:r>
      <w:r>
        <w:t>包</w:t>
      </w:r>
      <w:r w:rsidRPr="007E74CF">
        <w:rPr>
          <w:b/>
        </w:rPr>
        <w:t>org.springframework.web.servlet</w:t>
      </w:r>
      <w:r>
        <w:rPr>
          <w:rFonts w:hint="eastAsia"/>
        </w:rPr>
        <w:t>中。</w:t>
      </w:r>
    </w:p>
    <w:p w:rsidR="004F74CA" w:rsidRDefault="004F74CA" w:rsidP="00E912B0">
      <w:pPr>
        <w:ind w:left="420" w:firstLine="420"/>
      </w:pPr>
      <w:r>
        <w:t>Interface HandlerInterceptor</w:t>
      </w:r>
    </w:p>
    <w:p w:rsidR="00822EFE" w:rsidRDefault="00822EFE" w:rsidP="00AA3E43">
      <w:pPr>
        <w:pStyle w:val="2"/>
      </w:pPr>
      <w:r>
        <w:rPr>
          <w:rFonts w:hint="eastAsia"/>
        </w:rPr>
        <w:t>功能</w:t>
      </w:r>
    </w:p>
    <w:p w:rsidR="00822EFE" w:rsidRDefault="00076768" w:rsidP="00822EFE">
      <w:r>
        <w:rPr>
          <w:rFonts w:hint="eastAsia"/>
        </w:rPr>
        <w:t>拦截器</w:t>
      </w:r>
      <w:r>
        <w:t>是</w:t>
      </w:r>
      <w:r w:rsidR="00822EFE">
        <w:rPr>
          <w:rFonts w:hint="eastAsia"/>
        </w:rPr>
        <w:t>链式</w:t>
      </w:r>
      <w:r w:rsidR="00822EFE">
        <w:t>调用。</w:t>
      </w:r>
    </w:p>
    <w:p w:rsidR="009561CC" w:rsidRPr="00822EFE" w:rsidRDefault="009561CC" w:rsidP="009561CC">
      <w:pPr>
        <w:ind w:firstLine="420"/>
        <w:rPr>
          <w:rFonts w:hint="eastAsia"/>
        </w:rPr>
      </w:pPr>
      <w:r w:rsidRPr="009561CC">
        <w:t>Workflow interface that allows for customized handler execution chains. Applications can register any number of existing or custom interceptors for certain groups of handlers, to add common preprocessing behavior without needing to modify each handler implementation.</w:t>
      </w:r>
    </w:p>
    <w:p w:rsidR="00AA3E43" w:rsidRDefault="00AA3E43" w:rsidP="00AA3E43">
      <w:pPr>
        <w:pStyle w:val="2"/>
      </w:pPr>
      <w:r>
        <w:rPr>
          <w:rFonts w:hint="eastAsia"/>
        </w:rPr>
        <w:t>三个</w:t>
      </w:r>
      <w:r>
        <w:t>方法</w:t>
      </w:r>
    </w:p>
    <w:p w:rsidR="00A11724" w:rsidRDefault="00A11724" w:rsidP="00A11724">
      <w:pPr>
        <w:pStyle w:val="3"/>
        <w:numPr>
          <w:ilvl w:val="0"/>
          <w:numId w:val="8"/>
        </w:numPr>
        <w:ind w:right="210"/>
      </w:pPr>
      <w:r w:rsidRPr="00243183">
        <w:t>preHandle</w:t>
      </w:r>
      <w:r>
        <w:rPr>
          <w:rFonts w:hint="eastAsia"/>
        </w:rPr>
        <w:t>：在</w:t>
      </w:r>
      <w:r>
        <w:t>请求处理之前进行调用。</w:t>
      </w:r>
    </w:p>
    <w:p w:rsidR="00A11724" w:rsidRDefault="00A11724" w:rsidP="00A11724">
      <w:r>
        <w:t>default boolean</w:t>
      </w:r>
      <w:r>
        <w:tab/>
      </w:r>
      <w:r w:rsidRPr="00B50A7E">
        <w:rPr>
          <w:b/>
        </w:rPr>
        <w:t>preHandle</w:t>
      </w:r>
      <w:r>
        <w:t>(HttpServletRequest request, HttpServletResponse response, java.lang.Object handler)</w:t>
      </w:r>
    </w:p>
    <w:p w:rsidR="00A11724" w:rsidRDefault="00A11724" w:rsidP="00A11724">
      <w:r>
        <w:t>Intercept the execution of a handler.</w:t>
      </w:r>
    </w:p>
    <w:p w:rsidR="00A11724" w:rsidRDefault="00A11724" w:rsidP="00A11724">
      <w:pPr>
        <w:ind w:firstLine="420"/>
        <w:rPr>
          <w:rFonts w:hint="eastAsia"/>
        </w:rPr>
      </w:pPr>
      <w:r>
        <w:rPr>
          <w:rFonts w:hint="eastAsia"/>
        </w:rPr>
        <w:t>返回</w:t>
      </w:r>
      <w:r>
        <w:t>类型为</w:t>
      </w:r>
      <w:r>
        <w:t>boolean</w:t>
      </w:r>
      <w:r>
        <w:t>，当返回</w:t>
      </w:r>
      <w:r>
        <w:t>false</w:t>
      </w:r>
      <w:r>
        <w:t>时</w:t>
      </w:r>
      <w:r>
        <w:rPr>
          <w:rFonts w:hint="eastAsia"/>
        </w:rPr>
        <w:t>就</w:t>
      </w:r>
      <w:r>
        <w:t>不会再执行后续的拦截器或控制器；只有当返回</w:t>
      </w:r>
      <w:r>
        <w:t>true</w:t>
      </w:r>
      <w:r>
        <w:t>时，才会继续执行。</w:t>
      </w:r>
    </w:p>
    <w:p w:rsidR="00243183" w:rsidRDefault="00243183" w:rsidP="00243183">
      <w:pPr>
        <w:pStyle w:val="3"/>
        <w:ind w:left="630" w:right="210"/>
      </w:pPr>
      <w:r w:rsidRPr="00243183">
        <w:t>postHandle</w:t>
      </w:r>
      <w:r w:rsidR="006D4DCD">
        <w:rPr>
          <w:rFonts w:hint="eastAsia"/>
        </w:rPr>
        <w:t>：</w:t>
      </w:r>
      <w:r w:rsidR="00D94FE4">
        <w:rPr>
          <w:rFonts w:hint="eastAsia"/>
        </w:rPr>
        <w:t>请求</w:t>
      </w:r>
      <w:r w:rsidR="00D94FE4">
        <w:t>进行处理之后进行调用</w:t>
      </w:r>
      <w:r w:rsidR="00C77206">
        <w:rPr>
          <w:rFonts w:hint="eastAsia"/>
        </w:rPr>
        <w:t>（渲染</w:t>
      </w:r>
      <w:r w:rsidR="00C77206">
        <w:t>对应视图之前</w:t>
      </w:r>
      <w:r w:rsidR="00C77206">
        <w:rPr>
          <w:rFonts w:hint="eastAsia"/>
        </w:rPr>
        <w:t>）</w:t>
      </w:r>
      <w:r w:rsidR="00D94FE4">
        <w:t>。</w:t>
      </w:r>
    </w:p>
    <w:p w:rsidR="00243183" w:rsidRDefault="00243183" w:rsidP="00243183">
      <w:r>
        <w:t>default void</w:t>
      </w:r>
      <w:r>
        <w:tab/>
        <w:t xml:space="preserve">postHandle(HttpServletRequest request, HttpServletResponse response, java.lang.Object handler, ModelAndView </w:t>
      </w:r>
      <w:r w:rsidRPr="00092874">
        <w:rPr>
          <w:b/>
        </w:rPr>
        <w:t>modelAndView</w:t>
      </w:r>
      <w:r>
        <w:t>)</w:t>
      </w:r>
    </w:p>
    <w:p w:rsidR="00243183" w:rsidRDefault="00243183" w:rsidP="00243183">
      <w:r>
        <w:t>Intercept the execution of a handler.</w:t>
      </w:r>
    </w:p>
    <w:p w:rsidR="00092874" w:rsidRPr="00243183" w:rsidRDefault="00092874" w:rsidP="00092874">
      <w:pPr>
        <w:pStyle w:val="3"/>
        <w:ind w:right="210"/>
        <w:rPr>
          <w:rFonts w:hint="eastAsia"/>
        </w:rPr>
      </w:pPr>
      <w:r w:rsidRPr="00243183">
        <w:t>afterCompletion</w:t>
      </w:r>
      <w:r w:rsidR="00C77206">
        <w:rPr>
          <w:rFonts w:hint="eastAsia"/>
        </w:rPr>
        <w:t>：</w:t>
      </w:r>
      <w:r w:rsidR="00C77206">
        <w:t>整个请求结束之后</w:t>
      </w:r>
      <w:r w:rsidR="00C77206">
        <w:rPr>
          <w:rFonts w:hint="eastAsia"/>
        </w:rPr>
        <w:t>(</w:t>
      </w:r>
      <w:r w:rsidR="00C77206">
        <w:rPr>
          <w:rFonts w:hint="eastAsia"/>
        </w:rPr>
        <w:t>渲染了</w:t>
      </w:r>
      <w:r w:rsidR="00C77206">
        <w:t>对应的视图之后</w:t>
      </w:r>
      <w:r w:rsidR="00C77206">
        <w:rPr>
          <w:rFonts w:hint="eastAsia"/>
        </w:rPr>
        <w:t>)</w:t>
      </w:r>
      <w:r w:rsidR="00C77206">
        <w:rPr>
          <w:rFonts w:hint="eastAsia"/>
        </w:rPr>
        <w:t>。</w:t>
      </w:r>
    </w:p>
    <w:p w:rsidR="00092874" w:rsidRDefault="00092874" w:rsidP="00092874">
      <w:r>
        <w:t>default void</w:t>
      </w:r>
      <w:r>
        <w:tab/>
        <w:t>afterCompletion(HttpServletRequest request, HttpServletResponse response, java.lang.Object handler, java.lang.Exception ex)</w:t>
      </w:r>
    </w:p>
    <w:p w:rsidR="00092874" w:rsidRDefault="00092874" w:rsidP="00092874">
      <w:r>
        <w:t>Callback after completion of request processing, that is, after rendering the view.</w:t>
      </w:r>
    </w:p>
    <w:p w:rsidR="00092874" w:rsidRDefault="0036367F" w:rsidP="0036367F">
      <w:pPr>
        <w:pStyle w:val="2"/>
      </w:pPr>
      <w:r>
        <w:rPr>
          <w:rFonts w:hint="eastAsia"/>
        </w:rPr>
        <w:lastRenderedPageBreak/>
        <w:t>Spring</w:t>
      </w:r>
      <w:r>
        <w:t>MVC</w:t>
      </w:r>
      <w:r>
        <w:t>中拦截器的配置</w:t>
      </w:r>
    </w:p>
    <w:p w:rsidR="00687E69" w:rsidRDefault="00687E69" w:rsidP="00687E69">
      <w:pPr>
        <w:ind w:left="420"/>
      </w:pPr>
      <w:r>
        <w:rPr>
          <w:rFonts w:hint="eastAsia"/>
        </w:rPr>
        <w:t>在</w:t>
      </w:r>
      <w:r>
        <w:t>springmvc.xml</w:t>
      </w:r>
      <w:r>
        <w:rPr>
          <w:rFonts w:hint="eastAsia"/>
        </w:rPr>
        <w:t>中通过</w:t>
      </w:r>
      <w:r>
        <w:t>标签</w:t>
      </w:r>
      <w:r>
        <w:t>mvc:interceptors</w:t>
      </w:r>
      <w:r>
        <w:rPr>
          <w:rFonts w:hint="eastAsia"/>
        </w:rPr>
        <w:t>进行配置</w:t>
      </w:r>
      <w:r>
        <w:t>。</w:t>
      </w:r>
    </w:p>
    <w:p w:rsidR="001B5F1F" w:rsidRDefault="001B5F1F" w:rsidP="00687E69">
      <w:pPr>
        <w:ind w:left="420"/>
      </w:pPr>
      <w:r>
        <w:rPr>
          <w:rFonts w:hint="eastAsia"/>
        </w:rPr>
        <w:t>可以</w:t>
      </w:r>
      <w:r>
        <w:t>通过</w:t>
      </w:r>
      <w:r>
        <w:t>bean</w:t>
      </w:r>
      <w:r>
        <w:t>直接配置拦截所有请求的</w:t>
      </w:r>
      <w:r>
        <w:t>Interceptor</w:t>
      </w:r>
      <w:r>
        <w:t>拦截器；对特定请求可以通过标签</w:t>
      </w:r>
      <w:r>
        <w:t>mvc:interceptor</w:t>
      </w:r>
      <w:r>
        <w:rPr>
          <w:rFonts w:hint="eastAsia"/>
        </w:rPr>
        <w:t>配置</w:t>
      </w:r>
      <w:r>
        <w:t>特定的</w:t>
      </w:r>
      <w:r>
        <w:rPr>
          <w:rFonts w:hint="eastAsia"/>
        </w:rPr>
        <w:t>拦截器</w:t>
      </w:r>
      <w:r>
        <w:t>。</w:t>
      </w:r>
    </w:p>
    <w:p w:rsidR="009C074D" w:rsidRPr="00687E69" w:rsidRDefault="009C074D" w:rsidP="00687E69">
      <w:pPr>
        <w:ind w:left="420"/>
        <w:rPr>
          <w:rFonts w:hint="eastAsia"/>
        </w:rPr>
      </w:pPr>
      <w:r>
        <w:rPr>
          <w:rFonts w:hint="eastAsia"/>
        </w:rPr>
        <w:t>拦截器</w:t>
      </w:r>
      <w:r>
        <w:t>的执行顺序：</w:t>
      </w:r>
      <w:r w:rsidR="00F8047A">
        <w:rPr>
          <w:rFonts w:hint="eastAsia"/>
        </w:rPr>
        <w:t>按照</w:t>
      </w:r>
      <w:r w:rsidR="00F8047A">
        <w:t>配置拦截器的</w:t>
      </w:r>
      <w:r w:rsidR="00F8047A">
        <w:rPr>
          <w:rFonts w:hint="eastAsia"/>
        </w:rPr>
        <w:t>先后</w:t>
      </w:r>
      <w:r w:rsidR="002C1BFA">
        <w:rPr>
          <w:rFonts w:hint="eastAsia"/>
        </w:rPr>
        <w:t>，</w:t>
      </w:r>
      <w:r w:rsidR="00F8047A">
        <w:rPr>
          <w:rFonts w:hint="eastAsia"/>
        </w:rPr>
        <w:t>顺序</w:t>
      </w:r>
      <w:r w:rsidR="00F8047A">
        <w:t>执行</w:t>
      </w:r>
      <w:r w:rsidR="00F8047A">
        <w:rPr>
          <w:rFonts w:hint="eastAsia"/>
        </w:rPr>
        <w:t>对应</w:t>
      </w:r>
      <w:r w:rsidR="00F8047A">
        <w:t>拦截器的</w:t>
      </w:r>
      <w:r w:rsidR="00F8047A">
        <w:t>perHandle</w:t>
      </w:r>
      <w:r w:rsidR="00F8047A">
        <w:rPr>
          <w:rFonts w:hint="eastAsia"/>
        </w:rPr>
        <w:t>方法</w:t>
      </w:r>
      <w:r w:rsidR="002C1BFA">
        <w:rPr>
          <w:rFonts w:hint="eastAsia"/>
        </w:rPr>
        <w:t>，</w:t>
      </w:r>
      <w:r w:rsidR="006C1A13">
        <w:rPr>
          <w:rFonts w:hint="eastAsia"/>
        </w:rPr>
        <w:t>逆</w:t>
      </w:r>
      <w:r w:rsidR="006C1A13">
        <w:t>顺序执行</w:t>
      </w:r>
      <w:r w:rsidR="006C1A13">
        <w:t>postHandle</w:t>
      </w:r>
      <w:r w:rsidR="006C1A13">
        <w:t>和</w:t>
      </w:r>
      <w:r w:rsidR="006C1A13">
        <w:t>afterHandle</w:t>
      </w:r>
      <w:r w:rsidR="006C1A13">
        <w:rPr>
          <w:rFonts w:hint="eastAsia"/>
        </w:rPr>
        <w:t>方法</w:t>
      </w:r>
      <w:r w:rsidR="006C1A13">
        <w:t>。</w:t>
      </w:r>
    </w:p>
    <w:p w:rsidR="0036367F" w:rsidRDefault="0036367F" w:rsidP="0036367F">
      <w:r>
        <w:rPr>
          <w:noProof/>
        </w:rPr>
        <w:drawing>
          <wp:inline distT="0" distB="0" distL="0" distR="0" wp14:anchorId="552DE9FD" wp14:editId="48F28B28">
            <wp:extent cx="5274310" cy="12795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9525"/>
                    </a:xfrm>
                    <a:prstGeom prst="rect">
                      <a:avLst/>
                    </a:prstGeom>
                  </pic:spPr>
                </pic:pic>
              </a:graphicData>
            </a:graphic>
          </wp:inline>
        </w:drawing>
      </w:r>
    </w:p>
    <w:p w:rsidR="007C19F6" w:rsidRDefault="007C19F6" w:rsidP="007C19F6">
      <w:pPr>
        <w:pStyle w:val="1"/>
      </w:pPr>
      <w:r w:rsidRPr="007C19F6">
        <w:t>AsyncHandlerInterceptor</w:t>
      </w:r>
      <w:r>
        <w:rPr>
          <w:rFonts w:hint="eastAsia"/>
        </w:rPr>
        <w:t>接口</w:t>
      </w:r>
    </w:p>
    <w:p w:rsidR="007C19F6" w:rsidRDefault="0071505D" w:rsidP="0071505D">
      <w:pPr>
        <w:pStyle w:val="2"/>
        <w:numPr>
          <w:ilvl w:val="0"/>
          <w:numId w:val="15"/>
        </w:numPr>
      </w:pPr>
      <w:r>
        <w:rPr>
          <w:rFonts w:hint="eastAsia"/>
        </w:rPr>
        <w:t>package</w:t>
      </w:r>
    </w:p>
    <w:p w:rsidR="00ED1E54" w:rsidRDefault="00ED1E54" w:rsidP="00ED1E54">
      <w:r>
        <w:t xml:space="preserve">public interface </w:t>
      </w:r>
      <w:r w:rsidRPr="00ED1E54">
        <w:rPr>
          <w:b/>
        </w:rPr>
        <w:t>AsyncHandlerInterceptor</w:t>
      </w:r>
    </w:p>
    <w:p w:rsidR="0071505D" w:rsidRDefault="00ED1E54" w:rsidP="00ED1E54">
      <w:pPr>
        <w:ind w:left="420" w:firstLine="420"/>
      </w:pPr>
      <w:r>
        <w:t>extends HandlerInterceptor</w:t>
      </w:r>
    </w:p>
    <w:p w:rsidR="00C53695" w:rsidRDefault="00C53695" w:rsidP="00C53695">
      <w:pPr>
        <w:pStyle w:val="2"/>
      </w:pPr>
      <w:r>
        <w:rPr>
          <w:rFonts w:hint="eastAsia"/>
        </w:rPr>
        <w:t>功能</w:t>
      </w:r>
    </w:p>
    <w:p w:rsidR="00C53695" w:rsidRDefault="001C6846" w:rsidP="00C53695">
      <w:r>
        <w:rPr>
          <w:rFonts w:hint="eastAsia"/>
        </w:rPr>
        <w:t>相比</w:t>
      </w:r>
      <w:r>
        <w:t>HandlerInterceptor</w:t>
      </w:r>
      <w:r>
        <w:t>接口多了一个方法：</w:t>
      </w:r>
      <w:r w:rsidRPr="001C6846">
        <w:tab/>
      </w:r>
      <w:r w:rsidRPr="00E65961">
        <w:rPr>
          <w:b/>
        </w:rPr>
        <w:t>afterConcurrentHandlingStarted</w:t>
      </w:r>
      <w:r>
        <w:rPr>
          <w:rFonts w:hint="eastAsia"/>
        </w:rPr>
        <w:t>。</w:t>
      </w:r>
    </w:p>
    <w:p w:rsidR="001C6846" w:rsidRDefault="00B43B24" w:rsidP="00E65961">
      <w:pPr>
        <w:pStyle w:val="2"/>
      </w:pPr>
      <w:r>
        <w:rPr>
          <w:rFonts w:hint="eastAsia"/>
        </w:rPr>
        <w:t>特有</w:t>
      </w:r>
      <w:r w:rsidR="00E65961">
        <w:rPr>
          <w:rFonts w:hint="eastAsia"/>
        </w:rPr>
        <w:t>方法</w:t>
      </w:r>
    </w:p>
    <w:p w:rsidR="004C7080" w:rsidRPr="004C7080" w:rsidRDefault="004C7080" w:rsidP="004C7080">
      <w:pPr>
        <w:rPr>
          <w:rFonts w:hint="eastAsia"/>
        </w:rPr>
      </w:pPr>
      <w:r>
        <w:rPr>
          <w:rFonts w:hint="eastAsia"/>
        </w:rPr>
        <w:t>除了</w:t>
      </w:r>
      <w:r w:rsidRPr="004C7080">
        <w:t>afterCompletion, postHandle, preHandle</w:t>
      </w:r>
      <w:r>
        <w:rPr>
          <w:rFonts w:hint="eastAsia"/>
        </w:rPr>
        <w:t>三个</w:t>
      </w:r>
      <w:r>
        <w:t>方法外，定义了</w:t>
      </w:r>
    </w:p>
    <w:p w:rsidR="00B43B24" w:rsidRDefault="00B43B24" w:rsidP="009C71B5">
      <w:pPr>
        <w:ind w:left="420" w:firstLine="420"/>
      </w:pPr>
      <w:bookmarkStart w:id="0" w:name="_GoBack"/>
      <w:bookmarkEnd w:id="0"/>
      <w:r>
        <w:t>default void</w:t>
      </w:r>
      <w:r>
        <w:tab/>
      </w:r>
      <w:r w:rsidRPr="00B43B24">
        <w:rPr>
          <w:b/>
        </w:rPr>
        <w:t>afterConcurrentHandlingStarted</w:t>
      </w:r>
      <w:r>
        <w:t>(HttpServletRequest request, HttpServletResponse response, java.lang.Object handler)</w:t>
      </w:r>
    </w:p>
    <w:p w:rsidR="00E65961" w:rsidRPr="00E65961" w:rsidRDefault="00B43B24" w:rsidP="009D6429">
      <w:pPr>
        <w:ind w:left="420" w:firstLine="420"/>
        <w:rPr>
          <w:rFonts w:hint="eastAsia"/>
        </w:rPr>
      </w:pPr>
      <w:r>
        <w:t xml:space="preserve">Called </w:t>
      </w:r>
      <w:r w:rsidRPr="00F82A7A">
        <w:rPr>
          <w:b/>
        </w:rPr>
        <w:t>instead of postHandle and afterCompletion</w:t>
      </w:r>
      <w:r>
        <w:t xml:space="preserve"> when the handler is being executed concurrently.</w:t>
      </w:r>
    </w:p>
    <w:p w:rsidR="001F3831" w:rsidRDefault="001F3831" w:rsidP="001F3831">
      <w:pPr>
        <w:pStyle w:val="1"/>
      </w:pPr>
      <w:r w:rsidRPr="001F3831">
        <w:t>HandlerInterceptorAdapter</w:t>
      </w:r>
      <w:r>
        <w:rPr>
          <w:rFonts w:hint="eastAsia"/>
        </w:rPr>
        <w:t>拦截器</w:t>
      </w:r>
      <w:r>
        <w:t>适配器</w:t>
      </w:r>
    </w:p>
    <w:p w:rsidR="00A1536A" w:rsidRDefault="00A1536A" w:rsidP="00A1536A">
      <w:pPr>
        <w:pStyle w:val="2"/>
        <w:numPr>
          <w:ilvl w:val="0"/>
          <w:numId w:val="14"/>
        </w:numPr>
      </w:pPr>
      <w:r>
        <w:rPr>
          <w:rFonts w:hint="eastAsia"/>
        </w:rPr>
        <w:t>package</w:t>
      </w:r>
    </w:p>
    <w:p w:rsidR="00A1536A" w:rsidRPr="00A1536A" w:rsidRDefault="00A1536A" w:rsidP="00A1536A">
      <w:pPr>
        <w:rPr>
          <w:rFonts w:hint="eastAsia"/>
        </w:rPr>
      </w:pPr>
      <w:r>
        <w:rPr>
          <w:rFonts w:hint="eastAsia"/>
        </w:rPr>
        <w:t>存在于</w:t>
      </w:r>
      <w:r w:rsidRPr="00A1536A">
        <w:t>org.springframework.web.servlet.handler</w:t>
      </w:r>
      <w:r>
        <w:rPr>
          <w:rFonts w:hint="eastAsia"/>
        </w:rPr>
        <w:t>包</w:t>
      </w:r>
      <w:r>
        <w:t>中。</w:t>
      </w:r>
    </w:p>
    <w:p w:rsidR="00A1536A" w:rsidRDefault="00A1536A" w:rsidP="00A1536A">
      <w:r>
        <w:t xml:space="preserve">public </w:t>
      </w:r>
      <w:r w:rsidRPr="00613B77">
        <w:rPr>
          <w:b/>
        </w:rPr>
        <w:t>abstract</w:t>
      </w:r>
      <w:r>
        <w:t xml:space="preserve"> class </w:t>
      </w:r>
      <w:r w:rsidRPr="00FD11E6">
        <w:rPr>
          <w:b/>
        </w:rPr>
        <w:t>HandlerInterceptorAdapter</w:t>
      </w:r>
    </w:p>
    <w:p w:rsidR="00A1536A" w:rsidRDefault="00A1536A" w:rsidP="00A1536A">
      <w:pPr>
        <w:ind w:left="420" w:firstLine="420"/>
      </w:pPr>
      <w:r>
        <w:t>extends java.lang.Object</w:t>
      </w:r>
    </w:p>
    <w:p w:rsidR="00A1536A" w:rsidRPr="00A1536A" w:rsidRDefault="00A1536A" w:rsidP="00A1536A">
      <w:pPr>
        <w:ind w:left="420" w:firstLine="420"/>
        <w:rPr>
          <w:rFonts w:hint="eastAsia"/>
        </w:rPr>
      </w:pPr>
      <w:r>
        <w:t xml:space="preserve">implements </w:t>
      </w:r>
      <w:r w:rsidRPr="00A1536A">
        <w:rPr>
          <w:b/>
        </w:rPr>
        <w:t>AsyncHandlerInterceptor</w:t>
      </w:r>
    </w:p>
    <w:p w:rsidR="001F3831" w:rsidRDefault="00900B77" w:rsidP="00900B77">
      <w:pPr>
        <w:pStyle w:val="2"/>
        <w:numPr>
          <w:ilvl w:val="0"/>
          <w:numId w:val="14"/>
        </w:numPr>
      </w:pPr>
      <w:r>
        <w:rPr>
          <w:rFonts w:hint="eastAsia"/>
        </w:rPr>
        <w:t>功能</w:t>
      </w:r>
    </w:p>
    <w:p w:rsidR="007C19F6" w:rsidRPr="007C19F6" w:rsidRDefault="007C19F6" w:rsidP="007C19F6">
      <w:pPr>
        <w:ind w:firstLine="420"/>
        <w:rPr>
          <w:rFonts w:hint="eastAsia"/>
        </w:rPr>
      </w:pPr>
      <w:r w:rsidRPr="007C19F6">
        <w:t xml:space="preserve">Abstract adapter class for the </w:t>
      </w:r>
      <w:r w:rsidRPr="007C19F6">
        <w:rPr>
          <w:b/>
        </w:rPr>
        <w:t>AsyncHandlerInterceptor</w:t>
      </w:r>
      <w:r w:rsidRPr="007C19F6">
        <w:t xml:space="preserve"> interface, for simplified implementation of pre-only/post-only interceptors.</w:t>
      </w:r>
    </w:p>
    <w:p w:rsidR="00900B77" w:rsidRDefault="00900B77" w:rsidP="00FD1559">
      <w:pPr>
        <w:ind w:left="420" w:firstLine="420"/>
        <w:rPr>
          <w:rFonts w:hint="eastAsia"/>
        </w:rPr>
      </w:pPr>
      <w:r>
        <w:rPr>
          <w:rFonts w:hint="eastAsia"/>
        </w:rPr>
        <w:t>Handler</w:t>
      </w:r>
      <w:r>
        <w:t>InterceptorAdapter</w:t>
      </w:r>
      <w:r>
        <w:t>只是对</w:t>
      </w:r>
      <w:r>
        <w:t>HandlerInterceptor</w:t>
      </w:r>
      <w:r>
        <w:rPr>
          <w:rFonts w:hint="eastAsia"/>
        </w:rPr>
        <w:t>接口</w:t>
      </w:r>
      <w:r w:rsidR="00D76704">
        <w:t>的</w:t>
      </w:r>
      <w:r w:rsidR="00D76704">
        <w:rPr>
          <w:rFonts w:hint="eastAsia"/>
        </w:rPr>
        <w:t>抽象</w:t>
      </w:r>
      <w:r>
        <w:t>实现</w:t>
      </w:r>
      <w:r w:rsidR="00771A1F">
        <w:rPr>
          <w:rFonts w:hint="eastAsia"/>
        </w:rPr>
        <w:t>(</w:t>
      </w:r>
      <w:r w:rsidR="00771A1F">
        <w:t>abstract</w:t>
      </w:r>
      <w:r w:rsidR="00771A1F">
        <w:rPr>
          <w:rFonts w:hint="eastAsia"/>
        </w:rPr>
        <w:t>)</w:t>
      </w:r>
      <w:r>
        <w:t>，作为一个</w:t>
      </w:r>
      <w:r>
        <w:rPr>
          <w:rFonts w:hint="eastAsia"/>
        </w:rPr>
        <w:t>适配器</w:t>
      </w:r>
      <w:r>
        <w:t>使用。</w:t>
      </w:r>
      <w:r w:rsidR="001A4A7B">
        <w:rPr>
          <w:rFonts w:hint="eastAsia"/>
        </w:rPr>
        <w:t>其中</w:t>
      </w:r>
      <w:r w:rsidR="001A4A7B">
        <w:t>preHandler</w:t>
      </w:r>
      <w:r w:rsidR="001A4A7B">
        <w:rPr>
          <w:rFonts w:hint="eastAsia"/>
        </w:rPr>
        <w:t>方法始终</w:t>
      </w:r>
      <w:r w:rsidR="001A4A7B">
        <w:t>返回</w:t>
      </w:r>
      <w:r w:rsidR="001A4A7B">
        <w:t>true</w:t>
      </w:r>
      <w:r w:rsidR="001A4A7B">
        <w:t>，其他方法都是空。</w:t>
      </w:r>
    </w:p>
    <w:p w:rsidR="00900B77" w:rsidRDefault="00900B77" w:rsidP="00900B77">
      <w:pPr>
        <w:pStyle w:val="2"/>
        <w:rPr>
          <w:rFonts w:hint="eastAsia"/>
        </w:rPr>
      </w:pPr>
      <w:r>
        <w:rPr>
          <w:rFonts w:hint="eastAsia"/>
        </w:rPr>
        <w:t>方法</w:t>
      </w:r>
    </w:p>
    <w:p w:rsidR="00900B77" w:rsidRPr="00900B77" w:rsidRDefault="00900B77" w:rsidP="00900B77">
      <w:pPr>
        <w:ind w:left="420"/>
        <w:rPr>
          <w:rFonts w:hint="eastAsia"/>
        </w:rPr>
      </w:pPr>
      <w:r>
        <w:rPr>
          <w:noProof/>
        </w:rPr>
        <w:drawing>
          <wp:inline distT="0" distB="0" distL="0" distR="0" wp14:anchorId="509F677E" wp14:editId="58C7A17F">
            <wp:extent cx="5274310" cy="917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17575"/>
                    </a:xfrm>
                    <a:prstGeom prst="rect">
                      <a:avLst/>
                    </a:prstGeom>
                  </pic:spPr>
                </pic:pic>
              </a:graphicData>
            </a:graphic>
          </wp:inline>
        </w:drawing>
      </w:r>
    </w:p>
    <w:p w:rsidR="00BA2671" w:rsidRDefault="00BA2671" w:rsidP="00BA2671">
      <w:pPr>
        <w:pStyle w:val="1"/>
      </w:pPr>
      <w:r>
        <w:rPr>
          <w:rFonts w:hint="eastAsia"/>
        </w:rPr>
        <w:lastRenderedPageBreak/>
        <w:t>异常</w:t>
      </w:r>
      <w:r>
        <w:t>处理</w:t>
      </w:r>
    </w:p>
    <w:p w:rsidR="00BA2671" w:rsidRDefault="00835162" w:rsidP="00D334CF">
      <w:pPr>
        <w:pStyle w:val="2"/>
        <w:numPr>
          <w:ilvl w:val="0"/>
          <w:numId w:val="10"/>
        </w:numPr>
      </w:pPr>
      <w:r>
        <w:rPr>
          <w:rFonts w:hint="eastAsia"/>
        </w:rPr>
        <w:t>在</w:t>
      </w:r>
      <w:r>
        <w:t>J2EE</w:t>
      </w:r>
      <w:r>
        <w:t>项目中，每个异常</w:t>
      </w:r>
      <w:r>
        <w:rPr>
          <w:rFonts w:hint="eastAsia"/>
        </w:rPr>
        <w:t>若</w:t>
      </w:r>
      <w:r>
        <w:t>单独处理，工作量大</w:t>
      </w:r>
      <w:r>
        <w:rPr>
          <w:rFonts w:hint="eastAsia"/>
        </w:rPr>
        <w:t>，</w:t>
      </w:r>
      <w:r>
        <w:t>最好是</w:t>
      </w:r>
      <w:r>
        <w:rPr>
          <w:rFonts w:hint="eastAsia"/>
        </w:rPr>
        <w:t>统一</w:t>
      </w:r>
      <w:r>
        <w:t>处理异常；</w:t>
      </w:r>
    </w:p>
    <w:p w:rsidR="00835162" w:rsidRDefault="003F534F" w:rsidP="00835162">
      <w:pPr>
        <w:pStyle w:val="2"/>
      </w:pPr>
      <w:r>
        <w:rPr>
          <w:rFonts w:hint="eastAsia"/>
        </w:rPr>
        <w:t>Spring</w:t>
      </w:r>
      <w:r>
        <w:t>MVC</w:t>
      </w:r>
      <w:r>
        <w:t>中的异常处理器</w:t>
      </w:r>
    </w:p>
    <w:p w:rsidR="00A027B4" w:rsidRDefault="0014726A" w:rsidP="0014726A">
      <w:pPr>
        <w:pStyle w:val="3"/>
        <w:numPr>
          <w:ilvl w:val="0"/>
          <w:numId w:val="11"/>
        </w:numPr>
        <w:ind w:right="210"/>
      </w:pPr>
      <w:r>
        <w:rPr>
          <w:rFonts w:hint="eastAsia"/>
        </w:rPr>
        <w:t>使用</w:t>
      </w:r>
      <w:r>
        <w:t>SpringMVC</w:t>
      </w:r>
      <w:r>
        <w:rPr>
          <w:rFonts w:hint="eastAsia"/>
        </w:rPr>
        <w:t>提供</w:t>
      </w:r>
      <w:r>
        <w:t>的简单异常处理器</w:t>
      </w:r>
      <w:r>
        <w:t>SimpleMappingExceptionResolver</w:t>
      </w:r>
      <w:r>
        <w:t>；</w:t>
      </w:r>
    </w:p>
    <w:p w:rsidR="0014726A" w:rsidRDefault="0014726A" w:rsidP="0014726A">
      <w:pPr>
        <w:pStyle w:val="3"/>
        <w:ind w:right="210"/>
      </w:pPr>
      <w:r>
        <w:rPr>
          <w:rFonts w:hint="eastAsia"/>
        </w:rPr>
        <w:t>自定义</w:t>
      </w:r>
      <w:r>
        <w:t>异常处理器：实现</w:t>
      </w:r>
      <w:r>
        <w:t>Spring</w:t>
      </w:r>
      <w:r>
        <w:t>的</w:t>
      </w:r>
      <w:r>
        <w:rPr>
          <w:rFonts w:hint="eastAsia"/>
        </w:rPr>
        <w:t>异常</w:t>
      </w:r>
      <w:r>
        <w:t>处理接口</w:t>
      </w:r>
      <w:r>
        <w:t>HandlerExceptionResolver</w:t>
      </w:r>
      <w:r>
        <w:t>；</w:t>
      </w:r>
    </w:p>
    <w:p w:rsidR="0014726A" w:rsidRPr="0014726A" w:rsidRDefault="0014726A" w:rsidP="0014726A">
      <w:pPr>
        <w:pStyle w:val="3"/>
        <w:ind w:right="210"/>
        <w:rPr>
          <w:rFonts w:hint="eastAsia"/>
        </w:rPr>
      </w:pPr>
      <w:r>
        <w:rPr>
          <w:rFonts w:hint="eastAsia"/>
        </w:rPr>
        <w:t>使用</w:t>
      </w:r>
      <w:r>
        <w:t>@ExceptionHandler</w:t>
      </w:r>
      <w:r>
        <w:t>注解</w:t>
      </w:r>
      <w:r>
        <w:rPr>
          <w:rFonts w:hint="eastAsia"/>
        </w:rPr>
        <w:t>实现</w:t>
      </w:r>
      <w:r>
        <w:t>异常处理</w:t>
      </w:r>
    </w:p>
    <w:p w:rsidR="003F534F" w:rsidRDefault="00E602BB" w:rsidP="009E3C65">
      <w:pPr>
        <w:pStyle w:val="2"/>
      </w:pPr>
      <w:r>
        <w:rPr>
          <w:rFonts w:hint="eastAsia"/>
        </w:rPr>
        <w:t>Simple</w:t>
      </w:r>
      <w:r>
        <w:t>MappingExceptionResolver</w:t>
      </w:r>
      <w:r w:rsidR="00AD6B54">
        <w:rPr>
          <w:rFonts w:hint="eastAsia"/>
        </w:rPr>
        <w:t>简单</w:t>
      </w:r>
      <w:r w:rsidR="00AD6B54">
        <w:t>异常处理</w:t>
      </w:r>
    </w:p>
    <w:p w:rsidR="00E602BB" w:rsidRDefault="00E602BB" w:rsidP="00E602BB">
      <w:pPr>
        <w:ind w:firstLine="420"/>
      </w:pPr>
      <w:r>
        <w:rPr>
          <w:noProof/>
        </w:rPr>
        <w:drawing>
          <wp:inline distT="0" distB="0" distL="0" distR="0" wp14:anchorId="0C313A68" wp14:editId="409E7047">
            <wp:extent cx="5107577" cy="24062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0490" cy="2407578"/>
                    </a:xfrm>
                    <a:prstGeom prst="rect">
                      <a:avLst/>
                    </a:prstGeom>
                  </pic:spPr>
                </pic:pic>
              </a:graphicData>
            </a:graphic>
          </wp:inline>
        </w:drawing>
      </w:r>
    </w:p>
    <w:p w:rsidR="00AD6B54" w:rsidRDefault="00D96F30" w:rsidP="00D96F30">
      <w:pPr>
        <w:pStyle w:val="2"/>
      </w:pPr>
      <w:r>
        <w:rPr>
          <w:rFonts w:hint="eastAsia"/>
        </w:rPr>
        <w:t>自定义</w:t>
      </w:r>
      <w:r>
        <w:t>异常处理器</w:t>
      </w:r>
    </w:p>
    <w:p w:rsidR="00D96F30" w:rsidRDefault="00D96F30" w:rsidP="00D96F30">
      <w:r>
        <w:rPr>
          <w:rFonts w:hint="eastAsia"/>
        </w:rPr>
        <w:t>实现</w:t>
      </w:r>
      <w:r>
        <w:t>HandlerExceptionResolver</w:t>
      </w:r>
      <w:r>
        <w:rPr>
          <w:rFonts w:hint="eastAsia"/>
        </w:rPr>
        <w:t>接口</w:t>
      </w:r>
      <w:r>
        <w:t>：</w:t>
      </w:r>
    </w:p>
    <w:p w:rsidR="00D96F30" w:rsidRPr="00D96F30" w:rsidRDefault="00D96F30" w:rsidP="00D96F30">
      <w:pPr>
        <w:rPr>
          <w:rFonts w:hint="eastAsia"/>
        </w:rPr>
      </w:pPr>
      <w:r>
        <w:rPr>
          <w:rFonts w:hint="eastAsia"/>
        </w:rPr>
        <w:t xml:space="preserve"> </w:t>
      </w:r>
      <w:r w:rsidR="004D32F9">
        <w:tab/>
      </w:r>
      <w:r>
        <w:rPr>
          <w:rFonts w:hint="eastAsia"/>
        </w:rPr>
        <w:t>第</w:t>
      </w:r>
      <w:r>
        <w:rPr>
          <w:rFonts w:hint="eastAsia"/>
        </w:rPr>
        <w:t>4</w:t>
      </w:r>
      <w:r>
        <w:rPr>
          <w:rFonts w:hint="eastAsia"/>
        </w:rPr>
        <w:t>个</w:t>
      </w:r>
      <w:r>
        <w:t>参数</w:t>
      </w:r>
      <w:r>
        <w:rPr>
          <w:rFonts w:hint="eastAsia"/>
        </w:rPr>
        <w:t>表示</w:t>
      </w:r>
      <w:r>
        <w:t>：对哪种类型的异常进行处理。</w:t>
      </w:r>
    </w:p>
    <w:p w:rsidR="00E602BB" w:rsidRPr="00E602BB" w:rsidRDefault="00D96F30" w:rsidP="00E602BB">
      <w:pPr>
        <w:ind w:firstLine="420"/>
        <w:rPr>
          <w:rFonts w:hint="eastAsia"/>
        </w:rPr>
      </w:pPr>
      <w:r>
        <w:rPr>
          <w:noProof/>
        </w:rPr>
        <w:drawing>
          <wp:inline distT="0" distB="0" distL="0" distR="0" wp14:anchorId="19F17E63" wp14:editId="7AFF9EA6">
            <wp:extent cx="5274310" cy="1639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9570"/>
                    </a:xfrm>
                    <a:prstGeom prst="rect">
                      <a:avLst/>
                    </a:prstGeom>
                  </pic:spPr>
                </pic:pic>
              </a:graphicData>
            </a:graphic>
          </wp:inline>
        </w:drawing>
      </w:r>
    </w:p>
    <w:p w:rsidR="004D32F9" w:rsidRDefault="004D32F9" w:rsidP="00835162">
      <w:r>
        <w:rPr>
          <w:rFonts w:hint="eastAsia"/>
        </w:rPr>
        <w:t>在</w:t>
      </w:r>
      <w:r>
        <w:t>配置文件中，配置该</w:t>
      </w:r>
      <w:r>
        <w:rPr>
          <w:rFonts w:hint="eastAsia"/>
        </w:rPr>
        <w:t>异常</w:t>
      </w:r>
      <w:r>
        <w:t>处理器</w:t>
      </w:r>
      <w:r>
        <w:rPr>
          <w:rFonts w:hint="eastAsia"/>
        </w:rPr>
        <w:t>：</w:t>
      </w:r>
    </w:p>
    <w:p w:rsidR="004D32F9" w:rsidRDefault="00507C3E" w:rsidP="00835162">
      <w:r>
        <w:rPr>
          <w:noProof/>
        </w:rPr>
        <w:drawing>
          <wp:inline distT="0" distB="0" distL="0" distR="0" wp14:anchorId="30477AA0" wp14:editId="32FC0F61">
            <wp:extent cx="5274310" cy="173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3990"/>
                    </a:xfrm>
                    <a:prstGeom prst="rect">
                      <a:avLst/>
                    </a:prstGeom>
                  </pic:spPr>
                </pic:pic>
              </a:graphicData>
            </a:graphic>
          </wp:inline>
        </w:drawing>
      </w:r>
    </w:p>
    <w:p w:rsidR="00507C3E" w:rsidRDefault="00507C3E" w:rsidP="00507C3E">
      <w:pPr>
        <w:pStyle w:val="2"/>
      </w:pPr>
      <w:r>
        <w:rPr>
          <w:rFonts w:hint="eastAsia"/>
        </w:rPr>
        <w:t>使用</w:t>
      </w:r>
      <w:r>
        <w:t>@ExceptionHandler</w:t>
      </w:r>
      <w:r>
        <w:t>注解</w:t>
      </w:r>
      <w:r w:rsidR="00DF4986">
        <w:rPr>
          <w:rFonts w:hint="eastAsia"/>
        </w:rPr>
        <w:t>(</w:t>
      </w:r>
      <w:r w:rsidR="00DF4986">
        <w:rPr>
          <w:rFonts w:hint="eastAsia"/>
        </w:rPr>
        <w:t>推荐</w:t>
      </w:r>
      <w:r w:rsidR="00DF4986">
        <w:t>使用</w:t>
      </w:r>
      <w:r w:rsidR="00F5486A">
        <w:rPr>
          <w:rFonts w:hint="eastAsia"/>
        </w:rPr>
        <w:t>,</w:t>
      </w:r>
      <w:r w:rsidR="0007756F">
        <w:rPr>
          <w:rFonts w:hint="eastAsia"/>
        </w:rPr>
        <w:t>零配置</w:t>
      </w:r>
      <w:r w:rsidR="00DF4986">
        <w:rPr>
          <w:rFonts w:hint="eastAsia"/>
        </w:rPr>
        <w:t>)</w:t>
      </w:r>
    </w:p>
    <w:p w:rsidR="00507C3E" w:rsidRDefault="00507C3E" w:rsidP="00507C3E">
      <w:r>
        <w:rPr>
          <w:rFonts w:hint="eastAsia"/>
        </w:rPr>
        <w:t>使用</w:t>
      </w:r>
      <w:r>
        <w:t>@ExceptionHandler</w:t>
      </w:r>
      <w:r>
        <w:t>注解实现异常处理：</w:t>
      </w:r>
    </w:p>
    <w:p w:rsidR="00507C3E" w:rsidRDefault="00F57F88" w:rsidP="00F57F88">
      <w:pPr>
        <w:pStyle w:val="3"/>
        <w:numPr>
          <w:ilvl w:val="0"/>
          <w:numId w:val="12"/>
        </w:numPr>
        <w:ind w:right="210"/>
      </w:pPr>
      <w:r>
        <w:rPr>
          <w:rFonts w:hint="eastAsia"/>
        </w:rPr>
        <w:t>增加</w:t>
      </w:r>
      <w:r>
        <w:t>BaseController</w:t>
      </w:r>
      <w:r>
        <w:t>类，并在类中使用</w:t>
      </w:r>
      <w:r>
        <w:t>@ExceptionHandler</w:t>
      </w:r>
      <w:r>
        <w:t>注解</w:t>
      </w:r>
      <w:r>
        <w:rPr>
          <w:rFonts w:hint="eastAsia"/>
        </w:rPr>
        <w:t>声明</w:t>
      </w:r>
      <w:r>
        <w:t>异常处理</w:t>
      </w:r>
    </w:p>
    <w:p w:rsidR="00F57F88" w:rsidRDefault="00F57F88" w:rsidP="00F57F88">
      <w:pPr>
        <w:pStyle w:val="3"/>
        <w:ind w:right="210"/>
      </w:pPr>
      <w:r>
        <w:rPr>
          <w:rFonts w:hint="eastAsia"/>
        </w:rPr>
        <w:t>再</w:t>
      </w:r>
      <w:r>
        <w:t>让所有需要</w:t>
      </w:r>
      <w:r>
        <w:rPr>
          <w:rFonts w:hint="eastAsia"/>
        </w:rPr>
        <w:t>异常</w:t>
      </w:r>
      <w:r>
        <w:t>处理的</w:t>
      </w:r>
      <w:r>
        <w:t>Controller</w:t>
      </w:r>
      <w:r>
        <w:t>都继承该类。</w:t>
      </w:r>
    </w:p>
    <w:p w:rsidR="00F57F88" w:rsidRDefault="00DF4986" w:rsidP="00DF4986">
      <w:r>
        <w:rPr>
          <w:noProof/>
        </w:rPr>
        <w:lastRenderedPageBreak/>
        <w:drawing>
          <wp:inline distT="0" distB="0" distL="0" distR="0" wp14:anchorId="608769CD" wp14:editId="2A11502A">
            <wp:extent cx="3448594" cy="239774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473" cy="2403218"/>
                    </a:xfrm>
                    <a:prstGeom prst="rect">
                      <a:avLst/>
                    </a:prstGeom>
                  </pic:spPr>
                </pic:pic>
              </a:graphicData>
            </a:graphic>
          </wp:inline>
        </w:drawing>
      </w:r>
    </w:p>
    <w:p w:rsidR="000862CF" w:rsidRDefault="000862CF" w:rsidP="000862CF">
      <w:pPr>
        <w:pStyle w:val="1"/>
      </w:pPr>
      <w:r>
        <w:rPr>
          <w:rFonts w:hint="eastAsia"/>
        </w:rPr>
        <w:t>总结</w:t>
      </w:r>
    </w:p>
    <w:p w:rsidR="000862CF" w:rsidRDefault="00F20862" w:rsidP="000862CF">
      <w:r>
        <w:rPr>
          <w:rFonts w:hint="eastAsia"/>
        </w:rPr>
        <w:t>应当掌握</w:t>
      </w:r>
      <w:r>
        <w:t>：</w:t>
      </w:r>
    </w:p>
    <w:p w:rsidR="00F20862" w:rsidRDefault="00F20862" w:rsidP="00F20862">
      <w:pPr>
        <w:pStyle w:val="3"/>
        <w:numPr>
          <w:ilvl w:val="0"/>
          <w:numId w:val="13"/>
        </w:numPr>
        <w:ind w:right="210"/>
      </w:pPr>
      <w:r>
        <w:rPr>
          <w:rFonts w:hint="eastAsia"/>
        </w:rPr>
        <w:t>自定义</w:t>
      </w:r>
      <w:r>
        <w:t>SpringMVC</w:t>
      </w:r>
      <w:r>
        <w:t>中的拦截器</w:t>
      </w:r>
      <w:r>
        <w:rPr>
          <w:rFonts w:hint="eastAsia"/>
        </w:rPr>
        <w:t>；</w:t>
      </w:r>
    </w:p>
    <w:p w:rsidR="000862CF" w:rsidRPr="000862CF" w:rsidRDefault="00F20862" w:rsidP="000862CF">
      <w:pPr>
        <w:pStyle w:val="3"/>
        <w:ind w:right="210"/>
        <w:rPr>
          <w:rFonts w:hint="eastAsia"/>
        </w:rPr>
      </w:pPr>
      <w:r>
        <w:rPr>
          <w:rFonts w:hint="eastAsia"/>
        </w:rPr>
        <w:t>在</w:t>
      </w:r>
      <w:r>
        <w:t>项目中</w:t>
      </w:r>
      <w:r>
        <w:rPr>
          <w:rFonts w:hint="eastAsia"/>
        </w:rPr>
        <w:t>做好</w:t>
      </w:r>
      <w:r>
        <w:t>异常处理逻辑</w:t>
      </w:r>
      <w:r>
        <w:rPr>
          <w:rFonts w:hint="eastAsia"/>
        </w:rPr>
        <w:t>。</w:t>
      </w:r>
    </w:p>
    <w:sectPr w:rsidR="000862CF" w:rsidRPr="000862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B5A" w:rsidRDefault="00907B5A" w:rsidP="009D2D5A">
      <w:r>
        <w:separator/>
      </w:r>
    </w:p>
  </w:endnote>
  <w:endnote w:type="continuationSeparator" w:id="0">
    <w:p w:rsidR="00907B5A" w:rsidRDefault="00907B5A"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B5A" w:rsidRDefault="00907B5A" w:rsidP="009D2D5A">
      <w:r>
        <w:separator/>
      </w:r>
    </w:p>
  </w:footnote>
  <w:footnote w:type="continuationSeparator" w:id="0">
    <w:p w:rsidR="00907B5A" w:rsidRDefault="00907B5A" w:rsidP="009D2D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7447880"/>
    <w:multiLevelType w:val="hybridMultilevel"/>
    <w:tmpl w:val="6FE4F1E8"/>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2"/>
  </w:num>
  <w:num w:numId="4">
    <w:abstractNumId w:val="2"/>
    <w:lvlOverride w:ilvl="0">
      <w:startOverride w:val="1"/>
    </w:lvlOverride>
  </w:num>
  <w:num w:numId="5">
    <w:abstractNumId w:val="1"/>
    <w:lvlOverride w:ilvl="0">
      <w:startOverride w:val="1"/>
    </w:lvlOverride>
  </w:num>
  <w:num w:numId="6">
    <w:abstractNumId w:val="2"/>
    <w:lvlOverride w:ilvl="0">
      <w:startOverride w:val="1"/>
    </w:lvlOverride>
  </w:num>
  <w:num w:numId="7">
    <w:abstractNumId w:val="2"/>
  </w:num>
  <w:num w:numId="8">
    <w:abstractNumId w:val="2"/>
    <w:lvlOverride w:ilvl="0">
      <w:startOverride w:val="1"/>
    </w:lvlOverride>
  </w:num>
  <w:num w:numId="9">
    <w:abstractNumId w:val="2"/>
    <w:lvlOverride w:ilvl="0">
      <w:startOverride w:val="1"/>
    </w:lvlOverride>
  </w:num>
  <w:num w:numId="10">
    <w:abstractNumId w:val="1"/>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1"/>
    <w:lvlOverride w:ilvl="0">
      <w:startOverride w:val="1"/>
    </w:lvlOverride>
  </w:num>
  <w:num w:numId="1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DC0"/>
    <w:rsid w:val="00071BB3"/>
    <w:rsid w:val="00076768"/>
    <w:rsid w:val="0007756F"/>
    <w:rsid w:val="00084DB5"/>
    <w:rsid w:val="000862CF"/>
    <w:rsid w:val="00092874"/>
    <w:rsid w:val="000A1059"/>
    <w:rsid w:val="0014726A"/>
    <w:rsid w:val="001A4A7B"/>
    <w:rsid w:val="001B5F1F"/>
    <w:rsid w:val="001C6846"/>
    <w:rsid w:val="001F3831"/>
    <w:rsid w:val="00243183"/>
    <w:rsid w:val="002C1BFA"/>
    <w:rsid w:val="003362D1"/>
    <w:rsid w:val="00336D13"/>
    <w:rsid w:val="0036367F"/>
    <w:rsid w:val="003863CF"/>
    <w:rsid w:val="003F534F"/>
    <w:rsid w:val="004C7080"/>
    <w:rsid w:val="004D2FAC"/>
    <w:rsid w:val="004D32F9"/>
    <w:rsid w:val="004F74CA"/>
    <w:rsid w:val="00507C3E"/>
    <w:rsid w:val="00550C0E"/>
    <w:rsid w:val="00613B77"/>
    <w:rsid w:val="00651D42"/>
    <w:rsid w:val="0068591C"/>
    <w:rsid w:val="00687E69"/>
    <w:rsid w:val="00690660"/>
    <w:rsid w:val="006C1A13"/>
    <w:rsid w:val="006D4DCD"/>
    <w:rsid w:val="006E5854"/>
    <w:rsid w:val="007065CD"/>
    <w:rsid w:val="0071505D"/>
    <w:rsid w:val="00771A1F"/>
    <w:rsid w:val="007755D2"/>
    <w:rsid w:val="007C19F6"/>
    <w:rsid w:val="007E74CF"/>
    <w:rsid w:val="00822EFE"/>
    <w:rsid w:val="00835162"/>
    <w:rsid w:val="00873123"/>
    <w:rsid w:val="008D294D"/>
    <w:rsid w:val="008D44EE"/>
    <w:rsid w:val="008F0335"/>
    <w:rsid w:val="00900B77"/>
    <w:rsid w:val="00902E52"/>
    <w:rsid w:val="00907B5A"/>
    <w:rsid w:val="00911DC0"/>
    <w:rsid w:val="009561CC"/>
    <w:rsid w:val="00980CB5"/>
    <w:rsid w:val="00985A14"/>
    <w:rsid w:val="009C074D"/>
    <w:rsid w:val="009C7070"/>
    <w:rsid w:val="009C71B5"/>
    <w:rsid w:val="009D2D5A"/>
    <w:rsid w:val="009D6429"/>
    <w:rsid w:val="009E3C65"/>
    <w:rsid w:val="00A027B4"/>
    <w:rsid w:val="00A11724"/>
    <w:rsid w:val="00A1536A"/>
    <w:rsid w:val="00A21C2A"/>
    <w:rsid w:val="00AA3E43"/>
    <w:rsid w:val="00AC0E50"/>
    <w:rsid w:val="00AD6B54"/>
    <w:rsid w:val="00B03858"/>
    <w:rsid w:val="00B43B24"/>
    <w:rsid w:val="00B50A7E"/>
    <w:rsid w:val="00B94DF5"/>
    <w:rsid w:val="00BA2671"/>
    <w:rsid w:val="00BB670C"/>
    <w:rsid w:val="00C53695"/>
    <w:rsid w:val="00C753C3"/>
    <w:rsid w:val="00C77206"/>
    <w:rsid w:val="00D330BF"/>
    <w:rsid w:val="00D334CF"/>
    <w:rsid w:val="00D50467"/>
    <w:rsid w:val="00D706CA"/>
    <w:rsid w:val="00D76704"/>
    <w:rsid w:val="00D94FE4"/>
    <w:rsid w:val="00D96F30"/>
    <w:rsid w:val="00DA3EB2"/>
    <w:rsid w:val="00DD556E"/>
    <w:rsid w:val="00DF4986"/>
    <w:rsid w:val="00E602BB"/>
    <w:rsid w:val="00E65961"/>
    <w:rsid w:val="00E912B0"/>
    <w:rsid w:val="00EB4F10"/>
    <w:rsid w:val="00ED1E54"/>
    <w:rsid w:val="00F20862"/>
    <w:rsid w:val="00F20C28"/>
    <w:rsid w:val="00F3153C"/>
    <w:rsid w:val="00F3221D"/>
    <w:rsid w:val="00F5486A"/>
    <w:rsid w:val="00F57F88"/>
    <w:rsid w:val="00F8047A"/>
    <w:rsid w:val="00F82A7A"/>
    <w:rsid w:val="00F90D72"/>
    <w:rsid w:val="00FD11E6"/>
    <w:rsid w:val="00FD1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10A3FB-5105-467D-8EE3-F8FBCAC4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Char"/>
    <w:uiPriority w:val="9"/>
    <w:qFormat/>
    <w:rsid w:val="007755D2"/>
    <w:pPr>
      <w:numPr>
        <w:numId w:val="1"/>
      </w:numPr>
      <w:outlineLvl w:val="0"/>
    </w:pPr>
    <w:rPr>
      <w:b/>
      <w:bCs/>
      <w:kern w:val="44"/>
      <w:sz w:val="28"/>
      <w:szCs w:val="44"/>
    </w:rPr>
  </w:style>
  <w:style w:type="paragraph" w:styleId="2">
    <w:name w:val="heading 2"/>
    <w:basedOn w:val="a"/>
    <w:next w:val="a"/>
    <w:link w:val="2Char"/>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Char"/>
    <w:uiPriority w:val="9"/>
    <w:unhideWhenUsed/>
    <w:qFormat/>
    <w:rsid w:val="00550C0E"/>
    <w:pPr>
      <w:numPr>
        <w:numId w:val="7"/>
      </w:numPr>
      <w:ind w:rightChars="100" w:right="100"/>
      <w:outlineLvl w:val="2"/>
    </w:pPr>
    <w:rPr>
      <w:b/>
      <w:bCs/>
      <w:szCs w:val="32"/>
    </w:rPr>
  </w:style>
  <w:style w:type="paragraph" w:styleId="4">
    <w:name w:val="heading 4"/>
    <w:basedOn w:val="a"/>
    <w:next w:val="a"/>
    <w:link w:val="4Char"/>
    <w:uiPriority w:val="9"/>
    <w:unhideWhenUsed/>
    <w:qFormat/>
    <w:rsid w:val="002431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55D2"/>
    <w:rPr>
      <w:b/>
      <w:bCs/>
      <w:kern w:val="44"/>
      <w:sz w:val="28"/>
      <w:szCs w:val="44"/>
    </w:rPr>
  </w:style>
  <w:style w:type="character" w:customStyle="1" w:styleId="2Char">
    <w:name w:val="标题 2 Char"/>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Char"/>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2D5A"/>
    <w:rPr>
      <w:sz w:val="18"/>
      <w:szCs w:val="18"/>
    </w:rPr>
  </w:style>
  <w:style w:type="paragraph" w:styleId="a4">
    <w:name w:val="footer"/>
    <w:basedOn w:val="a"/>
    <w:link w:val="Char0"/>
    <w:uiPriority w:val="99"/>
    <w:unhideWhenUsed/>
    <w:rsid w:val="009D2D5A"/>
    <w:pPr>
      <w:tabs>
        <w:tab w:val="center" w:pos="4153"/>
        <w:tab w:val="right" w:pos="8306"/>
      </w:tabs>
      <w:snapToGrid w:val="0"/>
      <w:jc w:val="left"/>
    </w:pPr>
    <w:rPr>
      <w:sz w:val="18"/>
      <w:szCs w:val="18"/>
    </w:rPr>
  </w:style>
  <w:style w:type="character" w:customStyle="1" w:styleId="Char0">
    <w:name w:val="页脚 Char"/>
    <w:basedOn w:val="a0"/>
    <w:link w:val="a4"/>
    <w:uiPriority w:val="99"/>
    <w:rsid w:val="009D2D5A"/>
    <w:rPr>
      <w:sz w:val="18"/>
      <w:szCs w:val="18"/>
    </w:rPr>
  </w:style>
  <w:style w:type="character" w:customStyle="1" w:styleId="3Char">
    <w:name w:val="标题 3 Char"/>
    <w:basedOn w:val="a0"/>
    <w:link w:val="3"/>
    <w:uiPriority w:val="9"/>
    <w:rsid w:val="00550C0E"/>
    <w:rPr>
      <w:b/>
      <w:bCs/>
      <w:szCs w:val="32"/>
    </w:rPr>
  </w:style>
  <w:style w:type="paragraph" w:styleId="a5">
    <w:name w:val="Title"/>
    <w:basedOn w:val="a"/>
    <w:next w:val="a"/>
    <w:link w:val="Char1"/>
    <w:uiPriority w:val="10"/>
    <w:qFormat/>
    <w:rsid w:val="003863CF"/>
    <w:pPr>
      <w:spacing w:before="240" w:after="60"/>
      <w:jc w:val="center"/>
      <w:outlineLvl w:val="0"/>
    </w:pPr>
    <w:rPr>
      <w:rFonts w:eastAsia="宋体" w:cstheme="majorBidi"/>
      <w:b/>
      <w:bCs/>
      <w:sz w:val="32"/>
      <w:szCs w:val="32"/>
    </w:rPr>
  </w:style>
  <w:style w:type="character" w:customStyle="1" w:styleId="Char1">
    <w:name w:val="标题 Char"/>
    <w:basedOn w:val="a0"/>
    <w:link w:val="a5"/>
    <w:uiPriority w:val="10"/>
    <w:rsid w:val="003863CF"/>
    <w:rPr>
      <w:rFonts w:ascii="Times New Roman" w:eastAsia="宋体" w:hAnsi="Times New Roman" w:cstheme="majorBidi"/>
      <w:b/>
      <w:bCs/>
      <w:sz w:val="32"/>
      <w:szCs w:val="32"/>
    </w:rPr>
  </w:style>
  <w:style w:type="paragraph" w:styleId="a6">
    <w:name w:val="Subtitle"/>
    <w:basedOn w:val="a"/>
    <w:next w:val="a"/>
    <w:link w:val="Char2"/>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Char2">
    <w:name w:val="副标题 Char"/>
    <w:basedOn w:val="a0"/>
    <w:link w:val="a6"/>
    <w:uiPriority w:val="11"/>
    <w:rsid w:val="003863CF"/>
    <w:rPr>
      <w:rFonts w:ascii="Times New Roman" w:eastAsia="宋体" w:hAnsi="Times New Roman" w:cstheme="majorBidi"/>
      <w:b/>
      <w:bCs/>
      <w:kern w:val="28"/>
      <w:sz w:val="32"/>
      <w:szCs w:val="32"/>
    </w:rPr>
  </w:style>
  <w:style w:type="character" w:customStyle="1" w:styleId="4Char">
    <w:name w:val="标题 4 Char"/>
    <w:basedOn w:val="a0"/>
    <w:link w:val="4"/>
    <w:uiPriority w:val="9"/>
    <w:rsid w:val="0024318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891145">
      <w:bodyDiv w:val="1"/>
      <w:marLeft w:val="0"/>
      <w:marRight w:val="0"/>
      <w:marTop w:val="0"/>
      <w:marBottom w:val="0"/>
      <w:divBdr>
        <w:top w:val="none" w:sz="0" w:space="0" w:color="auto"/>
        <w:left w:val="none" w:sz="0" w:space="0" w:color="auto"/>
        <w:bottom w:val="none" w:sz="0" w:space="0" w:color="auto"/>
        <w:right w:val="none" w:sz="0" w:space="0" w:color="auto"/>
      </w:divBdr>
    </w:div>
    <w:div w:id="1036539220">
      <w:bodyDiv w:val="1"/>
      <w:marLeft w:val="0"/>
      <w:marRight w:val="0"/>
      <w:marTop w:val="0"/>
      <w:marBottom w:val="0"/>
      <w:divBdr>
        <w:top w:val="none" w:sz="0" w:space="0" w:color="auto"/>
        <w:left w:val="none" w:sz="0" w:space="0" w:color="auto"/>
        <w:bottom w:val="none" w:sz="0" w:space="0" w:color="auto"/>
        <w:right w:val="none" w:sz="0" w:space="0" w:color="auto"/>
      </w:divBdr>
      <w:divsChild>
        <w:div w:id="679820784">
          <w:marLeft w:val="0"/>
          <w:marRight w:val="0"/>
          <w:marTop w:val="75"/>
          <w:marBottom w:val="0"/>
          <w:divBdr>
            <w:top w:val="none" w:sz="0" w:space="0" w:color="auto"/>
            <w:left w:val="none" w:sz="0" w:space="0" w:color="auto"/>
            <w:bottom w:val="none" w:sz="0" w:space="0" w:color="auto"/>
            <w:right w:val="none" w:sz="0" w:space="0" w:color="auto"/>
          </w:divBdr>
        </w:div>
      </w:divsChild>
    </w:div>
    <w:div w:id="1253973460">
      <w:bodyDiv w:val="1"/>
      <w:marLeft w:val="0"/>
      <w:marRight w:val="0"/>
      <w:marTop w:val="0"/>
      <w:marBottom w:val="0"/>
      <w:divBdr>
        <w:top w:val="none" w:sz="0" w:space="0" w:color="auto"/>
        <w:left w:val="none" w:sz="0" w:space="0" w:color="auto"/>
        <w:bottom w:val="none" w:sz="0" w:space="0" w:color="auto"/>
        <w:right w:val="none" w:sz="0" w:space="0" w:color="auto"/>
      </w:divBdr>
    </w:div>
    <w:div w:id="159018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447</Words>
  <Characters>2554</Characters>
  <Application>Microsoft Office Word</Application>
  <DocSecurity>0</DocSecurity>
  <Lines>21</Lines>
  <Paragraphs>5</Paragraphs>
  <ScaleCrop>false</ScaleCrop>
  <Company>JDJR</Company>
  <LinksUpToDate>false</LinksUpToDate>
  <CharactersWithSpaces>2996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zhaohong</cp:lastModifiedBy>
  <cp:revision>85</cp:revision>
  <dcterms:created xsi:type="dcterms:W3CDTF">2018-05-05T07:52:00Z</dcterms:created>
  <dcterms:modified xsi:type="dcterms:W3CDTF">2018-05-05T09:11:00Z</dcterms:modified>
</cp:coreProperties>
</file>