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D85CF1" w:rsidP="00D85CF1">
      <w:pPr>
        <w:pStyle w:val="a3"/>
      </w:pPr>
      <w:r>
        <w:rPr>
          <w:rFonts w:hint="eastAsia"/>
        </w:rPr>
        <w:t xml:space="preserve">2.1 </w:t>
      </w:r>
      <w:r w:rsidR="00EE1996">
        <w:rPr>
          <w:rFonts w:hint="eastAsia"/>
        </w:rPr>
        <w:t>形状</w:t>
      </w:r>
      <w:r>
        <w:rPr>
          <w:rFonts w:hint="eastAsia"/>
        </w:rPr>
        <w:t>的布尔运算</w:t>
      </w:r>
    </w:p>
    <w:p w:rsidR="00D85CF1" w:rsidRDefault="00B06465" w:rsidP="00B0646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形状的布尔运算：</w:t>
      </w:r>
    </w:p>
    <w:p w:rsidR="00223089" w:rsidRPr="00223089" w:rsidRDefault="00223089" w:rsidP="00223089">
      <w:pPr>
        <w:pStyle w:val="a4"/>
        <w:ind w:left="360" w:firstLineChars="0" w:firstLine="0"/>
        <w:rPr>
          <w:rFonts w:hint="eastAsia"/>
          <w:b/>
          <w:color w:val="FF0000"/>
        </w:rPr>
      </w:pPr>
      <w:r w:rsidRPr="00223089">
        <w:rPr>
          <w:b/>
          <w:color w:val="FF0000"/>
        </w:rPr>
        <w:t>注意</w:t>
      </w:r>
      <w:r w:rsidRPr="00223089">
        <w:rPr>
          <w:rFonts w:hint="eastAsia"/>
          <w:b/>
          <w:color w:val="FF0000"/>
        </w:rPr>
        <w:t>：</w:t>
      </w:r>
      <w:r w:rsidRPr="00223089">
        <w:rPr>
          <w:b/>
          <w:color w:val="FF0000"/>
        </w:rPr>
        <w:t>菜单栏中的格式菜单</w:t>
      </w:r>
      <w:r w:rsidRPr="00223089">
        <w:rPr>
          <w:rFonts w:hint="eastAsia"/>
          <w:b/>
          <w:color w:val="FF0000"/>
        </w:rPr>
        <w:t>，</w:t>
      </w:r>
      <w:r w:rsidRPr="00223089">
        <w:rPr>
          <w:b/>
          <w:color w:val="FF0000"/>
        </w:rPr>
        <w:t>只有在选中形状时</w:t>
      </w:r>
      <w:r w:rsidRPr="00223089">
        <w:rPr>
          <w:rFonts w:hint="eastAsia"/>
          <w:b/>
          <w:color w:val="FF0000"/>
        </w:rPr>
        <w:t>，</w:t>
      </w:r>
      <w:r w:rsidRPr="00223089">
        <w:rPr>
          <w:b/>
          <w:color w:val="FF0000"/>
        </w:rPr>
        <w:t>才会出现</w:t>
      </w:r>
      <w:r w:rsidRPr="00223089">
        <w:rPr>
          <w:rFonts w:hint="eastAsia"/>
          <w:b/>
          <w:color w:val="FF0000"/>
        </w:rPr>
        <w:t xml:space="preserve"> </w:t>
      </w:r>
      <w:r w:rsidRPr="00223089">
        <w:rPr>
          <w:rFonts w:hint="eastAsia"/>
          <w:b/>
          <w:color w:val="FF0000"/>
        </w:rPr>
        <w:t>，未选中形状时，为隐藏状态。</w:t>
      </w:r>
    </w:p>
    <w:p w:rsidR="00B06465" w:rsidRDefault="00B06465" w:rsidP="00B06465">
      <w:pPr>
        <w:pStyle w:val="a4"/>
        <w:ind w:left="360" w:firstLineChars="0" w:firstLine="0"/>
      </w:pPr>
      <w:r>
        <w:t>菜单栏中选中</w:t>
      </w:r>
      <w:r>
        <w:rPr>
          <w:rFonts w:hint="eastAsia"/>
        </w:rPr>
        <w:t xml:space="preserve"> </w:t>
      </w:r>
      <w:r w:rsidRPr="00223089">
        <w:rPr>
          <w:rFonts w:hint="eastAsia"/>
          <w:b/>
        </w:rPr>
        <w:t>格式</w:t>
      </w:r>
      <w:r w:rsidRPr="00223089">
        <w:rPr>
          <w:rFonts w:hint="eastAsia"/>
          <w:b/>
        </w:rPr>
        <w:t xml:space="preserve"> </w:t>
      </w:r>
      <w:r>
        <w:rPr>
          <w:rFonts w:hint="eastAsia"/>
        </w:rPr>
        <w:t>；然后选中合并形状即可出现形状的布尔运算命令。</w:t>
      </w:r>
    </w:p>
    <w:p w:rsidR="00B06465" w:rsidRDefault="00B06465" w:rsidP="00B06465">
      <w:pPr>
        <w:pStyle w:val="a4"/>
        <w:ind w:left="360" w:firstLineChars="0" w:firstLine="0"/>
      </w:pPr>
      <w:r w:rsidRPr="00B06465">
        <w:rPr>
          <w:b/>
        </w:rPr>
        <w:t>联合</w:t>
      </w:r>
      <w:r w:rsidRPr="00B06465">
        <w:rPr>
          <w:rFonts w:hint="eastAsia"/>
          <w:b/>
        </w:rPr>
        <w:t>、</w:t>
      </w:r>
      <w:r w:rsidRPr="00B06465">
        <w:rPr>
          <w:b/>
        </w:rPr>
        <w:t>组合</w:t>
      </w:r>
      <w:r w:rsidRPr="00B06465">
        <w:rPr>
          <w:rFonts w:hint="eastAsia"/>
          <w:b/>
        </w:rPr>
        <w:t>、</w:t>
      </w:r>
      <w:r w:rsidRPr="00B06465">
        <w:rPr>
          <w:b/>
        </w:rPr>
        <w:t>拆分</w:t>
      </w:r>
      <w:r w:rsidRPr="00B06465">
        <w:rPr>
          <w:rFonts w:hint="eastAsia"/>
          <w:b/>
        </w:rPr>
        <w:t>、</w:t>
      </w:r>
      <w:r w:rsidRPr="00B06465">
        <w:rPr>
          <w:b/>
        </w:rPr>
        <w:t>相交</w:t>
      </w:r>
      <w:r w:rsidRPr="00B06465">
        <w:rPr>
          <w:rFonts w:hint="eastAsia"/>
          <w:b/>
        </w:rPr>
        <w:t>、剪除</w:t>
      </w:r>
      <w:r>
        <w:rPr>
          <w:rFonts w:hint="eastAsia"/>
        </w:rPr>
        <w:t>。</w:t>
      </w:r>
    </w:p>
    <w:p w:rsidR="00963F40" w:rsidRDefault="00956A70" w:rsidP="00B06465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963F40">
        <w:rPr>
          <w:b/>
        </w:rPr>
        <w:t>注意</w:t>
      </w:r>
      <w:r w:rsidR="00963F40">
        <w:rPr>
          <w:rFonts w:hint="eastAsia"/>
          <w:b/>
        </w:rPr>
        <w:t>：</w:t>
      </w:r>
      <w:r w:rsidR="00963F40">
        <w:rPr>
          <w:b/>
        </w:rPr>
        <w:t>这里的组合与选中物体后的右击选中的组合功能不一样</w:t>
      </w:r>
      <w:r w:rsidR="00963F40">
        <w:rPr>
          <w:rFonts w:hint="eastAsia"/>
          <w:b/>
        </w:rPr>
        <w:t>：</w:t>
      </w:r>
    </w:p>
    <w:p w:rsidR="00963F40" w:rsidRDefault="00963F40" w:rsidP="00600F4B">
      <w:pPr>
        <w:pStyle w:val="a4"/>
        <w:ind w:left="360" w:firstLine="482"/>
        <w:rPr>
          <w:rFonts w:hint="eastAsia"/>
          <w:b/>
        </w:rPr>
      </w:pPr>
      <w:r>
        <w:rPr>
          <w:b/>
        </w:rPr>
        <w:t>这里的组合是先把</w:t>
      </w:r>
      <w:r w:rsidRPr="00963F40">
        <w:rPr>
          <w:b/>
          <w:color w:val="FF0000"/>
        </w:rPr>
        <w:t>相交的部分</w:t>
      </w:r>
      <w:r>
        <w:rPr>
          <w:b/>
        </w:rPr>
        <w:t>去除</w:t>
      </w:r>
      <w:r>
        <w:rPr>
          <w:rFonts w:hint="eastAsia"/>
          <w:b/>
        </w:rPr>
        <w:t>，然后</w:t>
      </w:r>
      <w:r>
        <w:rPr>
          <w:b/>
        </w:rPr>
        <w:t>组合成一个形状</w:t>
      </w:r>
      <w:r>
        <w:rPr>
          <w:rFonts w:hint="eastAsia"/>
          <w:b/>
        </w:rPr>
        <w:t>，</w:t>
      </w:r>
      <w:r>
        <w:rPr>
          <w:b/>
        </w:rPr>
        <w:t>且不可以再次点击原来的某个形状</w:t>
      </w:r>
      <w:r>
        <w:rPr>
          <w:rFonts w:hint="eastAsia"/>
          <w:b/>
        </w:rPr>
        <w:t>；但是右击选中的组合，只是把多个物体粘到一起，可以一起被选中</w:t>
      </w:r>
      <w:r w:rsidR="00600F4B">
        <w:rPr>
          <w:rFonts w:hint="eastAsia"/>
          <w:b/>
        </w:rPr>
        <w:t>，且选中整体后再次单击</w:t>
      </w:r>
      <w:r>
        <w:rPr>
          <w:rFonts w:hint="eastAsia"/>
          <w:b/>
        </w:rPr>
        <w:t>某个形状，仍可以选中单个形状。</w:t>
      </w:r>
    </w:p>
    <w:p w:rsidR="00B06465" w:rsidRDefault="00956A70" w:rsidP="00B06465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="00B06465">
        <w:rPr>
          <w:b/>
        </w:rPr>
        <w:t>联合与组合的区别</w:t>
      </w:r>
      <w:r w:rsidR="00B06465">
        <w:rPr>
          <w:rFonts w:hint="eastAsia"/>
          <w:b/>
        </w:rPr>
        <w:t>：</w:t>
      </w:r>
    </w:p>
    <w:p w:rsidR="00600F4B" w:rsidRDefault="00600F4B" w:rsidP="00B06465">
      <w:pPr>
        <w:pStyle w:val="a4"/>
        <w:ind w:left="360" w:firstLineChars="0" w:firstLine="0"/>
        <w:rPr>
          <w:b/>
        </w:rPr>
      </w:pPr>
      <w:r>
        <w:rPr>
          <w:b/>
        </w:rPr>
        <w:t>联合就是真正的合并</w:t>
      </w:r>
      <w:r>
        <w:rPr>
          <w:rFonts w:hint="eastAsia"/>
          <w:b/>
        </w:rPr>
        <w:t>成一个物体，而组合是把相交的部分先取出，再合并</w:t>
      </w:r>
      <w:r w:rsidR="00111590">
        <w:rPr>
          <w:rFonts w:hint="eastAsia"/>
          <w:b/>
        </w:rPr>
        <w:t>，与相交正好相反</w:t>
      </w:r>
      <w:bookmarkStart w:id="0" w:name="_GoBack"/>
      <w:bookmarkEnd w:id="0"/>
      <w:r>
        <w:rPr>
          <w:rFonts w:hint="eastAsia"/>
          <w:b/>
        </w:rPr>
        <w:t>。</w:t>
      </w:r>
    </w:p>
    <w:p w:rsidR="00956A70" w:rsidRDefault="00956A70" w:rsidP="00B06465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）拆分：将相交的部分单独拆分成一个形状</w:t>
      </w:r>
      <w:r w:rsidR="00111590">
        <w:rPr>
          <w:rFonts w:hint="eastAsia"/>
          <w:b/>
        </w:rPr>
        <w:t>，结果所有部分的形状的颜色都</w:t>
      </w:r>
      <w:proofErr w:type="gramStart"/>
      <w:r w:rsidR="00111590">
        <w:rPr>
          <w:rFonts w:hint="eastAsia"/>
          <w:b/>
        </w:rPr>
        <w:t>与首先</w:t>
      </w:r>
      <w:proofErr w:type="gramEnd"/>
      <w:r w:rsidR="00111590">
        <w:rPr>
          <w:rFonts w:hint="eastAsia"/>
          <w:b/>
        </w:rPr>
        <w:t>选中的形状的颜色相同</w:t>
      </w:r>
      <w:r>
        <w:rPr>
          <w:rFonts w:hint="eastAsia"/>
          <w:b/>
        </w:rPr>
        <w:t>。</w:t>
      </w:r>
    </w:p>
    <w:p w:rsidR="00956A70" w:rsidRDefault="00956A70" w:rsidP="00B06465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4</w:t>
      </w:r>
      <w:r>
        <w:rPr>
          <w:rFonts w:hint="eastAsia"/>
          <w:b/>
        </w:rPr>
        <w:t>）相交：保留相交部分，且是首次选中的那个形状的颜色等设置。</w:t>
      </w:r>
    </w:p>
    <w:p w:rsidR="00956A70" w:rsidRDefault="00956A70" w:rsidP="00B06465">
      <w:pPr>
        <w:pStyle w:val="a4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5</w:t>
      </w:r>
      <w:r>
        <w:rPr>
          <w:rFonts w:hint="eastAsia"/>
          <w:b/>
        </w:rPr>
        <w:t>）剪除：</w:t>
      </w:r>
      <w:proofErr w:type="gramStart"/>
      <w:r w:rsidR="00D27A19">
        <w:rPr>
          <w:rFonts w:hint="eastAsia"/>
          <w:b/>
        </w:rPr>
        <w:t>用首先</w:t>
      </w:r>
      <w:proofErr w:type="gramEnd"/>
      <w:r w:rsidR="00D27A19">
        <w:rPr>
          <w:rFonts w:hint="eastAsia"/>
          <w:b/>
        </w:rPr>
        <w:t>选中的</w:t>
      </w:r>
      <w:r w:rsidR="00084908">
        <w:rPr>
          <w:rFonts w:hint="eastAsia"/>
          <w:b/>
        </w:rPr>
        <w:t>形状</w:t>
      </w:r>
      <w:r w:rsidR="00D27A19">
        <w:rPr>
          <w:rFonts w:hint="eastAsia"/>
          <w:b/>
        </w:rPr>
        <w:t>减去另外一个形状</w:t>
      </w:r>
      <w:r w:rsidR="00111590">
        <w:rPr>
          <w:rFonts w:hint="eastAsia"/>
          <w:b/>
        </w:rPr>
        <w:t>，剩下首先选中的形状的独有的部分</w:t>
      </w:r>
      <w:r w:rsidR="00D27A19">
        <w:rPr>
          <w:rFonts w:hint="eastAsia"/>
          <w:b/>
        </w:rPr>
        <w:t>。</w:t>
      </w:r>
      <w:r w:rsidR="00084908">
        <w:rPr>
          <w:rFonts w:hint="eastAsia"/>
          <w:b/>
        </w:rPr>
        <w:t xml:space="preserve"> </w:t>
      </w:r>
    </w:p>
    <w:p w:rsidR="00956A70" w:rsidRDefault="00956A70" w:rsidP="00B06465">
      <w:pPr>
        <w:pStyle w:val="a4"/>
        <w:ind w:left="360" w:firstLineChars="0" w:firstLine="0"/>
        <w:rPr>
          <w:rFonts w:hint="eastAsia"/>
          <w:b/>
        </w:rPr>
      </w:pPr>
    </w:p>
    <w:p w:rsidR="00B06465" w:rsidRDefault="00B06465" w:rsidP="00F95E9A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47DFD0D" wp14:editId="0394CA59">
            <wp:extent cx="2132330" cy="1502796"/>
            <wp:effectExtent l="0" t="0" r="12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0051" cy="15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65" w:rsidRDefault="00B06465" w:rsidP="00B06465">
      <w:pPr>
        <w:pStyle w:val="a4"/>
        <w:numPr>
          <w:ilvl w:val="0"/>
          <w:numId w:val="2"/>
        </w:numPr>
        <w:ind w:firstLineChars="0"/>
      </w:pPr>
      <w:r>
        <w:t>自定义一个</w:t>
      </w:r>
      <w:r w:rsidRPr="00F77C74">
        <w:rPr>
          <w:b/>
        </w:rPr>
        <w:t>选项卡</w:t>
      </w:r>
      <w:r>
        <w:rPr>
          <w:rFonts w:hint="eastAsia"/>
        </w:rPr>
        <w:t>--</w:t>
      </w:r>
      <w:r w:rsidRPr="00F77C74">
        <w:rPr>
          <w:rFonts w:hint="eastAsia"/>
          <w:b/>
        </w:rPr>
        <w:t>形状</w:t>
      </w:r>
      <w:r>
        <w:rPr>
          <w:rFonts w:hint="eastAsia"/>
        </w:rPr>
        <w:t xml:space="preserve"> </w:t>
      </w:r>
      <w:r>
        <w:rPr>
          <w:rFonts w:hint="eastAsia"/>
        </w:rPr>
        <w:t>；并建立两个新组：</w:t>
      </w:r>
      <w:r w:rsidRPr="000B6D00">
        <w:rPr>
          <w:rFonts w:hint="eastAsia"/>
          <w:b/>
        </w:rPr>
        <w:t xml:space="preserve"> </w:t>
      </w:r>
      <w:r w:rsidRPr="000B6D00">
        <w:rPr>
          <w:rFonts w:hint="eastAsia"/>
          <w:b/>
        </w:rPr>
        <w:t>布尔运算和常用形状</w:t>
      </w:r>
      <w:r>
        <w:rPr>
          <w:rFonts w:hint="eastAsia"/>
        </w:rPr>
        <w:t>。</w:t>
      </w:r>
    </w:p>
    <w:p w:rsidR="00B06465" w:rsidRDefault="00B06465" w:rsidP="00B0646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E329FB5" wp14:editId="2725D1B9">
            <wp:extent cx="2609215" cy="201963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1603" cy="20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9A" w:rsidRPr="00B06465" w:rsidRDefault="00F95E9A" w:rsidP="00B06465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2A806F" wp14:editId="7707B75B">
            <wp:extent cx="3971429" cy="11523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65" w:rsidRDefault="00B06465" w:rsidP="00B06465">
      <w:pPr>
        <w:pStyle w:val="a4"/>
        <w:numPr>
          <w:ilvl w:val="0"/>
          <w:numId w:val="2"/>
        </w:numPr>
        <w:ind w:firstLineChars="0"/>
      </w:pPr>
    </w:p>
    <w:p w:rsidR="00B06465" w:rsidRPr="00D85CF1" w:rsidRDefault="00B06465" w:rsidP="00D85CF1">
      <w:pPr>
        <w:rPr>
          <w:rFonts w:hint="eastAsia"/>
        </w:rPr>
      </w:pPr>
    </w:p>
    <w:sectPr w:rsidR="00B06465" w:rsidRPr="00D85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3087A"/>
    <w:multiLevelType w:val="hybridMultilevel"/>
    <w:tmpl w:val="1D4A0C54"/>
    <w:lvl w:ilvl="0" w:tplc="EABA6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F443C1"/>
    <w:multiLevelType w:val="hybridMultilevel"/>
    <w:tmpl w:val="2F58B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CF1"/>
    <w:rsid w:val="00084908"/>
    <w:rsid w:val="00111590"/>
    <w:rsid w:val="00223089"/>
    <w:rsid w:val="00600F4B"/>
    <w:rsid w:val="00956A70"/>
    <w:rsid w:val="00963F40"/>
    <w:rsid w:val="00B06465"/>
    <w:rsid w:val="00B11705"/>
    <w:rsid w:val="00D27A19"/>
    <w:rsid w:val="00D85CF1"/>
    <w:rsid w:val="00EE1996"/>
    <w:rsid w:val="00F9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C1C05-C371-495F-9AF3-CA2B2C5B0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85C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85CF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064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9</cp:revision>
  <dcterms:created xsi:type="dcterms:W3CDTF">2016-05-08T12:24:00Z</dcterms:created>
  <dcterms:modified xsi:type="dcterms:W3CDTF">2016-05-08T13:45:00Z</dcterms:modified>
</cp:coreProperties>
</file>