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C647BD" w:rsidP="00C647BD">
      <w:pPr>
        <w:pStyle w:val="a3"/>
      </w:pPr>
      <w:r>
        <w:rPr>
          <w:rFonts w:hint="eastAsia"/>
        </w:rPr>
        <w:t xml:space="preserve">3.9 </w:t>
      </w:r>
      <w:r>
        <w:rPr>
          <w:rFonts w:hint="eastAsia"/>
        </w:rPr>
        <w:t>切入与切出动画</w:t>
      </w:r>
    </w:p>
    <w:p w:rsidR="00C647BD" w:rsidRDefault="00031E53" w:rsidP="00031E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在进入效果中有个切入，退出中有个切出：</w:t>
      </w:r>
    </w:p>
    <w:p w:rsidR="00031E53" w:rsidRDefault="00031E53" w:rsidP="00031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DE1566" wp14:editId="1C06EDFC">
            <wp:extent cx="1134000" cy="27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34000" cy="27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BB4" w:rsidRDefault="00E36BB4" w:rsidP="00031E53">
      <w:pPr>
        <w:pStyle w:val="a4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BDDDC65" wp14:editId="53C66ABB">
            <wp:extent cx="1087200" cy="2678400"/>
            <wp:effectExtent l="4762" t="0" r="3493" b="3492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87200" cy="26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31E53" w:rsidRDefault="00031E53" w:rsidP="00031E53">
      <w:pPr>
        <w:pStyle w:val="a4"/>
        <w:numPr>
          <w:ilvl w:val="0"/>
          <w:numId w:val="2"/>
        </w:numPr>
        <w:ind w:firstLineChars="0"/>
      </w:pPr>
    </w:p>
    <w:p w:rsidR="00031E53" w:rsidRPr="00C647BD" w:rsidRDefault="00031E53" w:rsidP="00C647BD">
      <w:pPr>
        <w:rPr>
          <w:rFonts w:hint="eastAsia"/>
        </w:rPr>
      </w:pPr>
    </w:p>
    <w:sectPr w:rsidR="00031E53" w:rsidRPr="00C6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61D94"/>
    <w:multiLevelType w:val="hybridMultilevel"/>
    <w:tmpl w:val="FFE0B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03D08"/>
    <w:multiLevelType w:val="hybridMultilevel"/>
    <w:tmpl w:val="DACC5D14"/>
    <w:lvl w:ilvl="0" w:tplc="9D56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7BD"/>
    <w:rsid w:val="00031E53"/>
    <w:rsid w:val="00B11705"/>
    <w:rsid w:val="00C647BD"/>
    <w:rsid w:val="00E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D621E-9E95-4ED0-8546-3995D9A0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47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647B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1E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2016-05-14T02:34:00Z</dcterms:created>
  <dcterms:modified xsi:type="dcterms:W3CDTF">2016-05-14T03:08:00Z</dcterms:modified>
</cp:coreProperties>
</file>