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72EC6" w:rsidP="00872EC6">
      <w:pPr>
        <w:pStyle w:val="a7"/>
      </w:pPr>
      <w:r w:rsidRPr="00872EC6">
        <w:rPr>
          <w:rFonts w:hint="eastAsia"/>
        </w:rPr>
        <w:t>notepad++</w:t>
      </w:r>
      <w:r w:rsidRPr="00872EC6">
        <w:rPr>
          <w:rFonts w:hint="eastAsia"/>
        </w:rPr>
        <w:t>的自动换行、设置行宽等功能</w:t>
      </w:r>
    </w:p>
    <w:p w:rsidR="002539AF" w:rsidRPr="002539AF" w:rsidRDefault="0014561A" w:rsidP="002539AF">
      <w:pPr>
        <w:pStyle w:val="3"/>
        <w:ind w:left="630" w:right="210"/>
        <w:rPr>
          <w:rFonts w:hint="eastAsia"/>
        </w:rPr>
      </w:pPr>
      <w:r>
        <w:rPr>
          <w:rFonts w:hint="eastAsia"/>
        </w:rPr>
        <w:t>自动换行</w:t>
      </w:r>
    </w:p>
    <w:p w:rsidR="004D62E5" w:rsidRDefault="00FC3F67" w:rsidP="006E05FC">
      <w:pPr>
        <w:ind w:firstLine="420"/>
      </w:pPr>
      <w:r w:rsidRPr="00FC3F67">
        <w:rPr>
          <w:rFonts w:hint="eastAsia"/>
        </w:rPr>
        <w:t>点击菜单栏上的“</w:t>
      </w:r>
      <w:r w:rsidRPr="006A037E">
        <w:rPr>
          <w:rFonts w:hint="eastAsia"/>
          <w:b/>
        </w:rPr>
        <w:t>视图</w:t>
      </w:r>
      <w:r w:rsidRPr="00FC3F67">
        <w:rPr>
          <w:rFonts w:hint="eastAsia"/>
        </w:rPr>
        <w:t>”菜单，然后在弹出来的下拉列表中选择“</w:t>
      </w:r>
      <w:r w:rsidRPr="006A037E">
        <w:rPr>
          <w:rFonts w:hint="eastAsia"/>
          <w:b/>
        </w:rPr>
        <w:t>自动换行</w:t>
      </w:r>
      <w:r w:rsidRPr="00FC3F67">
        <w:rPr>
          <w:rFonts w:hint="eastAsia"/>
        </w:rPr>
        <w:t>”将其勾选，具体操作情况如下图所示：</w:t>
      </w:r>
    </w:p>
    <w:p w:rsidR="000F2D9F" w:rsidRDefault="00923F40" w:rsidP="006E05FC">
      <w:pPr>
        <w:ind w:firstLine="420"/>
      </w:pPr>
      <w:r>
        <w:rPr>
          <w:noProof/>
        </w:rPr>
        <w:drawing>
          <wp:inline distT="0" distB="0" distL="0" distR="0" wp14:anchorId="2640DFE1" wp14:editId="3228CED2">
            <wp:extent cx="4451350" cy="31254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505" cy="31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1E" w:rsidRDefault="00D64ABC" w:rsidP="00B91659">
      <w:pPr>
        <w:pStyle w:val="3"/>
        <w:ind w:left="630" w:right="210"/>
      </w:pPr>
      <w:r>
        <w:rPr>
          <w:rFonts w:hint="eastAsia"/>
        </w:rPr>
        <w:t>设置行宽</w:t>
      </w:r>
    </w:p>
    <w:p w:rsidR="00B91659" w:rsidRDefault="00754214" w:rsidP="003A18B8">
      <w:pPr>
        <w:ind w:firstLine="210"/>
      </w:pPr>
      <w:r w:rsidRPr="00754214">
        <w:rPr>
          <w:rFonts w:hint="eastAsia"/>
        </w:rPr>
        <w:t>首先选择菜单栏上的“设置”菜单，然后在弹出来的下拉列表中选择“首选项”。具体情况如下图所示：</w:t>
      </w:r>
    </w:p>
    <w:p w:rsidR="00B565D1" w:rsidRDefault="00B565D1" w:rsidP="003A18B8">
      <w:pPr>
        <w:ind w:firstLine="210"/>
      </w:pPr>
      <w:r>
        <w:rPr>
          <w:noProof/>
        </w:rPr>
        <w:drawing>
          <wp:inline distT="0" distB="0" distL="0" distR="0" wp14:anchorId="69BE9C25" wp14:editId="5615C3FB">
            <wp:extent cx="3581400" cy="237355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803" cy="23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44" w:rsidRDefault="00B76E44" w:rsidP="003A18B8">
      <w:pPr>
        <w:ind w:firstLine="210"/>
      </w:pPr>
      <w:r w:rsidRPr="00B76E44">
        <w:rPr>
          <w:rFonts w:hint="eastAsia"/>
        </w:rPr>
        <w:t>接上一步骤，在弹出来的“首选项”对话框中，选择“编辑”选项，具体操作情况如下图所示：</w:t>
      </w:r>
    </w:p>
    <w:p w:rsidR="005856AF" w:rsidRDefault="005856AF" w:rsidP="003A18B8">
      <w:pPr>
        <w:ind w:firstLine="210"/>
      </w:pPr>
      <w:r>
        <w:rPr>
          <w:noProof/>
        </w:rPr>
        <w:lastRenderedPageBreak/>
        <w:drawing>
          <wp:inline distT="0" distB="0" distL="0" distR="0" wp14:anchorId="46D17360" wp14:editId="17843597">
            <wp:extent cx="3536950" cy="165105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879" cy="16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AF" w:rsidRDefault="005856AF" w:rsidP="003A18B8">
      <w:pPr>
        <w:ind w:firstLine="210"/>
      </w:pPr>
      <w:r w:rsidRPr="005856AF">
        <w:rPr>
          <w:rFonts w:hint="eastAsia"/>
        </w:rPr>
        <w:t>选择“</w:t>
      </w:r>
      <w:r w:rsidRPr="004A0F8D">
        <w:rPr>
          <w:rFonts w:hint="eastAsia"/>
          <w:b/>
          <w:color w:val="FF0000"/>
        </w:rPr>
        <w:t>编辑</w:t>
      </w:r>
      <w:r w:rsidRPr="005856AF">
        <w:rPr>
          <w:rFonts w:hint="eastAsia"/>
        </w:rPr>
        <w:t>”选项后，在右边可以看到</w:t>
      </w:r>
      <w:r w:rsidRPr="004A0F8D">
        <w:rPr>
          <w:rFonts w:hint="eastAsia"/>
          <w:b/>
          <w:color w:val="FF0000"/>
        </w:rPr>
        <w:t>“边界宽度”</w:t>
      </w:r>
      <w:r w:rsidRPr="005856AF">
        <w:rPr>
          <w:rFonts w:hint="eastAsia"/>
        </w:rPr>
        <w:t>的字样，后面跟着的就是边界宽度的数值了，此时我们点击一下那个蓝色的数值就可以进行设置了</w:t>
      </w:r>
      <w:bookmarkStart w:id="0" w:name="_GoBack"/>
      <w:bookmarkEnd w:id="0"/>
      <w:r w:rsidRPr="005856AF">
        <w:rPr>
          <w:rFonts w:hint="eastAsia"/>
        </w:rPr>
        <w:t>，具体操作情况如下图所示：</w:t>
      </w:r>
    </w:p>
    <w:p w:rsidR="00793E7E" w:rsidRPr="00B91659" w:rsidRDefault="00793E7E" w:rsidP="003A18B8">
      <w:pPr>
        <w:ind w:firstLine="210"/>
        <w:rPr>
          <w:rFonts w:hint="eastAsia"/>
        </w:rPr>
      </w:pPr>
      <w:r>
        <w:rPr>
          <w:noProof/>
        </w:rPr>
        <w:drawing>
          <wp:inline distT="0" distB="0" distL="0" distR="0" wp14:anchorId="69A7038E" wp14:editId="1B8347B2">
            <wp:extent cx="3816350" cy="175103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09" cy="17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7E" w:rsidRPr="00B9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24" w:rsidRDefault="009D3A24" w:rsidP="009D2D5A">
      <w:r>
        <w:separator/>
      </w:r>
    </w:p>
  </w:endnote>
  <w:endnote w:type="continuationSeparator" w:id="0">
    <w:p w:rsidR="009D3A24" w:rsidRDefault="009D3A2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24" w:rsidRDefault="009D3A24" w:rsidP="009D2D5A">
      <w:r>
        <w:separator/>
      </w:r>
    </w:p>
  </w:footnote>
  <w:footnote w:type="continuationSeparator" w:id="0">
    <w:p w:rsidR="009D3A24" w:rsidRDefault="009D3A2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EB"/>
    <w:rsid w:val="000F2D9F"/>
    <w:rsid w:val="000F2EE8"/>
    <w:rsid w:val="000F4B8A"/>
    <w:rsid w:val="0014561A"/>
    <w:rsid w:val="002539AF"/>
    <w:rsid w:val="003863CF"/>
    <w:rsid w:val="003A18B8"/>
    <w:rsid w:val="00426F79"/>
    <w:rsid w:val="004A0F8D"/>
    <w:rsid w:val="004D62E5"/>
    <w:rsid w:val="00550C0E"/>
    <w:rsid w:val="005856AF"/>
    <w:rsid w:val="0068591C"/>
    <w:rsid w:val="006A037E"/>
    <w:rsid w:val="006E05FC"/>
    <w:rsid w:val="00754214"/>
    <w:rsid w:val="007755D2"/>
    <w:rsid w:val="00793E7E"/>
    <w:rsid w:val="00872EC6"/>
    <w:rsid w:val="008A0723"/>
    <w:rsid w:val="008C763E"/>
    <w:rsid w:val="008D44EE"/>
    <w:rsid w:val="00923F40"/>
    <w:rsid w:val="00985A14"/>
    <w:rsid w:val="009C7070"/>
    <w:rsid w:val="009D2D5A"/>
    <w:rsid w:val="009D3A24"/>
    <w:rsid w:val="00A1231E"/>
    <w:rsid w:val="00AC0E50"/>
    <w:rsid w:val="00AD19EB"/>
    <w:rsid w:val="00B03858"/>
    <w:rsid w:val="00B565D1"/>
    <w:rsid w:val="00B76E44"/>
    <w:rsid w:val="00B91659"/>
    <w:rsid w:val="00C753C3"/>
    <w:rsid w:val="00D64ABC"/>
    <w:rsid w:val="00D706CA"/>
    <w:rsid w:val="00DD556E"/>
    <w:rsid w:val="00F90D72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8C3B"/>
  <w15:chartTrackingRefBased/>
  <w15:docId w15:val="{0DCB1A93-84D7-4039-95A0-2A212569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30</cp:revision>
  <dcterms:created xsi:type="dcterms:W3CDTF">2018-10-18T13:54:00Z</dcterms:created>
  <dcterms:modified xsi:type="dcterms:W3CDTF">2018-10-18T13:58:00Z</dcterms:modified>
</cp:coreProperties>
</file>