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5C2163" w:rsidP="005C2163">
      <w:pPr>
        <w:pStyle w:val="a3"/>
      </w:pPr>
      <w:r>
        <w:rPr>
          <w:rFonts w:hint="eastAsia"/>
        </w:rPr>
        <w:t xml:space="preserve">6.2 </w:t>
      </w:r>
      <w:r w:rsidR="00221054">
        <w:rPr>
          <w:rFonts w:hint="eastAsia"/>
        </w:rPr>
        <w:t>波端口</w:t>
      </w:r>
      <w:r>
        <w:rPr>
          <w:rFonts w:hint="eastAsia"/>
        </w:rPr>
        <w:t>激励方式</w:t>
      </w:r>
    </w:p>
    <w:p w:rsidR="005C2163" w:rsidRDefault="005C2163" w:rsidP="005C216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波端口激励方式：</w:t>
      </w:r>
    </w:p>
    <w:p w:rsidR="005C2163" w:rsidRDefault="005C2163" w:rsidP="005C216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59E728" wp14:editId="332D6412">
            <wp:extent cx="5274310" cy="2547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63" w:rsidRDefault="00B96EEC" w:rsidP="005C2163">
      <w:pPr>
        <w:pStyle w:val="a4"/>
        <w:numPr>
          <w:ilvl w:val="0"/>
          <w:numId w:val="2"/>
        </w:numPr>
        <w:ind w:firstLineChars="0"/>
      </w:pPr>
      <w:r>
        <w:t>波端口激励方式的模式</w:t>
      </w:r>
      <w:r>
        <w:rPr>
          <w:rFonts w:hint="eastAsia"/>
        </w:rPr>
        <w:t>：</w:t>
      </w:r>
    </w:p>
    <w:p w:rsidR="00B96EEC" w:rsidRDefault="00B96EEC" w:rsidP="00B96EE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79406D" wp14:editId="5F4F58AD">
            <wp:extent cx="5274310" cy="3602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EC" w:rsidRDefault="00B96EEC" w:rsidP="005C2163">
      <w:pPr>
        <w:pStyle w:val="a4"/>
        <w:numPr>
          <w:ilvl w:val="0"/>
          <w:numId w:val="2"/>
        </w:numPr>
        <w:ind w:firstLineChars="0"/>
      </w:pPr>
      <w:r>
        <w:t>波端口激励的端口校准</w:t>
      </w:r>
      <w:r>
        <w:rPr>
          <w:rFonts w:hint="eastAsia"/>
        </w:rPr>
        <w:t>：</w:t>
      </w:r>
    </w:p>
    <w:p w:rsidR="00B96EEC" w:rsidRDefault="00B96EEC" w:rsidP="00B96EE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5A1C4C" wp14:editId="4A0A2BD3">
            <wp:extent cx="5274310" cy="3113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EC" w:rsidRDefault="00B96EEC" w:rsidP="005C216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波端口激励——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S</w:t>
      </w:r>
      <w:r>
        <w:rPr>
          <w:rFonts w:hint="eastAsia"/>
        </w:rPr>
        <w:t>参数的归一化：</w:t>
      </w:r>
    </w:p>
    <w:p w:rsidR="00B96EEC" w:rsidRDefault="00B96EEC" w:rsidP="00B96EE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308770" wp14:editId="3A51BF46">
            <wp:extent cx="5274310" cy="3561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EC" w:rsidRDefault="00221054" w:rsidP="005C216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波端口激励</w:t>
      </w:r>
      <w:r>
        <w:rPr>
          <w:rFonts w:hint="eastAsia"/>
        </w:rPr>
        <w:t>---</w:t>
      </w:r>
      <w:r>
        <w:t>端口平移</w:t>
      </w:r>
      <w:r>
        <w:rPr>
          <w:rFonts w:hint="eastAsia"/>
        </w:rPr>
        <w:t>:</w:t>
      </w:r>
    </w:p>
    <w:p w:rsidR="00221054" w:rsidRDefault="00221054" w:rsidP="0022105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24CE55" wp14:editId="2326572E">
            <wp:extent cx="5274310" cy="30135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096" cy="30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54" w:rsidRDefault="00221054" w:rsidP="005C2163">
      <w:pPr>
        <w:pStyle w:val="a4"/>
        <w:numPr>
          <w:ilvl w:val="0"/>
          <w:numId w:val="2"/>
        </w:numPr>
        <w:ind w:firstLineChars="0"/>
      </w:pPr>
      <w:r>
        <w:t>终端线</w:t>
      </w:r>
      <w:r>
        <w:rPr>
          <w:rFonts w:hint="eastAsia"/>
        </w:rPr>
        <w:t>：</w:t>
      </w:r>
    </w:p>
    <w:p w:rsidR="00221054" w:rsidRDefault="00221054" w:rsidP="0022105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F517E4" wp14:editId="52ED07BA">
            <wp:extent cx="5274310" cy="28386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765" cy="28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54" w:rsidRDefault="0083498E" w:rsidP="005C2163">
      <w:pPr>
        <w:pStyle w:val="a4"/>
        <w:numPr>
          <w:ilvl w:val="0"/>
          <w:numId w:val="2"/>
        </w:numPr>
        <w:ind w:firstLineChars="0"/>
      </w:pPr>
      <w:r>
        <w:t>端口尺寸估算</w:t>
      </w:r>
      <w:r>
        <w:rPr>
          <w:rFonts w:hint="eastAsia"/>
        </w:rPr>
        <w:t>：</w:t>
      </w:r>
    </w:p>
    <w:p w:rsidR="0083498E" w:rsidRDefault="0083498E" w:rsidP="0083498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EB3DA1" wp14:editId="067FEBC4">
            <wp:extent cx="4259580" cy="1995778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256" cy="20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8E" w:rsidRDefault="0083498E" w:rsidP="005C2163">
      <w:pPr>
        <w:pStyle w:val="a4"/>
        <w:numPr>
          <w:ilvl w:val="0"/>
          <w:numId w:val="2"/>
        </w:numPr>
        <w:ind w:firstLineChars="0"/>
      </w:pPr>
      <w:r>
        <w:lastRenderedPageBreak/>
        <w:t>波端口激励</w:t>
      </w:r>
      <w:r>
        <w:rPr>
          <w:rFonts w:hint="eastAsia"/>
        </w:rPr>
        <w:t>：</w:t>
      </w:r>
    </w:p>
    <w:p w:rsidR="0083498E" w:rsidRDefault="0083498E" w:rsidP="0083498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2931C0" wp14:editId="195F67AD">
            <wp:extent cx="4818380" cy="3005593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086" cy="30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8E" w:rsidRDefault="0083498E" w:rsidP="0083498E">
      <w:pPr>
        <w:pStyle w:val="a4"/>
        <w:numPr>
          <w:ilvl w:val="0"/>
          <w:numId w:val="2"/>
        </w:numPr>
        <w:ind w:firstLineChars="0"/>
      </w:pPr>
      <w:r>
        <w:t>驱动方式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3498E">
        <w:rPr>
          <w:b/>
        </w:rPr>
        <w:t>模式驱动</w:t>
      </w:r>
      <w:r w:rsidRPr="0083498E">
        <w:t>和</w:t>
      </w:r>
      <w:r w:rsidRPr="0083498E">
        <w:rPr>
          <w:b/>
        </w:rPr>
        <w:t>终端驱动</w:t>
      </w:r>
      <w:r>
        <w:rPr>
          <w:rFonts w:hint="eastAsia"/>
        </w:rPr>
        <w:t>。</w:t>
      </w:r>
    </w:p>
    <w:p w:rsidR="00AB7D18" w:rsidRDefault="00AB7D18" w:rsidP="00AB7D18">
      <w:pPr>
        <w:pStyle w:val="a4"/>
        <w:ind w:left="360" w:firstLineChars="0" w:firstLine="0"/>
      </w:pPr>
      <w:r>
        <w:t>HFSS</w:t>
      </w:r>
      <w:r>
        <w:sym w:font="Wingdings" w:char="F0E0"/>
      </w:r>
      <w:r>
        <w:t xml:space="preserve"> Solution Type </w:t>
      </w:r>
      <w:r>
        <w:t>打开了对话框</w:t>
      </w:r>
      <w:r>
        <w:rPr>
          <w:rFonts w:hint="eastAsia"/>
        </w:rPr>
        <w:t>：</w:t>
      </w:r>
      <w:r w:rsidR="00144B77" w:rsidRPr="00144B77">
        <w:rPr>
          <w:rFonts w:hint="eastAsia"/>
          <w:b/>
        </w:rPr>
        <w:t>求解方式</w:t>
      </w:r>
      <w:r w:rsidR="00144B77">
        <w:rPr>
          <w:rFonts w:hint="eastAsia"/>
        </w:rPr>
        <w:t>。</w:t>
      </w:r>
    </w:p>
    <w:p w:rsidR="00AB7D18" w:rsidRDefault="00AB7D18" w:rsidP="00AB7D1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69DB83" wp14:editId="4F2C506A">
            <wp:extent cx="2741629" cy="1717482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5650" cy="1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8E" w:rsidRDefault="00144B77" w:rsidP="005C2163">
      <w:pPr>
        <w:pStyle w:val="a4"/>
        <w:numPr>
          <w:ilvl w:val="0"/>
          <w:numId w:val="2"/>
        </w:numPr>
        <w:ind w:firstLineChars="0"/>
      </w:pPr>
      <w:r>
        <w:t>示例</w:t>
      </w:r>
      <w:r>
        <w:rPr>
          <w:rFonts w:hint="eastAsia"/>
        </w:rPr>
        <w:t>：</w:t>
      </w:r>
      <w:r>
        <w:t>见视频</w:t>
      </w:r>
      <w:r>
        <w:rPr>
          <w:rFonts w:hint="eastAsia"/>
        </w:rPr>
        <w:t>6.1</w:t>
      </w:r>
      <w:r>
        <w:rPr>
          <w:rFonts w:hint="eastAsia"/>
        </w:rPr>
        <w:t>。</w:t>
      </w:r>
      <w:bookmarkStart w:id="0" w:name="_GoBack"/>
      <w:bookmarkEnd w:id="0"/>
    </w:p>
    <w:p w:rsidR="005C2163" w:rsidRPr="005C2163" w:rsidRDefault="005C2163" w:rsidP="005C2163">
      <w:pPr>
        <w:rPr>
          <w:rFonts w:hint="eastAsia"/>
        </w:rPr>
      </w:pPr>
    </w:p>
    <w:sectPr w:rsidR="005C2163" w:rsidRPr="005C21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20B55"/>
    <w:multiLevelType w:val="hybridMultilevel"/>
    <w:tmpl w:val="B89A7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3B2E49"/>
    <w:multiLevelType w:val="hybridMultilevel"/>
    <w:tmpl w:val="81C613BC"/>
    <w:lvl w:ilvl="0" w:tplc="F02C8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63"/>
    <w:rsid w:val="00144B77"/>
    <w:rsid w:val="00221054"/>
    <w:rsid w:val="004D58F5"/>
    <w:rsid w:val="005C2163"/>
    <w:rsid w:val="0083498E"/>
    <w:rsid w:val="00AB7D18"/>
    <w:rsid w:val="00B11705"/>
    <w:rsid w:val="00B9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2255E9-4E68-4423-BD34-E5F3DCC2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C216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C216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C21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5</cp:revision>
  <dcterms:created xsi:type="dcterms:W3CDTF">2016-05-02T02:25:00Z</dcterms:created>
  <dcterms:modified xsi:type="dcterms:W3CDTF">2016-05-02T02:57:00Z</dcterms:modified>
</cp:coreProperties>
</file>