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医保接口操作说明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特定医保结算接口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建立HIS与社保连接费用信息的DB2中间表，并在HIS上设置好DB2连接的IP、账号密码等，FoSiFoShanSIDataBase.xml文档设置DB2的登录账号密码IP，未维护时，界面会弹出维护，保存后会自动生成XML文件，XML位置：.\Plugins\SI\FoShanSiDataBase.xml。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核心二系统上的对应库维护药品、非药品医院项目编码与社保编码的对照，HIS使用编码设置：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rPr>
          <w:rFonts w:hint="eastAsia" w:ascii="ËÎÌå" w:hAnsi="ËÎÌå" w:eastAsia="ËÎÌå"/>
          <w:color w:val="008080"/>
          <w:sz w:val="2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com_controlargument t</w:t>
      </w:r>
      <w:r>
        <w:rPr>
          <w:rFonts w:hint="eastAsia" w:ascii="ËÎÌå" w:hAnsi="ËÎÌå" w:eastAsia="宋体"/>
          <w:color w:val="000000"/>
          <w:sz w:val="28"/>
          <w:highlight w:val="white"/>
          <w:lang w:val="en-US" w:eastAsia="zh-CN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t.control_code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28"/>
          <w:highlight w:val="white"/>
        </w:rPr>
        <w:t>'FSMZ16'</w:t>
      </w:r>
      <w:r>
        <w:rPr>
          <w:rFonts w:hint="eastAsia" w:ascii="ËÎÌå" w:hAnsi="ËÎÌå" w:eastAsia="宋体"/>
          <w:color w:val="0000FF"/>
          <w:sz w:val="28"/>
          <w:highlight w:val="white"/>
          <w:lang w:val="en-US" w:eastAsia="zh-CN"/>
        </w:rPr>
        <w:t xml:space="preserve"> ；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ËÎÌå" w:hAnsi="ËÎÌå" w:eastAsia="宋体"/>
          <w:color w:val="FF0000"/>
          <w:sz w:val="28"/>
          <w:highlight w:val="white"/>
          <w:lang w:val="en-US" w:eastAsia="zh-CN"/>
        </w:rPr>
        <w:t>【 0为国际码（药品表</w:t>
      </w:r>
      <w:r>
        <w:rPr>
          <w:rFonts w:hint="eastAsia" w:ascii="ËÎÌå" w:hAnsi="ËÎÌå" w:eastAsia="ËÎÌå"/>
          <w:color w:val="FF0000"/>
          <w:sz w:val="28"/>
          <w:highlight w:val="white"/>
        </w:rPr>
        <w:t>pha_com_baseinfo</w:t>
      </w:r>
      <w:r>
        <w:rPr>
          <w:rFonts w:hint="eastAsia" w:ascii="ËÎÌå" w:hAnsi="ËÎÌå" w:eastAsia="宋体"/>
          <w:color w:val="FF0000"/>
          <w:sz w:val="28"/>
          <w:highlight w:val="white"/>
          <w:lang w:val="en-US" w:eastAsia="zh-CN"/>
        </w:rPr>
        <w:t>的GB_CODE，非药品表</w:t>
      </w:r>
      <w:r>
        <w:rPr>
          <w:rFonts w:hint="eastAsia" w:ascii="ËÎÌå" w:hAnsi="ËÎÌå" w:eastAsia="ËÎÌå"/>
          <w:color w:val="FF0000"/>
          <w:sz w:val="28"/>
          <w:highlight w:val="white"/>
        </w:rPr>
        <w:t>fin_com_undruginfo</w:t>
      </w:r>
      <w:r>
        <w:rPr>
          <w:rFonts w:hint="eastAsia" w:ascii="ËÎÌå" w:hAnsi="ËÎÌå" w:eastAsia="宋体"/>
          <w:color w:val="FF0000"/>
          <w:sz w:val="28"/>
          <w:highlight w:val="white"/>
          <w:lang w:val="en-US" w:eastAsia="zh-CN"/>
        </w:rPr>
        <w:t>的GB_CODE ）、1为自定义码（药品表</w:t>
      </w:r>
      <w:r>
        <w:rPr>
          <w:rFonts w:hint="eastAsia" w:ascii="ËÎÌå" w:hAnsi="ËÎÌå" w:eastAsia="ËÎÌå"/>
          <w:color w:val="FF0000"/>
          <w:sz w:val="28"/>
          <w:highlight w:val="white"/>
        </w:rPr>
        <w:t>pha_com_baseinfo</w:t>
      </w:r>
      <w:r>
        <w:rPr>
          <w:rFonts w:hint="eastAsia" w:ascii="ËÎÌå" w:hAnsi="ËÎÌå" w:eastAsia="宋体"/>
          <w:color w:val="FF0000"/>
          <w:sz w:val="28"/>
          <w:highlight w:val="white"/>
          <w:lang w:val="en-US" w:eastAsia="zh-CN"/>
        </w:rPr>
        <w:t>的CUSTOM_CODE，非药品表</w:t>
      </w:r>
      <w:r>
        <w:rPr>
          <w:rFonts w:hint="eastAsia" w:ascii="ËÎÌå" w:hAnsi="ËÎÌå" w:eastAsia="ËÎÌå"/>
          <w:color w:val="FF0000"/>
          <w:sz w:val="28"/>
          <w:highlight w:val="white"/>
        </w:rPr>
        <w:t>fin_com_undruginfo</w:t>
      </w:r>
      <w:r>
        <w:rPr>
          <w:rFonts w:hint="eastAsia" w:ascii="ËÎÌå" w:hAnsi="ËÎÌå" w:eastAsia="宋体"/>
          <w:color w:val="FF0000"/>
          <w:sz w:val="28"/>
          <w:highlight w:val="white"/>
          <w:lang w:val="en-US" w:eastAsia="zh-CN"/>
        </w:rPr>
        <w:t>的INPUT_CODE ）</w:t>
      </w:r>
      <w:r>
        <w:rPr>
          <w:rFonts w:hint="eastAsia"/>
          <w:color w:val="FF0000"/>
          <w:sz w:val="28"/>
          <w:szCs w:val="28"/>
          <w:lang w:val="en-US" w:eastAsia="zh-CN"/>
        </w:rPr>
        <w:t>】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药品、非药品医院价格维护，药品维护表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>pha_com_baseinfo</w:t>
      </w:r>
      <w:r>
        <w:rPr>
          <w:rFonts w:hint="eastAsia"/>
          <w:sz w:val="28"/>
          <w:szCs w:val="28"/>
          <w:lang w:val="en-US" w:eastAsia="zh-CN"/>
        </w:rPr>
        <w:t>字段TOP_RETAILPRICE，非药品维护表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>fin_com_undruginfo</w:t>
      </w:r>
      <w:r>
        <w:rPr>
          <w:rFonts w:hint="eastAsia" w:ascii="ËÎÌå" w:hAnsi="ËÎÌå" w:eastAsia="宋体"/>
          <w:color w:val="000000"/>
          <w:sz w:val="28"/>
          <w:highlight w:val="white"/>
          <w:lang w:val="en-US" w:eastAsia="zh-CN"/>
        </w:rPr>
        <w:t>字段UNIT_PRICE2（即特诊价）。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ËÎÌå" w:hAnsi="ËÎÌå" w:eastAsia="宋体"/>
          <w:color w:val="000000"/>
          <w:sz w:val="28"/>
          <w:highlight w:val="white"/>
          <w:lang w:val="en-US" w:eastAsia="zh-CN"/>
        </w:rPr>
        <w:t>门诊合同单位：生育保险；住院合同单位：住院医保。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5、门诊结算流程：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1）HIS门诊收费界面（生育保险）-- HIS确定收费--</w:t>
      </w:r>
      <w:r>
        <w:rPr>
          <w:rFonts w:hint="eastAsia"/>
          <w:color w:val="FF0000"/>
          <w:sz w:val="28"/>
          <w:szCs w:val="28"/>
          <w:lang w:val="en-US" w:eastAsia="zh-CN"/>
        </w:rPr>
        <w:t>社保核心二系统操作（门诊前台--选择“生育”结算-输入门诊号（HIS的R开头）回车--结算--确定计算）</w:t>
      </w:r>
      <w:r>
        <w:rPr>
          <w:rFonts w:hint="eastAsia"/>
          <w:sz w:val="28"/>
          <w:szCs w:val="28"/>
          <w:lang w:val="en-US" w:eastAsia="zh-CN"/>
        </w:rPr>
        <w:t xml:space="preserve"> -- 回到HIS刷新获取社保结算信息--确定收费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2）门诊退费按自费流程，打印清单也按自费流程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70256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6、住院医保结算流程：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1）HIS正常出院结算 -- 转医保结算界面 -- 查询患者信息 -- 确定结算 -- </w:t>
      </w:r>
      <w:r>
        <w:rPr>
          <w:rFonts w:hint="eastAsia"/>
          <w:color w:val="FF0000"/>
          <w:sz w:val="28"/>
          <w:szCs w:val="28"/>
          <w:lang w:val="en-US" w:eastAsia="zh-CN"/>
        </w:rPr>
        <w:t>社保核心二系统操作结算（住院登记，登记成功--出院结算，输入登记号 -- 出院登记 -- 结算 --确定计算）</w:t>
      </w:r>
      <w:r>
        <w:rPr>
          <w:rFonts w:hint="eastAsia"/>
          <w:sz w:val="28"/>
          <w:szCs w:val="28"/>
          <w:lang w:val="en-US" w:eastAsia="zh-CN"/>
        </w:rPr>
        <w:t xml:space="preserve"> -- 回到HIS刷新获取社保结算信息 --确定收费。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06725"/>
            <wp:effectExtent l="0" t="0" r="317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住院取消结算：</w:t>
      </w:r>
    </w:p>
    <w:p>
      <w:pPr>
        <w:numPr>
          <w:ilvl w:val="0"/>
          <w:numId w:val="4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HIS本地只保存了医保客户端的结算信息，取消结算是指取消HIS本地的医保结算信息，真正取消结算还需到医保客户端操作取消。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1435100"/>
            <wp:effectExtent l="0" t="0" r="508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住院医保清单打印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4310" cy="3323590"/>
            <wp:effectExtent l="0" t="0" r="8890" b="38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零星报销上传处方接口</w:t>
      </w:r>
    </w:p>
    <w:p>
      <w:pPr>
        <w:numPr>
          <w:ilvl w:val="0"/>
          <w:numId w:val="5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零星报销上传的代理服务运行开启，代理服务设置：agent.xml文件&lt;ip&gt;设置为本机的IP、&lt;port&gt;设置端口，端口网络出入站设置、&lt;proxy&gt;的url设置社保接口地址，运行“启动.bat”。</w:t>
      </w:r>
      <w:r>
        <w:drawing>
          <wp:inline distT="0" distB="0" distL="114300" distR="114300">
            <wp:extent cx="5274310" cy="21958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5695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需提供上传的登录账号密码（账号：zzzd44061157，密码：zzzd44061157），不需要输入会话ID，登录成功时返回。</w:t>
      </w:r>
      <w:r>
        <w:drawing>
          <wp:inline distT="0" distB="0" distL="114300" distR="114300">
            <wp:extent cx="5271135" cy="1917065"/>
            <wp:effectExtent l="0" t="0" r="1206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SporadicUploadSIConfig.xml文档设置默认登录的账号密码、机构编码、代理服务地址，XML位置：.\Setting\SporadicUploadSIConfig.xml。</w:t>
      </w:r>
      <w:r>
        <w:drawing>
          <wp:inline distT="0" distB="0" distL="114300" distR="114300">
            <wp:extent cx="5272405" cy="117983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上传、回退操作流程：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1）输入账号密码，需先登录成功。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2）查询待上传处方（该处方信息来源医保接口，针对医院自费的患者，自主到社保局报销提供的发票信息） -- 选择患者，点击上传。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3）切换已上传界面 -- 输入发票号、医保编号、身份证号--查询已上传处方（已完成上传的处方内容） -- 点击回退。</w:t>
      </w:r>
      <w:r>
        <w:drawing>
          <wp:inline distT="0" distB="0" distL="114300" distR="114300">
            <wp:extent cx="5272405" cy="2409190"/>
            <wp:effectExtent l="0" t="0" r="1079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病种分值付费结算系统接口</w:t>
      </w:r>
    </w:p>
    <w:p>
      <w:pPr>
        <w:numPr>
          <w:ilvl w:val="0"/>
          <w:numId w:val="6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设置IIS连接的接口地址，IIS服务搭建，设置地址的端口网络出入站。</w:t>
      </w:r>
    </w:p>
    <w:p>
      <w:pPr>
        <w:numPr>
          <w:ilvl w:val="0"/>
          <w:numId w:val="6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FoshanSiUploadSetting.xml</w:t>
      </w:r>
      <w:r>
        <w:rPr>
          <w:rFonts w:hint="eastAsia"/>
          <w:sz w:val="28"/>
          <w:szCs w:val="28"/>
          <w:lang w:val="en-US" w:eastAsia="zh-CN"/>
        </w:rPr>
        <w:t>文件设置，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中公网提供</w:t>
      </w:r>
      <w:r>
        <w:rPr>
          <w:rFonts w:hint="eastAsia"/>
          <w:sz w:val="28"/>
          <w:szCs w:val="28"/>
          <w:lang w:val="en-US" w:eastAsia="zh-CN"/>
        </w:rPr>
        <w:t>账号（用户ID: YGFS00000000001281359181 用户编号: gdfs_fssdabefcyyyxgs TOKEN:KUSE00K6W3A42GKL 机构ID:YGFS00000000001281359180 机构名称:佛山顺德爱博恩妇产医院有限公司 医保信息:44061157）维护，XML位置：.\Setting\FoshanSiUploadSetting.xml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80565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数据对照导入</w:t>
      </w:r>
    </w:p>
    <w:p>
      <w:pPr>
        <w:numPr>
          <w:ilvl w:val="0"/>
          <w:numId w:val="7"/>
        </w:numPr>
        <w:ind w:leftChars="0"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省三大目录数据导入，已做批量导入，新增项目需另外增加: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FIN_COM_COMPARE t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t.PACT_CODE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28"/>
          <w:highlight w:val="white"/>
        </w:rPr>
        <w:t>'99'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。HIS省三大目录对照管理新增：</w:t>
      </w: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4079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频次对照导入：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com_dictionary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type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28"/>
          <w:highlight w:val="white"/>
        </w:rPr>
        <w:t>'SYPC'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7"/>
        </w:numPr>
        <w:ind w:leftChars="0" w:firstLine="560" w:firstLineChars="20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用法对照导入：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com_dictionary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highlight w:val="white"/>
        </w:rPr>
        <w:t>type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2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28"/>
          <w:highlight w:val="white"/>
        </w:rPr>
        <w:t>'GYTJ'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接口上传内容有：医生信息上传，就诊明细、病案首页信息、出院小结、出入院诊断；手术诊断信息如果有，也做上传。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操作流程说明</w:t>
      </w:r>
    </w:p>
    <w:p>
      <w:pPr>
        <w:numPr>
          <w:ilvl w:val="0"/>
          <w:numId w:val="8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上传医师，需先将全部医师上传，若有新增的医师，需重新点击上传</w:t>
      </w:r>
      <w:r>
        <w:drawing>
          <wp:inline distT="0" distB="0" distL="114300" distR="114300">
            <wp:extent cx="666750" cy="6540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8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选择查询时间，点击“待上传患者查询”，点击需要操作的按钮，“一键上传”表示：上传就诊明细和病案信息；“就诊明细上传”；“病案信首页上传”</w:t>
      </w:r>
      <w:r>
        <w:drawing>
          <wp:inline distT="0" distB="0" distL="114300" distR="114300">
            <wp:extent cx="2743200" cy="74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8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病案信息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上传成功后使用谷歌浏览器登陆网站：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B0F0"/>
          <w:sz w:val="28"/>
          <w:szCs w:val="28"/>
          <w:u w:val="single"/>
          <w:lang w:val="en-US" w:eastAsia="zh-CN"/>
        </w:rPr>
      </w:pPr>
      <w:r>
        <w:rPr>
          <w:rFonts w:hint="default" w:ascii="宋体" w:hAnsi="宋体" w:eastAsia="宋体" w:cs="宋体"/>
          <w:color w:val="00B0F0"/>
          <w:sz w:val="28"/>
          <w:szCs w:val="28"/>
          <w:u w:val="single"/>
          <w:lang w:val="en-US" w:eastAsia="zh-CN"/>
        </w:rPr>
        <w:t>http://200.10.20.35:9080/DRGsFill/loginout?url=http%3a%2f%2f200.10.20.35%3a9080%2fDRGsFill%2f&amp;logo=http%3a%2f%2f200.10.20.35%3a9080%2fDRGsFill%2fimages%2f128x128_api.png&amp;name=%E7%97%85%E6%A1%88%E4%BF%A1%E6%81%AF%E7%BB%9F%E8%AE%A1#516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中公网提供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账号密码（账号是：44061157，密码：789654）登陆，查询上传信息，状态有分为未填报、填报中、填报完成。上传要求全部填报完成，就诊明细上传时间要求结算后24小时内上传完毕，病案首页上传时间为次月的10号之前上传完上个月的所有患者。</w:t>
      </w:r>
    </w:p>
    <w:p>
      <w:pPr>
        <w:numPr>
          <w:ilvl w:val="0"/>
          <w:numId w:val="8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网站上住院流水号对应的内容：结算单号-住院号（10位）-身份证号码，信息要一致才可以匹配。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6216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传后若有存在填报中或不合规的状态的数据，可以通过网站里数据最后一栏查看验证信息，得知上传的信息内容不符合的提示，之后在HIS上传界面到“已上传患者”选择患者点击“病案作废”，进行修改内容后重新上传。</w:t>
      </w:r>
    </w:p>
    <w:p>
      <w:pPr>
        <w:numPr>
          <w:ilvl w:val="0"/>
          <w:numId w:val="8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上传要求出院主要诊断不允许与出院其他诊断有重叠，若存在，需要回退后修改诊断，重新上传。</w:t>
      </w:r>
    </w:p>
    <w:p>
      <w:pPr>
        <w:numPr>
          <w:ilvl w:val="0"/>
          <w:numId w:val="8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若是住院流水号的身份证号码、住院号、结算单号错误匹配不上，上传后会显示在病案信息填报系统的“无结算单病案查询”，之后需要回退在HIS上传界面到“已上传患者”选择患者，点击“删除上传记录”，进行修改内容后重新上传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318895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ËÎÌå">
    <w:altName w:val="Times New Roman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0E9BE4"/>
    <w:multiLevelType w:val="singleLevel"/>
    <w:tmpl w:val="8F0E9BE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FED5269"/>
    <w:multiLevelType w:val="singleLevel"/>
    <w:tmpl w:val="AFED52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220643"/>
    <w:multiLevelType w:val="singleLevel"/>
    <w:tmpl w:val="B022064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105BD6D"/>
    <w:multiLevelType w:val="singleLevel"/>
    <w:tmpl w:val="0105BD6D"/>
    <w:lvl w:ilvl="0" w:tentative="0">
      <w:start w:val="7"/>
      <w:numFmt w:val="decimal"/>
      <w:suff w:val="nothing"/>
      <w:lvlText w:val="%1、"/>
      <w:lvlJc w:val="left"/>
    </w:lvl>
  </w:abstractNum>
  <w:abstractNum w:abstractNumId="4">
    <w:nsid w:val="282296A5"/>
    <w:multiLevelType w:val="singleLevel"/>
    <w:tmpl w:val="282296A5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6F9BA716"/>
    <w:multiLevelType w:val="singleLevel"/>
    <w:tmpl w:val="6F9BA71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95584B3"/>
    <w:multiLevelType w:val="singleLevel"/>
    <w:tmpl w:val="795584B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7C74989F"/>
    <w:multiLevelType w:val="singleLevel"/>
    <w:tmpl w:val="7C74989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F2F39"/>
    <w:rsid w:val="003B518D"/>
    <w:rsid w:val="00436D8A"/>
    <w:rsid w:val="00694069"/>
    <w:rsid w:val="00CD37F0"/>
    <w:rsid w:val="00DF33FD"/>
    <w:rsid w:val="01FC2396"/>
    <w:rsid w:val="02234CB9"/>
    <w:rsid w:val="023B570B"/>
    <w:rsid w:val="02E02969"/>
    <w:rsid w:val="02E11B32"/>
    <w:rsid w:val="0353468F"/>
    <w:rsid w:val="03581340"/>
    <w:rsid w:val="03890D61"/>
    <w:rsid w:val="03893315"/>
    <w:rsid w:val="042135C1"/>
    <w:rsid w:val="04F60FDE"/>
    <w:rsid w:val="054B5209"/>
    <w:rsid w:val="055972C6"/>
    <w:rsid w:val="05611708"/>
    <w:rsid w:val="05E26C68"/>
    <w:rsid w:val="061D6E23"/>
    <w:rsid w:val="064702BB"/>
    <w:rsid w:val="066913A6"/>
    <w:rsid w:val="067029E1"/>
    <w:rsid w:val="06961F11"/>
    <w:rsid w:val="06EB2CA2"/>
    <w:rsid w:val="073D1194"/>
    <w:rsid w:val="075A0884"/>
    <w:rsid w:val="07A615A3"/>
    <w:rsid w:val="07BA65D5"/>
    <w:rsid w:val="07D54808"/>
    <w:rsid w:val="07DC2205"/>
    <w:rsid w:val="080936F7"/>
    <w:rsid w:val="080C4F81"/>
    <w:rsid w:val="085E09CD"/>
    <w:rsid w:val="08863E3E"/>
    <w:rsid w:val="08D2067C"/>
    <w:rsid w:val="091275BB"/>
    <w:rsid w:val="095A49E6"/>
    <w:rsid w:val="097F47FA"/>
    <w:rsid w:val="098F6F61"/>
    <w:rsid w:val="0A3B156F"/>
    <w:rsid w:val="0A6A627A"/>
    <w:rsid w:val="0A770C7C"/>
    <w:rsid w:val="0A7F0AEF"/>
    <w:rsid w:val="0AB7009F"/>
    <w:rsid w:val="0AE41595"/>
    <w:rsid w:val="0B0B5CE1"/>
    <w:rsid w:val="0B4A38D4"/>
    <w:rsid w:val="0B503322"/>
    <w:rsid w:val="0B5C7A77"/>
    <w:rsid w:val="0B747976"/>
    <w:rsid w:val="0B9839B0"/>
    <w:rsid w:val="0BBC7A9A"/>
    <w:rsid w:val="0BC30B81"/>
    <w:rsid w:val="0BEB2313"/>
    <w:rsid w:val="0BF123C7"/>
    <w:rsid w:val="0C324BFD"/>
    <w:rsid w:val="0C3C4B4B"/>
    <w:rsid w:val="0D91006B"/>
    <w:rsid w:val="0DB079DE"/>
    <w:rsid w:val="0DF36927"/>
    <w:rsid w:val="0E71687C"/>
    <w:rsid w:val="102B1EEF"/>
    <w:rsid w:val="10A202F0"/>
    <w:rsid w:val="10B3038B"/>
    <w:rsid w:val="11306264"/>
    <w:rsid w:val="11DC5617"/>
    <w:rsid w:val="11E9060F"/>
    <w:rsid w:val="12145E1C"/>
    <w:rsid w:val="127124D3"/>
    <w:rsid w:val="12A22096"/>
    <w:rsid w:val="12B82043"/>
    <w:rsid w:val="130F10D8"/>
    <w:rsid w:val="1324230B"/>
    <w:rsid w:val="135E27F7"/>
    <w:rsid w:val="15081961"/>
    <w:rsid w:val="156219DF"/>
    <w:rsid w:val="159707DC"/>
    <w:rsid w:val="15A0370A"/>
    <w:rsid w:val="15FA4EAA"/>
    <w:rsid w:val="1726140F"/>
    <w:rsid w:val="17327573"/>
    <w:rsid w:val="179E423D"/>
    <w:rsid w:val="17A81566"/>
    <w:rsid w:val="18160EEF"/>
    <w:rsid w:val="183D0236"/>
    <w:rsid w:val="18886767"/>
    <w:rsid w:val="192B778E"/>
    <w:rsid w:val="19A86E4B"/>
    <w:rsid w:val="19B42C54"/>
    <w:rsid w:val="19F97195"/>
    <w:rsid w:val="1A2B3653"/>
    <w:rsid w:val="1A4B08A3"/>
    <w:rsid w:val="1A6B33DB"/>
    <w:rsid w:val="1AB40E02"/>
    <w:rsid w:val="1ADD2821"/>
    <w:rsid w:val="1B0C4DDB"/>
    <w:rsid w:val="1B2648B0"/>
    <w:rsid w:val="1B88257E"/>
    <w:rsid w:val="1B993D62"/>
    <w:rsid w:val="1D3A1777"/>
    <w:rsid w:val="1DDA12AA"/>
    <w:rsid w:val="1DF50F94"/>
    <w:rsid w:val="1E1659E7"/>
    <w:rsid w:val="1EA145B8"/>
    <w:rsid w:val="1EA537EB"/>
    <w:rsid w:val="1FA93875"/>
    <w:rsid w:val="1FAC38E8"/>
    <w:rsid w:val="1FCC03B3"/>
    <w:rsid w:val="20322F48"/>
    <w:rsid w:val="20787C62"/>
    <w:rsid w:val="208A2B7C"/>
    <w:rsid w:val="2119610F"/>
    <w:rsid w:val="21451807"/>
    <w:rsid w:val="21690575"/>
    <w:rsid w:val="21791D34"/>
    <w:rsid w:val="21BF3E3C"/>
    <w:rsid w:val="22573FA2"/>
    <w:rsid w:val="227E137B"/>
    <w:rsid w:val="2280066B"/>
    <w:rsid w:val="22D87EE9"/>
    <w:rsid w:val="22EB5A23"/>
    <w:rsid w:val="231B491C"/>
    <w:rsid w:val="23CA4F33"/>
    <w:rsid w:val="23F1676F"/>
    <w:rsid w:val="24063215"/>
    <w:rsid w:val="245950D3"/>
    <w:rsid w:val="24D15C80"/>
    <w:rsid w:val="25271D86"/>
    <w:rsid w:val="25640E5F"/>
    <w:rsid w:val="2566076F"/>
    <w:rsid w:val="25677164"/>
    <w:rsid w:val="25A83F61"/>
    <w:rsid w:val="25B24B1B"/>
    <w:rsid w:val="264E7B3C"/>
    <w:rsid w:val="269B2709"/>
    <w:rsid w:val="269D27A2"/>
    <w:rsid w:val="26E50A83"/>
    <w:rsid w:val="26EC520A"/>
    <w:rsid w:val="272C6B38"/>
    <w:rsid w:val="27497485"/>
    <w:rsid w:val="27623B8F"/>
    <w:rsid w:val="27630E19"/>
    <w:rsid w:val="287D1680"/>
    <w:rsid w:val="29053904"/>
    <w:rsid w:val="297475A5"/>
    <w:rsid w:val="299627BE"/>
    <w:rsid w:val="2A3D2329"/>
    <w:rsid w:val="2A68101B"/>
    <w:rsid w:val="2A685DFC"/>
    <w:rsid w:val="2AF17E86"/>
    <w:rsid w:val="2B1D2A8F"/>
    <w:rsid w:val="2B7A0A9D"/>
    <w:rsid w:val="2BCA7012"/>
    <w:rsid w:val="2C067759"/>
    <w:rsid w:val="2C5A03B9"/>
    <w:rsid w:val="2C5F1DE0"/>
    <w:rsid w:val="2CD064D6"/>
    <w:rsid w:val="2CDB2DD0"/>
    <w:rsid w:val="2CFA230D"/>
    <w:rsid w:val="2DAB13EB"/>
    <w:rsid w:val="2DC00CD4"/>
    <w:rsid w:val="2E137B6F"/>
    <w:rsid w:val="2EC659EA"/>
    <w:rsid w:val="2F5A6492"/>
    <w:rsid w:val="2F7C2B45"/>
    <w:rsid w:val="2FCE6469"/>
    <w:rsid w:val="2FD33B8B"/>
    <w:rsid w:val="2FF039F7"/>
    <w:rsid w:val="301C6151"/>
    <w:rsid w:val="30C4486B"/>
    <w:rsid w:val="311008AC"/>
    <w:rsid w:val="31B4067F"/>
    <w:rsid w:val="33817A3C"/>
    <w:rsid w:val="33C86469"/>
    <w:rsid w:val="33D41D34"/>
    <w:rsid w:val="33F22930"/>
    <w:rsid w:val="34493775"/>
    <w:rsid w:val="349D5B68"/>
    <w:rsid w:val="34A81837"/>
    <w:rsid w:val="34B57B96"/>
    <w:rsid w:val="351C7399"/>
    <w:rsid w:val="351D4F9C"/>
    <w:rsid w:val="352416C9"/>
    <w:rsid w:val="35594119"/>
    <w:rsid w:val="35B31F79"/>
    <w:rsid w:val="368475B9"/>
    <w:rsid w:val="3697143E"/>
    <w:rsid w:val="36DA7DCE"/>
    <w:rsid w:val="370257E4"/>
    <w:rsid w:val="37BE3597"/>
    <w:rsid w:val="385236BF"/>
    <w:rsid w:val="385D7578"/>
    <w:rsid w:val="38975AF7"/>
    <w:rsid w:val="38BB24D9"/>
    <w:rsid w:val="3906004A"/>
    <w:rsid w:val="39150005"/>
    <w:rsid w:val="39331572"/>
    <w:rsid w:val="39331AF4"/>
    <w:rsid w:val="396862E6"/>
    <w:rsid w:val="3A067B4E"/>
    <w:rsid w:val="3A204EE8"/>
    <w:rsid w:val="3A212F04"/>
    <w:rsid w:val="3A2F32AC"/>
    <w:rsid w:val="3A3F1030"/>
    <w:rsid w:val="3A4232F9"/>
    <w:rsid w:val="3AFE22A7"/>
    <w:rsid w:val="3B030B7F"/>
    <w:rsid w:val="3B151146"/>
    <w:rsid w:val="3C62753F"/>
    <w:rsid w:val="3C807D55"/>
    <w:rsid w:val="3CC22806"/>
    <w:rsid w:val="3D1A6014"/>
    <w:rsid w:val="3E1B6042"/>
    <w:rsid w:val="3E2A131D"/>
    <w:rsid w:val="3E967C58"/>
    <w:rsid w:val="3FF61056"/>
    <w:rsid w:val="40245AC2"/>
    <w:rsid w:val="409D2740"/>
    <w:rsid w:val="40A71703"/>
    <w:rsid w:val="40D5444B"/>
    <w:rsid w:val="41584CC9"/>
    <w:rsid w:val="419B1908"/>
    <w:rsid w:val="41CF53D2"/>
    <w:rsid w:val="41CF7811"/>
    <w:rsid w:val="41E83C13"/>
    <w:rsid w:val="41F6668D"/>
    <w:rsid w:val="420B1481"/>
    <w:rsid w:val="421722E9"/>
    <w:rsid w:val="424A61D8"/>
    <w:rsid w:val="438736BD"/>
    <w:rsid w:val="43BE71BA"/>
    <w:rsid w:val="43E51515"/>
    <w:rsid w:val="43FB75F6"/>
    <w:rsid w:val="44111E53"/>
    <w:rsid w:val="442465F9"/>
    <w:rsid w:val="445964AD"/>
    <w:rsid w:val="44683DE5"/>
    <w:rsid w:val="448D6190"/>
    <w:rsid w:val="457C095D"/>
    <w:rsid w:val="459C742A"/>
    <w:rsid w:val="45AD53CE"/>
    <w:rsid w:val="46185F37"/>
    <w:rsid w:val="46BC6435"/>
    <w:rsid w:val="474F1305"/>
    <w:rsid w:val="481921C7"/>
    <w:rsid w:val="481A34F0"/>
    <w:rsid w:val="48291F55"/>
    <w:rsid w:val="482B5736"/>
    <w:rsid w:val="487E600A"/>
    <w:rsid w:val="495A5E3E"/>
    <w:rsid w:val="496F76D7"/>
    <w:rsid w:val="498D5D67"/>
    <w:rsid w:val="49AD5DE3"/>
    <w:rsid w:val="49B65D75"/>
    <w:rsid w:val="4A03331C"/>
    <w:rsid w:val="4A062D05"/>
    <w:rsid w:val="4A7C5B92"/>
    <w:rsid w:val="4A9737E2"/>
    <w:rsid w:val="4ADD7C38"/>
    <w:rsid w:val="4B277D63"/>
    <w:rsid w:val="4BAB3F4F"/>
    <w:rsid w:val="4BD04DF8"/>
    <w:rsid w:val="4BD94A32"/>
    <w:rsid w:val="4C3E2475"/>
    <w:rsid w:val="4C5E68A8"/>
    <w:rsid w:val="4C886C90"/>
    <w:rsid w:val="4D1128DE"/>
    <w:rsid w:val="4DED3943"/>
    <w:rsid w:val="4E2D6FDC"/>
    <w:rsid w:val="4E516D7D"/>
    <w:rsid w:val="4E813C43"/>
    <w:rsid w:val="4EA22030"/>
    <w:rsid w:val="4FA45B55"/>
    <w:rsid w:val="4FF90B1D"/>
    <w:rsid w:val="50FB2479"/>
    <w:rsid w:val="510F5739"/>
    <w:rsid w:val="51702D5B"/>
    <w:rsid w:val="523E2842"/>
    <w:rsid w:val="524A3D3E"/>
    <w:rsid w:val="527455FA"/>
    <w:rsid w:val="53ED0803"/>
    <w:rsid w:val="54146CBC"/>
    <w:rsid w:val="547467E7"/>
    <w:rsid w:val="551A295B"/>
    <w:rsid w:val="55921F84"/>
    <w:rsid w:val="55964703"/>
    <w:rsid w:val="55A87A5D"/>
    <w:rsid w:val="55E422CF"/>
    <w:rsid w:val="55FF0F64"/>
    <w:rsid w:val="571D77BC"/>
    <w:rsid w:val="576C32E9"/>
    <w:rsid w:val="57D64077"/>
    <w:rsid w:val="581E6104"/>
    <w:rsid w:val="58423943"/>
    <w:rsid w:val="585E2835"/>
    <w:rsid w:val="587C7B0C"/>
    <w:rsid w:val="58B07D65"/>
    <w:rsid w:val="59AE4564"/>
    <w:rsid w:val="59D70EA1"/>
    <w:rsid w:val="59FA54BC"/>
    <w:rsid w:val="5A543F28"/>
    <w:rsid w:val="5A720A89"/>
    <w:rsid w:val="5ACE5C9D"/>
    <w:rsid w:val="5AE27D2D"/>
    <w:rsid w:val="5AF92952"/>
    <w:rsid w:val="5B101454"/>
    <w:rsid w:val="5B235BF2"/>
    <w:rsid w:val="5BA6720A"/>
    <w:rsid w:val="5C202C0E"/>
    <w:rsid w:val="5C205232"/>
    <w:rsid w:val="5C656F56"/>
    <w:rsid w:val="5CCD3130"/>
    <w:rsid w:val="5D371125"/>
    <w:rsid w:val="5D766A7E"/>
    <w:rsid w:val="5D976D6E"/>
    <w:rsid w:val="5D9F1758"/>
    <w:rsid w:val="5DCB1A66"/>
    <w:rsid w:val="5DD46B57"/>
    <w:rsid w:val="5DE1545F"/>
    <w:rsid w:val="5DFC0283"/>
    <w:rsid w:val="5E80339B"/>
    <w:rsid w:val="5FF169FC"/>
    <w:rsid w:val="60931AFC"/>
    <w:rsid w:val="609F3FFA"/>
    <w:rsid w:val="60CC694D"/>
    <w:rsid w:val="61257E5F"/>
    <w:rsid w:val="61272616"/>
    <w:rsid w:val="61BD0F9E"/>
    <w:rsid w:val="61F31220"/>
    <w:rsid w:val="61F76C70"/>
    <w:rsid w:val="625D7A23"/>
    <w:rsid w:val="62883BB5"/>
    <w:rsid w:val="628F76BF"/>
    <w:rsid w:val="62AF430E"/>
    <w:rsid w:val="62C50B26"/>
    <w:rsid w:val="62FF0B76"/>
    <w:rsid w:val="631C32A2"/>
    <w:rsid w:val="6347525F"/>
    <w:rsid w:val="635A2AFD"/>
    <w:rsid w:val="636B23A4"/>
    <w:rsid w:val="63757C6A"/>
    <w:rsid w:val="63F4455D"/>
    <w:rsid w:val="645E2E59"/>
    <w:rsid w:val="64665947"/>
    <w:rsid w:val="6508495C"/>
    <w:rsid w:val="65376EA8"/>
    <w:rsid w:val="65A74EF2"/>
    <w:rsid w:val="65C321BE"/>
    <w:rsid w:val="65F811E7"/>
    <w:rsid w:val="65F95FCF"/>
    <w:rsid w:val="66D22121"/>
    <w:rsid w:val="66E44572"/>
    <w:rsid w:val="67203C24"/>
    <w:rsid w:val="682440FF"/>
    <w:rsid w:val="68673F2F"/>
    <w:rsid w:val="68685F96"/>
    <w:rsid w:val="686E1E1E"/>
    <w:rsid w:val="689C7909"/>
    <w:rsid w:val="690A7DF2"/>
    <w:rsid w:val="696A3EAF"/>
    <w:rsid w:val="69AE031F"/>
    <w:rsid w:val="69BA45DD"/>
    <w:rsid w:val="69DC7E5B"/>
    <w:rsid w:val="6B600821"/>
    <w:rsid w:val="6B816BAE"/>
    <w:rsid w:val="6BBC0E44"/>
    <w:rsid w:val="6BF2517A"/>
    <w:rsid w:val="6C224D6C"/>
    <w:rsid w:val="6C95443C"/>
    <w:rsid w:val="6CBE30A3"/>
    <w:rsid w:val="6D742F2F"/>
    <w:rsid w:val="6DA80747"/>
    <w:rsid w:val="6DB630EE"/>
    <w:rsid w:val="6DC12B47"/>
    <w:rsid w:val="6E1B516C"/>
    <w:rsid w:val="6E482C6A"/>
    <w:rsid w:val="6EF74AD3"/>
    <w:rsid w:val="6F755212"/>
    <w:rsid w:val="700E234F"/>
    <w:rsid w:val="7018772A"/>
    <w:rsid w:val="708F7BB7"/>
    <w:rsid w:val="70C2376E"/>
    <w:rsid w:val="71261982"/>
    <w:rsid w:val="71524A21"/>
    <w:rsid w:val="71B84DCA"/>
    <w:rsid w:val="723F6E8F"/>
    <w:rsid w:val="72945138"/>
    <w:rsid w:val="72E07C4B"/>
    <w:rsid w:val="731F1E7E"/>
    <w:rsid w:val="73395F1F"/>
    <w:rsid w:val="73832DBD"/>
    <w:rsid w:val="73985E54"/>
    <w:rsid w:val="73A53A12"/>
    <w:rsid w:val="73E909F4"/>
    <w:rsid w:val="742573DA"/>
    <w:rsid w:val="742D723D"/>
    <w:rsid w:val="74335F8F"/>
    <w:rsid w:val="743A6F2A"/>
    <w:rsid w:val="74C74292"/>
    <w:rsid w:val="752612BF"/>
    <w:rsid w:val="7549019B"/>
    <w:rsid w:val="75602C5F"/>
    <w:rsid w:val="75C83F53"/>
    <w:rsid w:val="75E82650"/>
    <w:rsid w:val="761C2AD5"/>
    <w:rsid w:val="762C5AC3"/>
    <w:rsid w:val="763A17EA"/>
    <w:rsid w:val="76620447"/>
    <w:rsid w:val="76AD34DC"/>
    <w:rsid w:val="76D158A4"/>
    <w:rsid w:val="770F6EFE"/>
    <w:rsid w:val="77377DC7"/>
    <w:rsid w:val="78050297"/>
    <w:rsid w:val="781349D0"/>
    <w:rsid w:val="784C3E12"/>
    <w:rsid w:val="78AD09B6"/>
    <w:rsid w:val="78D468D5"/>
    <w:rsid w:val="78DC7CAC"/>
    <w:rsid w:val="79184E7D"/>
    <w:rsid w:val="79EC23AE"/>
    <w:rsid w:val="79F36991"/>
    <w:rsid w:val="7A60207D"/>
    <w:rsid w:val="7A65403A"/>
    <w:rsid w:val="7A9F3F7C"/>
    <w:rsid w:val="7B1757D5"/>
    <w:rsid w:val="7C6E2BB1"/>
    <w:rsid w:val="7C89626B"/>
    <w:rsid w:val="7C966961"/>
    <w:rsid w:val="7CED12AC"/>
    <w:rsid w:val="7D7111E2"/>
    <w:rsid w:val="7D8E0074"/>
    <w:rsid w:val="7E247BE4"/>
    <w:rsid w:val="7E30557E"/>
    <w:rsid w:val="7E931555"/>
    <w:rsid w:val="7EE3214C"/>
    <w:rsid w:val="7F3D07F1"/>
    <w:rsid w:val="7F5B5DD4"/>
    <w:rsid w:val="7F6417D4"/>
    <w:rsid w:val="7FC87699"/>
    <w:rsid w:val="7FE9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THINKPAD</dc:creator>
  <cp:lastModifiedBy>红梅</cp:lastModifiedBy>
  <dcterms:modified xsi:type="dcterms:W3CDTF">2020-01-20T11:23:11Z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