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病案接口验收文档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outlineLvl w:val="0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病案接口验收文档示例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7"/>
        <w:gridCol w:w="4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7"/>
              <w:ind w:firstLine="0" w:firstLineChars="0"/>
              <w:outlineLvl w:val="0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医院编码</w:t>
            </w:r>
          </w:p>
        </w:tc>
        <w:tc>
          <w:tcPr>
            <w:tcW w:w="4148" w:type="dxa"/>
          </w:tcPr>
          <w:p>
            <w:pPr>
              <w:pStyle w:val="7"/>
              <w:ind w:firstLine="0" w:firstLineChars="0"/>
              <w:outlineLvl w:val="0"/>
              <w:rPr>
                <w:rFonts w:hint="default" w:ascii="黑体" w:hAnsi="黑体" w:eastAsia="黑体"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hAnsi="黑体" w:eastAsia="黑体"/>
                <w:sz w:val="30"/>
                <w:szCs w:val="30"/>
                <w:lang w:val="en-US" w:eastAsia="zh-CN"/>
              </w:rPr>
              <w:t>44061157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7"/>
              <w:ind w:firstLine="0" w:firstLineChars="0"/>
              <w:outlineLvl w:val="0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医院名称</w:t>
            </w:r>
          </w:p>
        </w:tc>
        <w:tc>
          <w:tcPr>
            <w:tcW w:w="4148" w:type="dxa"/>
          </w:tcPr>
          <w:p>
            <w:pPr>
              <w:pStyle w:val="7"/>
              <w:ind w:firstLine="0" w:firstLineChars="0"/>
              <w:outlineLvl w:val="0"/>
              <w:rPr>
                <w:rFonts w:hint="default" w:ascii="黑体" w:hAnsi="黑体" w:eastAsia="黑体"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hAnsi="黑体" w:eastAsia="黑体"/>
                <w:sz w:val="30"/>
                <w:szCs w:val="30"/>
                <w:lang w:val="en-US" w:eastAsia="zh-CN"/>
              </w:rPr>
              <w:t>佛山顺德爱博恩妇产科医院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7"/>
              <w:ind w:firstLine="0" w:firstLineChars="0"/>
              <w:outlineLvl w:val="0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上报进度</w:t>
            </w:r>
          </w:p>
        </w:tc>
        <w:tc>
          <w:tcPr>
            <w:tcW w:w="4148" w:type="dxa"/>
          </w:tcPr>
          <w:p>
            <w:pPr>
              <w:pStyle w:val="7"/>
              <w:ind w:firstLine="0" w:firstLineChars="0"/>
              <w:outlineLvl w:val="0"/>
              <w:rPr>
                <w:rFonts w:hint="eastAsia" w:ascii="黑体" w:hAnsi="黑体" w:eastAsia="黑体"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hAnsi="黑体" w:eastAsia="黑体"/>
                <w:sz w:val="30"/>
                <w:szCs w:val="30"/>
                <w:lang w:val="en-US" w:eastAsia="zh-CN"/>
              </w:rPr>
              <w:t>完成</w:t>
            </w:r>
          </w:p>
        </w:tc>
      </w:tr>
    </w:tbl>
    <w:p>
      <w:pPr>
        <w:pStyle w:val="7"/>
        <w:ind w:left="420" w:firstLine="0" w:firstLineChars="0"/>
        <w:outlineLvl w:val="0"/>
        <w:rPr>
          <w:rFonts w:ascii="黑体" w:hAnsi="黑体" w:eastAsia="黑体"/>
          <w:sz w:val="30"/>
          <w:szCs w:val="30"/>
        </w:rPr>
      </w:pPr>
    </w:p>
    <w:p>
      <w:pPr>
        <w:pStyle w:val="7"/>
        <w:numPr>
          <w:ilvl w:val="0"/>
          <w:numId w:val="2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填报系统截图</w:t>
      </w:r>
    </w:p>
    <w:p>
      <w:pPr>
        <w:rPr>
          <w:sz w:val="30"/>
          <w:szCs w:val="30"/>
        </w:rPr>
      </w:pPr>
      <w:r>
        <w:drawing>
          <wp:inline distT="0" distB="0" distL="114300" distR="114300">
            <wp:extent cx="5271770" cy="2421890"/>
            <wp:effectExtent l="0" t="0" r="1143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（备注：附上填报首页界面下状态为“填报完成”或“填报中”的截图。示例截图不可模糊处理相关信息。）</w:t>
      </w:r>
    </w:p>
    <w:p>
      <w:pPr>
        <w:pStyle w:val="7"/>
        <w:numPr>
          <w:ilvl w:val="0"/>
          <w:numId w:val="2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住院单据的住院号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6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433" w:type="dxa"/>
            <w:noWrap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188" w:type="dxa"/>
            <w:noWrap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住院号（Admis</w:t>
            </w:r>
            <w:r>
              <w:rPr>
                <w:sz w:val="24"/>
                <w:szCs w:val="24"/>
              </w:rPr>
              <w:t>sionNo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433" w:type="dxa"/>
            <w:noWrap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188" w:type="dxa"/>
            <w:noWrap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95397532-0000060958-445322199204123742</w:t>
            </w:r>
          </w:p>
        </w:tc>
      </w:tr>
    </w:tbl>
    <w:p>
      <w:pPr>
        <w:rPr>
          <w:sz w:val="30"/>
          <w:szCs w:val="30"/>
        </w:rPr>
      </w:pPr>
      <w:r>
        <w:rPr>
          <w:sz w:val="30"/>
          <w:szCs w:val="30"/>
        </w:rPr>
        <w:t>（备注：住院号为病案数据的住院号，附上10条填报完成或填报中的住院号。）</w:t>
      </w:r>
    </w:p>
    <w:p>
      <w:pPr>
        <w:pStyle w:val="7"/>
        <w:numPr>
          <w:ilvl w:val="0"/>
          <w:numId w:val="2"/>
        </w:numPr>
        <w:ind w:firstLineChars="0"/>
        <w:outlineLvl w:val="1"/>
        <w:rPr>
          <w:sz w:val="30"/>
          <w:szCs w:val="30"/>
        </w:rPr>
      </w:pPr>
      <w:r>
        <w:rPr>
          <w:sz w:val="30"/>
          <w:szCs w:val="30"/>
        </w:rPr>
        <w:t>门特单据的唯一流水号及收费单据号（</w:t>
      </w:r>
      <w:r>
        <w:rPr>
          <w:rFonts w:hint="eastAsia"/>
          <w:sz w:val="30"/>
          <w:szCs w:val="30"/>
        </w:rPr>
        <w:t>核查就诊单据用</w:t>
      </w:r>
      <w:r>
        <w:rPr>
          <w:sz w:val="30"/>
          <w:szCs w:val="30"/>
        </w:rPr>
        <w:t>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4013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1478" w:type="dxa"/>
            <w:noWrap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443" w:type="dxa"/>
            <w:noWrap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唯一流水号（wylsh）</w:t>
            </w:r>
          </w:p>
        </w:tc>
        <w:tc>
          <w:tcPr>
            <w:tcW w:w="2618" w:type="dxa"/>
            <w:noWrap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收费单据号（sfdjh）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478" w:type="dxa"/>
            <w:noWrap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443" w:type="dxa"/>
            <w:noWrap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440611572-191226090001-195397532</w:t>
            </w:r>
          </w:p>
        </w:tc>
        <w:tc>
          <w:tcPr>
            <w:tcW w:w="2618" w:type="dxa"/>
            <w:noWrap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95397532</w:t>
            </w:r>
          </w:p>
        </w:tc>
      </w:tr>
    </w:tbl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（备注：附上一条已上传就诊单据信息的</w:t>
      </w:r>
      <w:r>
        <w:rPr>
          <w:sz w:val="30"/>
          <w:szCs w:val="30"/>
        </w:rPr>
        <w:t>门特单据的唯一流水号及收费单据号</w:t>
      </w:r>
      <w:r>
        <w:rPr>
          <w:rFonts w:hint="eastAsia"/>
          <w:sz w:val="30"/>
          <w:szCs w:val="30"/>
        </w:rPr>
        <w:t>）</w:t>
      </w: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52952"/>
    <w:multiLevelType w:val="multilevel"/>
    <w:tmpl w:val="1375295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F466E7"/>
    <w:multiLevelType w:val="multilevel"/>
    <w:tmpl w:val="57F466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51"/>
    <w:rsid w:val="00353FE4"/>
    <w:rsid w:val="006647AB"/>
    <w:rsid w:val="00745751"/>
    <w:rsid w:val="00791EA8"/>
    <w:rsid w:val="0085099F"/>
    <w:rsid w:val="0086488D"/>
    <w:rsid w:val="008F4D69"/>
    <w:rsid w:val="00920CBC"/>
    <w:rsid w:val="00983EC3"/>
    <w:rsid w:val="009F4086"/>
    <w:rsid w:val="00B061C9"/>
    <w:rsid w:val="00D30EB7"/>
    <w:rsid w:val="00E65BC3"/>
    <w:rsid w:val="00E93308"/>
    <w:rsid w:val="00F54179"/>
    <w:rsid w:val="05C63787"/>
    <w:rsid w:val="2FDC6828"/>
    <w:rsid w:val="36505294"/>
    <w:rsid w:val="3ED44279"/>
    <w:rsid w:val="3FB70837"/>
    <w:rsid w:val="425B5869"/>
    <w:rsid w:val="4B971FA2"/>
    <w:rsid w:val="52A55C4F"/>
    <w:rsid w:val="5AA64771"/>
    <w:rsid w:val="5DBB0E45"/>
    <w:rsid w:val="65552594"/>
    <w:rsid w:val="6EAE6BF8"/>
    <w:rsid w:val="79EE26AD"/>
    <w:rsid w:val="7CA0720F"/>
    <w:rsid w:val="7CC8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1154</Words>
  <Characters>6583</Characters>
  <Lines>54</Lines>
  <Paragraphs>15</Paragraphs>
  <TotalTime>3</TotalTime>
  <ScaleCrop>false</ScaleCrop>
  <LinksUpToDate>false</LinksUpToDate>
  <CharactersWithSpaces>7722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2018-06-05T01:38:00Z</dcterms:created>
  <dc:creator>chow18</dc:creator>
  <cp:lastModifiedBy>红梅</cp:lastModifiedBy>
  <dcterms:modified xsi:type="dcterms:W3CDTF">2020-01-06T04:38:52Z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