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62B2" w14:textId="77777777" w:rsidR="005B40C1" w:rsidRDefault="00000000" w:rsidP="002235D4">
      <w:pPr>
        <w:pStyle w:val="21bc9c4b-6a32-43e5-beaa-fd2d792c5735"/>
        <w:rPr>
          <w:lang w:eastAsia="zh-CN"/>
        </w:rPr>
      </w:pPr>
      <w:bookmarkStart w:id="0" w:name="第2章-项目可行性分析与计划书编写"/>
      <w:r>
        <w:rPr>
          <w:lang w:eastAsia="zh-CN"/>
        </w:rPr>
        <w:t>第2章 项目可行性分析与计划书编写</w:t>
      </w:r>
    </w:p>
    <w:p w14:paraId="40AE4DF0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一个看起来很有前景的项目，为什么立项后却频频受挫？一个技术上完全可行的系统，为什么最终无人使用？</w:t>
      </w:r>
    </w:p>
    <w:p w14:paraId="79F0CC1F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在投入大量资源进行开发之前，我们需要回答一个关键问题：</w:t>
      </w:r>
      <w:r>
        <w:rPr>
          <w:b/>
          <w:bCs/>
          <w:lang w:eastAsia="zh-CN"/>
        </w:rPr>
        <w:t>这个项目值不值得做、能不能做成？</w:t>
      </w:r>
      <w:r>
        <w:rPr>
          <w:lang w:eastAsia="zh-CN"/>
        </w:rPr>
        <w:t xml:space="preserve"> </w:t>
      </w:r>
      <w:r>
        <w:rPr>
          <w:lang w:eastAsia="zh-CN"/>
        </w:rPr>
        <w:t>本章将以案例项目为例，系统介绍如何进行可行性分析，并编写一份规范的项目计划书。</w:t>
      </w:r>
    </w:p>
    <w:p w14:paraId="25D3BC98" w14:textId="77777777" w:rsidR="005B40C1" w:rsidRDefault="00000000" w:rsidP="002235D4">
      <w:pPr>
        <w:pStyle w:val="71e7dc79-1ff7-45e8-997d-0ebda3762b91"/>
      </w:pPr>
      <w:bookmarkStart w:id="1" w:name="学习目标"/>
      <w:r>
        <w:t>学习目标</w:t>
      </w:r>
    </w:p>
    <w:p w14:paraId="46F6EC75" w14:textId="77777777" w:rsidR="005B40C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项目背景分析的方法和要点</w:t>
      </w:r>
    </w:p>
    <w:p w14:paraId="09DA2B29" w14:textId="77777777" w:rsidR="005B40C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市场需求调研的基本流程</w:t>
      </w:r>
    </w:p>
    <w:p w14:paraId="11B67187" w14:textId="77777777" w:rsidR="005B40C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进行技术、资源、市场可行性分析</w:t>
      </w:r>
    </w:p>
    <w:p w14:paraId="1F2E1346" w14:textId="77777777" w:rsidR="005B40C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项目计划书的编写规范</w:t>
      </w:r>
    </w:p>
    <w:p w14:paraId="45A625FE" w14:textId="77777777" w:rsidR="005B40C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独立完成工业软件项目的可行性分析报告</w:t>
      </w:r>
    </w:p>
    <w:p w14:paraId="120C58A5" w14:textId="77777777" w:rsidR="005B40C1" w:rsidRDefault="00000000">
      <w:r>
        <w:pict w14:anchorId="192F2C72">
          <v:rect id="_x0000_i1025" style="width:0;height:1.5pt" o:hralign="center" o:hrstd="t" o:hr="t"/>
        </w:pict>
      </w:r>
    </w:p>
    <w:p w14:paraId="7EB15D79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2" w:name="X86f61000b35518101e8f273546f966fc8fddf9b"/>
      <w:bookmarkEnd w:id="1"/>
      <w:r>
        <w:rPr>
          <w:lang w:eastAsia="zh-CN"/>
        </w:rPr>
        <w:t>2.1 项目背景分析与市场需求调研</w:t>
      </w:r>
    </w:p>
    <w:p w14:paraId="755BD940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背景分析是可行性分析的起点，通过描述项目提出的社会、经济和技术背景，阐明项目的必要性和紧迫性。在工业软件项目中，这一环节尤为重要，因为工业领域往往受政策法规驱动，且自动化转型需求强烈。</w:t>
      </w:r>
    </w:p>
    <w:p w14:paraId="5FAA5479" w14:textId="77777777" w:rsidR="005B40C1" w:rsidRDefault="00000000" w:rsidP="002235D4">
      <w:pPr>
        <w:pStyle w:val="b63ee27f-4cf3-414c-9275-d88e3f90795e"/>
      </w:pPr>
      <w:bookmarkStart w:id="3" w:name="X442851833aee263cfdb32bdaeb2adadc8b1cfd6"/>
      <w:r>
        <w:t>2.1.1 项目背景分析</w:t>
      </w:r>
    </w:p>
    <w:p w14:paraId="24779946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项目背景分析需要从宏观环境、行业现状、政策法规等多个维度进行系统梳理。</w:t>
      </w:r>
    </w:p>
    <w:p w14:paraId="1B3FDAD0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建筑防火安全的严峻形势</w:t>
      </w:r>
    </w:p>
    <w:p w14:paraId="7BBA22DE" w14:textId="77777777" w:rsidR="005B40C1" w:rsidRDefault="00000000">
      <w:pPr>
        <w:pStyle w:val="a0"/>
        <w:rPr>
          <w:lang w:eastAsia="zh-CN"/>
        </w:rPr>
      </w:pPr>
      <w:r>
        <w:rPr>
          <w:lang w:eastAsia="zh-CN"/>
        </w:rPr>
        <w:t>建筑火灾是我国火灾的主要类型。根据国家消防救援局数据，</w:t>
      </w:r>
      <w:r>
        <w:rPr>
          <w:lang w:eastAsia="zh-CN"/>
        </w:rPr>
        <w:t>2024</w:t>
      </w:r>
      <w:r>
        <w:rPr>
          <w:lang w:eastAsia="zh-CN"/>
        </w:rPr>
        <w:t>年全国共接报火灾</w:t>
      </w:r>
      <w:r>
        <w:rPr>
          <w:lang w:eastAsia="zh-CN"/>
        </w:rPr>
        <w:t>90.8</w:t>
      </w:r>
      <w:r>
        <w:rPr>
          <w:lang w:eastAsia="zh-CN"/>
        </w:rPr>
        <w:t>万起，其中建构筑物火灾占比</w:t>
      </w:r>
      <w:r>
        <w:rPr>
          <w:lang w:eastAsia="zh-CN"/>
        </w:rPr>
        <w:t>43.1%</w:t>
      </w:r>
      <w:r>
        <w:rPr>
          <w:lang w:eastAsia="zh-CN"/>
        </w:rPr>
        <w:t>。高层建筑火灾形势尤为严峻：</w:t>
      </w:r>
      <w:r>
        <w:rPr>
          <w:lang w:eastAsia="zh-CN"/>
        </w:rPr>
        <w:t>2024</w:t>
      </w:r>
      <w:r>
        <w:rPr>
          <w:lang w:eastAsia="zh-CN"/>
        </w:rPr>
        <w:t>年前</w:t>
      </w:r>
      <w:r>
        <w:rPr>
          <w:lang w:eastAsia="zh-CN"/>
        </w:rPr>
        <w:t>9</w:t>
      </w:r>
      <w:r>
        <w:rPr>
          <w:lang w:eastAsia="zh-CN"/>
        </w:rPr>
        <w:t>个月已发生高层建筑火灾</w:t>
      </w:r>
      <w:r>
        <w:rPr>
          <w:lang w:eastAsia="zh-CN"/>
        </w:rPr>
        <w:t>38750</w:t>
      </w:r>
      <w:r>
        <w:rPr>
          <w:lang w:eastAsia="zh-CN"/>
        </w:rPr>
        <w:t>起，超过</w:t>
      </w:r>
      <w:r>
        <w:rPr>
          <w:lang w:eastAsia="zh-CN"/>
        </w:rPr>
        <w:t>2023</w:t>
      </w:r>
      <w:r>
        <w:rPr>
          <w:lang w:eastAsia="zh-CN"/>
        </w:rPr>
        <w:t>年全年，呈快速增长趋势。</w:t>
      </w:r>
    </w:p>
    <w:p w14:paraId="2ED89F87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政策法规驱动</w:t>
      </w:r>
    </w:p>
    <w:p w14:paraId="476CC1B4" w14:textId="77777777" w:rsidR="005B40C1" w:rsidRDefault="00000000">
      <w:pPr>
        <w:pStyle w:val="a0"/>
        <w:rPr>
          <w:lang w:eastAsia="zh-CN"/>
        </w:rPr>
      </w:pPr>
      <w:r>
        <w:rPr>
          <w:lang w:eastAsia="zh-CN"/>
        </w:rPr>
        <w:t>我国建筑防火安全标准体系日趋完善：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2"/>
        <w:gridCol w:w="5534"/>
      </w:tblGrid>
      <w:tr w:rsidR="005B40C1" w14:paraId="7AFF46FE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FF10E" w14:textId="77777777" w:rsidR="005B40C1" w:rsidRDefault="00000000">
            <w:pPr>
              <w:pStyle w:val="Compact"/>
            </w:pPr>
            <w:r>
              <w:t>标准</w:t>
            </w:r>
            <w:r>
              <w:t>/</w:t>
            </w:r>
            <w:r>
              <w:t>法规</w:t>
            </w:r>
          </w:p>
        </w:tc>
        <w:tc>
          <w:tcPr>
            <w:tcW w:w="0" w:type="auto"/>
          </w:tcPr>
          <w:p w14:paraId="3FDF77AF" w14:textId="77777777" w:rsidR="005B40C1" w:rsidRDefault="00000000">
            <w:pPr>
              <w:pStyle w:val="Compact"/>
            </w:pPr>
            <w:r>
              <w:t>主要内容</w:t>
            </w:r>
          </w:p>
        </w:tc>
      </w:tr>
      <w:tr w:rsidR="005B40C1" w14:paraId="054A6F79" w14:textId="77777777">
        <w:tc>
          <w:tcPr>
            <w:tcW w:w="0" w:type="auto"/>
          </w:tcPr>
          <w:p w14:paraId="2E5376FC" w14:textId="77777777" w:rsidR="005B40C1" w:rsidRDefault="00000000">
            <w:pPr>
              <w:pStyle w:val="Compact"/>
            </w:pPr>
            <w:r>
              <w:t>GB 50016-2014</w:t>
            </w:r>
            <w:r>
              <w:t>（</w:t>
            </w:r>
            <w:r>
              <w:t>2018</w:t>
            </w:r>
            <w:r>
              <w:t>年</w:t>
            </w:r>
            <w:r>
              <w:lastRenderedPageBreak/>
              <w:t>版）</w:t>
            </w:r>
          </w:p>
        </w:tc>
        <w:tc>
          <w:tcPr>
            <w:tcW w:w="0" w:type="auto"/>
          </w:tcPr>
          <w:p w14:paraId="53086D00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《建筑设计防火规范》，规定建筑防火设计要求</w:t>
            </w:r>
          </w:p>
        </w:tc>
      </w:tr>
      <w:tr w:rsidR="005B40C1" w14:paraId="412458AD" w14:textId="77777777">
        <w:tc>
          <w:tcPr>
            <w:tcW w:w="0" w:type="auto"/>
          </w:tcPr>
          <w:p w14:paraId="13A3199A" w14:textId="77777777" w:rsidR="005B40C1" w:rsidRDefault="00000000">
            <w:pPr>
              <w:pStyle w:val="Compact"/>
            </w:pPr>
            <w:r>
              <w:t>GB 8624-2012</w:t>
            </w:r>
          </w:p>
        </w:tc>
        <w:tc>
          <w:tcPr>
            <w:tcW w:w="0" w:type="auto"/>
          </w:tcPr>
          <w:p w14:paraId="7319D59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《建筑材料及制品燃烧性能分级》，</w:t>
            </w: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级为不燃材料</w:t>
            </w:r>
          </w:p>
        </w:tc>
      </w:tr>
      <w:tr w:rsidR="005B40C1" w14:paraId="76BA922E" w14:textId="77777777">
        <w:tc>
          <w:tcPr>
            <w:tcW w:w="0" w:type="auto"/>
          </w:tcPr>
          <w:p w14:paraId="2A6AB5B2" w14:textId="77777777" w:rsidR="005B40C1" w:rsidRDefault="00000000">
            <w:pPr>
              <w:pStyle w:val="Compact"/>
            </w:pPr>
            <w:r>
              <w:t>GB/T 5464-2010</w:t>
            </w:r>
          </w:p>
        </w:tc>
        <w:tc>
          <w:tcPr>
            <w:tcW w:w="0" w:type="auto"/>
          </w:tcPr>
          <w:p w14:paraId="5AC9472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《建筑材料不燃性试验方法》，等同</w:t>
            </w:r>
            <w:r>
              <w:rPr>
                <w:lang w:eastAsia="zh-CN"/>
              </w:rPr>
              <w:t>ISO 1182:2020</w:t>
            </w:r>
          </w:p>
        </w:tc>
      </w:tr>
      <w:tr w:rsidR="005B40C1" w14:paraId="61E8613E" w14:textId="77777777">
        <w:tc>
          <w:tcPr>
            <w:tcW w:w="0" w:type="auto"/>
          </w:tcPr>
          <w:p w14:paraId="6E86DCB4" w14:textId="77777777" w:rsidR="005B40C1" w:rsidRDefault="00000000">
            <w:pPr>
              <w:pStyle w:val="Compact"/>
            </w:pPr>
            <w:r>
              <w:t>ISO 11820:2020</w:t>
            </w:r>
          </w:p>
        </w:tc>
        <w:tc>
          <w:tcPr>
            <w:tcW w:w="0" w:type="auto"/>
          </w:tcPr>
          <w:p w14:paraId="46CDD81B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国际标准，规定不燃性试验的具体方法和判定准则</w:t>
            </w:r>
          </w:p>
        </w:tc>
      </w:tr>
    </w:tbl>
    <w:p w14:paraId="2AE774C5" w14:textId="77777777" w:rsidR="005B40C1" w:rsidRDefault="00000000">
      <w:pPr>
        <w:pStyle w:val="a0"/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>"</w:t>
      </w:r>
      <w:r>
        <w:rPr>
          <w:lang w:eastAsia="zh-CN"/>
        </w:rPr>
        <w:t>双碳</w:t>
      </w:r>
      <w:r>
        <w:rPr>
          <w:lang w:eastAsia="zh-CN"/>
        </w:rPr>
        <w:t>"</w:t>
      </w:r>
      <w:r>
        <w:rPr>
          <w:lang w:eastAsia="zh-CN"/>
        </w:rPr>
        <w:t>目标和绿色建筑推广，不燃材料需求激增，推动检测市场快速发展。</w:t>
      </w:r>
    </w:p>
    <w:p w14:paraId="0C777CF7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传统检测方式的痛点</w:t>
      </w:r>
    </w:p>
    <w:p w14:paraId="5F01C993" w14:textId="77777777" w:rsidR="005B40C1" w:rsidRDefault="00000000">
      <w:pPr>
        <w:pStyle w:val="a0"/>
        <w:rPr>
          <w:lang w:eastAsia="zh-CN"/>
        </w:rPr>
      </w:pPr>
      <w:r>
        <w:rPr>
          <w:lang w:eastAsia="zh-CN"/>
        </w:rPr>
        <w:t>当前多数检测实验室仍采用手动或半自动方式，存在以下问题：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4546"/>
        <w:gridCol w:w="2721"/>
      </w:tblGrid>
      <w:tr w:rsidR="005B40C1" w14:paraId="12D68256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EEEEE" w14:textId="77777777" w:rsidR="005B40C1" w:rsidRDefault="00000000">
            <w:pPr>
              <w:pStyle w:val="Compact"/>
            </w:pPr>
            <w:r>
              <w:t>痛点类别</w:t>
            </w:r>
          </w:p>
        </w:tc>
        <w:tc>
          <w:tcPr>
            <w:tcW w:w="0" w:type="auto"/>
          </w:tcPr>
          <w:p w14:paraId="06411B33" w14:textId="77777777" w:rsidR="005B40C1" w:rsidRDefault="00000000">
            <w:pPr>
              <w:pStyle w:val="Compact"/>
            </w:pPr>
            <w:r>
              <w:t>具体表现</w:t>
            </w:r>
          </w:p>
        </w:tc>
        <w:tc>
          <w:tcPr>
            <w:tcW w:w="0" w:type="auto"/>
          </w:tcPr>
          <w:p w14:paraId="0ABD14E0" w14:textId="77777777" w:rsidR="005B40C1" w:rsidRDefault="00000000">
            <w:pPr>
              <w:pStyle w:val="Compact"/>
            </w:pPr>
            <w:r>
              <w:t>潜在影响</w:t>
            </w:r>
          </w:p>
        </w:tc>
      </w:tr>
      <w:tr w:rsidR="005B40C1" w14:paraId="0A208D93" w14:textId="77777777">
        <w:tc>
          <w:tcPr>
            <w:tcW w:w="0" w:type="auto"/>
          </w:tcPr>
          <w:p w14:paraId="4A52D01E" w14:textId="77777777" w:rsidR="005B40C1" w:rsidRDefault="00000000">
            <w:pPr>
              <w:pStyle w:val="Compact"/>
            </w:pPr>
            <w:r>
              <w:t>操作效率低</w:t>
            </w:r>
          </w:p>
        </w:tc>
        <w:tc>
          <w:tcPr>
            <w:tcW w:w="0" w:type="auto"/>
          </w:tcPr>
          <w:p w14:paraId="6606F58C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人工记录温度，每秒需手动读取多个数据点</w:t>
            </w:r>
          </w:p>
        </w:tc>
        <w:tc>
          <w:tcPr>
            <w:tcW w:w="0" w:type="auto"/>
          </w:tcPr>
          <w:p w14:paraId="3406F638" w14:textId="77777777" w:rsidR="005B40C1" w:rsidRDefault="00000000">
            <w:pPr>
              <w:pStyle w:val="Compact"/>
            </w:pPr>
            <w:r>
              <w:t>实验室吞吐量低</w:t>
            </w:r>
          </w:p>
        </w:tc>
      </w:tr>
      <w:tr w:rsidR="005B40C1" w14:paraId="7CA6AD1D" w14:textId="77777777">
        <w:tc>
          <w:tcPr>
            <w:tcW w:w="0" w:type="auto"/>
          </w:tcPr>
          <w:p w14:paraId="1DE401F8" w14:textId="77777777" w:rsidR="005B40C1" w:rsidRDefault="00000000">
            <w:pPr>
              <w:pStyle w:val="Compact"/>
            </w:pPr>
            <w:r>
              <w:t>数据准确性差</w:t>
            </w:r>
          </w:p>
        </w:tc>
        <w:tc>
          <w:tcPr>
            <w:tcW w:w="0" w:type="auto"/>
          </w:tcPr>
          <w:p w14:paraId="4F2C3819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人工读数易产生误差，记录可能遗漏</w:t>
            </w:r>
          </w:p>
        </w:tc>
        <w:tc>
          <w:tcPr>
            <w:tcW w:w="0" w:type="auto"/>
          </w:tcPr>
          <w:p w14:paraId="6E70E8FA" w14:textId="77777777" w:rsidR="005B40C1" w:rsidRDefault="00000000">
            <w:pPr>
              <w:pStyle w:val="Compact"/>
            </w:pPr>
            <w:r>
              <w:t>影响材料认证</w:t>
            </w:r>
          </w:p>
        </w:tc>
      </w:tr>
      <w:tr w:rsidR="005B40C1" w14:paraId="2D2F0573" w14:textId="77777777">
        <w:tc>
          <w:tcPr>
            <w:tcW w:w="0" w:type="auto"/>
          </w:tcPr>
          <w:p w14:paraId="214C19C3" w14:textId="77777777" w:rsidR="005B40C1" w:rsidRDefault="00000000">
            <w:pPr>
              <w:pStyle w:val="Compact"/>
            </w:pPr>
            <w:r>
              <w:t>判定主观性强</w:t>
            </w:r>
          </w:p>
        </w:tc>
        <w:tc>
          <w:tcPr>
            <w:tcW w:w="0" w:type="auto"/>
          </w:tcPr>
          <w:p w14:paraId="7F851AC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火焰观察依赖人眼，不同操作员判定不一致</w:t>
            </w:r>
          </w:p>
        </w:tc>
        <w:tc>
          <w:tcPr>
            <w:tcW w:w="0" w:type="auto"/>
          </w:tcPr>
          <w:p w14:paraId="3061A621" w14:textId="77777777" w:rsidR="005B40C1" w:rsidRDefault="00000000">
            <w:pPr>
              <w:pStyle w:val="Compact"/>
            </w:pPr>
            <w:r>
              <w:t>检测一致性差</w:t>
            </w:r>
          </w:p>
        </w:tc>
      </w:tr>
      <w:tr w:rsidR="005B40C1" w14:paraId="70CABC47" w14:textId="77777777">
        <w:tc>
          <w:tcPr>
            <w:tcW w:w="0" w:type="auto"/>
          </w:tcPr>
          <w:p w14:paraId="7FF0CEDC" w14:textId="77777777" w:rsidR="005B40C1" w:rsidRDefault="00000000">
            <w:pPr>
              <w:pStyle w:val="Compact"/>
            </w:pPr>
            <w:r>
              <w:t>可追溯性不足</w:t>
            </w:r>
          </w:p>
        </w:tc>
        <w:tc>
          <w:tcPr>
            <w:tcW w:w="0" w:type="auto"/>
          </w:tcPr>
          <w:p w14:paraId="543CD61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纸质记录保存困难，难以数字化查询</w:t>
            </w:r>
          </w:p>
        </w:tc>
        <w:tc>
          <w:tcPr>
            <w:tcW w:w="0" w:type="auto"/>
          </w:tcPr>
          <w:p w14:paraId="3CED25A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不符合质量管理体系要求</w:t>
            </w:r>
          </w:p>
        </w:tc>
      </w:tr>
    </w:tbl>
    <w:p w14:paraId="2CA5E19C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72CCF436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1</w:t>
      </w:r>
      <w:r>
        <w:rPr>
          <w:lang w:eastAsia="zh-CN"/>
        </w:rPr>
        <w:t>章中工业软件的核心价值</w:t>
      </w:r>
      <w:r>
        <w:rPr>
          <w:lang w:eastAsia="zh-CN"/>
        </w:rPr>
        <w:t>——"</w:t>
      </w:r>
      <w:r>
        <w:rPr>
          <w:lang w:eastAsia="zh-CN"/>
        </w:rPr>
        <w:t>通过数字化手段优化工业流程，帮助企业提质增效降本</w:t>
      </w:r>
      <w:r>
        <w:rPr>
          <w:lang w:eastAsia="zh-CN"/>
        </w:rPr>
        <w:t>"</w:t>
      </w:r>
      <w:r>
        <w:rPr>
          <w:lang w:eastAsia="zh-CN"/>
        </w:rPr>
        <w:t>，上述痛点中哪些最能体现自动化系统的价值？</w:t>
      </w:r>
    </w:p>
    <w:p w14:paraId="3BC1B3F4" w14:textId="77777777" w:rsidR="005B40C1" w:rsidRDefault="00000000" w:rsidP="002235D4">
      <w:pPr>
        <w:pStyle w:val="b63ee27f-4cf3-414c-9275-d88e3f90795e"/>
      </w:pPr>
      <w:bookmarkStart w:id="4" w:name="Xaff64b6ff5e2ed7c09f5426c1aca51da6f5fda1"/>
      <w:bookmarkEnd w:id="3"/>
      <w:r>
        <w:t>2.1.2 市场需求调研</w:t>
      </w:r>
    </w:p>
    <w:p w14:paraId="112166B1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市场需求调研通过定性和定量方法评估市场机会，为项目决策提供数据支撑。</w:t>
      </w:r>
    </w:p>
    <w:p w14:paraId="496D5FFA" w14:textId="77777777" w:rsidR="005B40C1" w:rsidRDefault="00000000">
      <w:pPr>
        <w:pStyle w:val="a0"/>
      </w:pPr>
      <w:r>
        <w:rPr>
          <w:b/>
          <w:bCs/>
        </w:rPr>
        <w:t>市场规模与增长趋势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3829"/>
        <w:gridCol w:w="2856"/>
      </w:tblGrid>
      <w:tr w:rsidR="005B40C1" w14:paraId="6BBCB559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07E532" w14:textId="77777777" w:rsidR="005B40C1" w:rsidRDefault="00000000">
            <w:pPr>
              <w:pStyle w:val="Compact"/>
            </w:pPr>
            <w:r>
              <w:t>市场维度</w:t>
            </w:r>
          </w:p>
        </w:tc>
        <w:tc>
          <w:tcPr>
            <w:tcW w:w="0" w:type="auto"/>
          </w:tcPr>
          <w:p w14:paraId="3DF06DCE" w14:textId="77777777" w:rsidR="005B40C1" w:rsidRDefault="00000000">
            <w:pPr>
              <w:pStyle w:val="Compact"/>
            </w:pPr>
            <w:r>
              <w:t>规模</w:t>
            </w:r>
            <w:r>
              <w:t>/</w:t>
            </w:r>
            <w:r>
              <w:t>数据</w:t>
            </w:r>
          </w:p>
        </w:tc>
        <w:tc>
          <w:tcPr>
            <w:tcW w:w="0" w:type="auto"/>
          </w:tcPr>
          <w:p w14:paraId="4BB14BFB" w14:textId="77777777" w:rsidR="005B40C1" w:rsidRDefault="00000000">
            <w:pPr>
              <w:pStyle w:val="Compact"/>
            </w:pPr>
            <w:r>
              <w:t>增长趋势</w:t>
            </w:r>
          </w:p>
        </w:tc>
      </w:tr>
      <w:tr w:rsidR="005B40C1" w14:paraId="09002B2B" w14:textId="77777777">
        <w:tc>
          <w:tcPr>
            <w:tcW w:w="0" w:type="auto"/>
          </w:tcPr>
          <w:p w14:paraId="4185F704" w14:textId="77777777" w:rsidR="005B40C1" w:rsidRDefault="00000000">
            <w:pPr>
              <w:pStyle w:val="Compact"/>
            </w:pPr>
            <w:r>
              <w:t>全球防火测试市场</w:t>
            </w:r>
          </w:p>
        </w:tc>
        <w:tc>
          <w:tcPr>
            <w:tcW w:w="0" w:type="auto"/>
          </w:tcPr>
          <w:p w14:paraId="4B622CA5" w14:textId="77777777" w:rsidR="005B40C1" w:rsidRDefault="00000000">
            <w:pPr>
              <w:pStyle w:val="Compact"/>
            </w:pPr>
            <w:r>
              <w:t>2024</w:t>
            </w:r>
            <w:r>
              <w:t>年约</w:t>
            </w:r>
            <w:r>
              <w:t>441.83</w:t>
            </w:r>
            <w:r>
              <w:t>亿元（人民币）</w:t>
            </w:r>
          </w:p>
        </w:tc>
        <w:tc>
          <w:tcPr>
            <w:tcW w:w="0" w:type="auto"/>
          </w:tcPr>
          <w:p w14:paraId="105787C4" w14:textId="77777777" w:rsidR="005B40C1" w:rsidRDefault="00000000">
            <w:pPr>
              <w:pStyle w:val="Compact"/>
            </w:pPr>
            <w:r>
              <w:t>复合增长率超</w:t>
            </w:r>
            <w:r>
              <w:t>7%</w:t>
            </w:r>
          </w:p>
        </w:tc>
      </w:tr>
      <w:tr w:rsidR="005B40C1" w14:paraId="0B34FA2D" w14:textId="77777777">
        <w:tc>
          <w:tcPr>
            <w:tcW w:w="0" w:type="auto"/>
          </w:tcPr>
          <w:p w14:paraId="6684D69A" w14:textId="77777777" w:rsidR="005B40C1" w:rsidRDefault="00000000">
            <w:pPr>
              <w:pStyle w:val="Compact"/>
            </w:pPr>
            <w:r>
              <w:t>中国建筑装饰产值</w:t>
            </w:r>
          </w:p>
        </w:tc>
        <w:tc>
          <w:tcPr>
            <w:tcW w:w="0" w:type="auto"/>
          </w:tcPr>
          <w:p w14:paraId="1129C4D0" w14:textId="77777777" w:rsidR="005B40C1" w:rsidRDefault="00000000">
            <w:pPr>
              <w:pStyle w:val="Compact"/>
            </w:pPr>
            <w:r>
              <w:t>2021</w:t>
            </w:r>
            <w:r>
              <w:t>年超</w:t>
            </w:r>
            <w:r>
              <w:t>5</w:t>
            </w:r>
            <w:r>
              <w:t>万亿元</w:t>
            </w:r>
          </w:p>
        </w:tc>
        <w:tc>
          <w:tcPr>
            <w:tcW w:w="0" w:type="auto"/>
          </w:tcPr>
          <w:p w14:paraId="0A702480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持续增长，带动检测需求</w:t>
            </w:r>
          </w:p>
        </w:tc>
      </w:tr>
      <w:tr w:rsidR="005B40C1" w14:paraId="34F7D277" w14:textId="77777777">
        <w:tc>
          <w:tcPr>
            <w:tcW w:w="0" w:type="auto"/>
          </w:tcPr>
          <w:p w14:paraId="0A6E4241" w14:textId="77777777" w:rsidR="005B40C1" w:rsidRDefault="00000000">
            <w:pPr>
              <w:pStyle w:val="Compact"/>
            </w:pPr>
            <w:r>
              <w:t>建材行业数控化率</w:t>
            </w:r>
          </w:p>
        </w:tc>
        <w:tc>
          <w:tcPr>
            <w:tcW w:w="0" w:type="auto"/>
          </w:tcPr>
          <w:p w14:paraId="42F06A0A" w14:textId="77777777" w:rsidR="005B40C1" w:rsidRDefault="00000000">
            <w:pPr>
              <w:pStyle w:val="Compact"/>
            </w:pPr>
            <w:r>
              <w:t>目标</w:t>
            </w:r>
            <w:r>
              <w:t>2026</w:t>
            </w:r>
            <w:r>
              <w:t>年达</w:t>
            </w:r>
            <w:r>
              <w:t>70%</w:t>
            </w:r>
            <w:r>
              <w:t>以上</w:t>
            </w:r>
          </w:p>
        </w:tc>
        <w:tc>
          <w:tcPr>
            <w:tcW w:w="0" w:type="auto"/>
          </w:tcPr>
          <w:p w14:paraId="1C20E4D7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自动化检测是重点方向</w:t>
            </w:r>
          </w:p>
        </w:tc>
      </w:tr>
    </w:tbl>
    <w:p w14:paraId="2251E836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知识拓展：如何获取市场数据？</w:t>
      </w:r>
    </w:p>
    <w:p w14:paraId="3B46364F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作为学生或初创团队，可通过以下渠道获取市场数据：</w:t>
      </w:r>
    </w:p>
    <w:p w14:paraId="0F9E549C" w14:textId="77777777" w:rsidR="005B40C1" w:rsidRDefault="00000000">
      <w:pPr>
        <w:pStyle w:val="a8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lastRenderedPageBreak/>
        <w:t>国家统计局</w:t>
      </w:r>
      <w:r>
        <w:rPr>
          <w:lang w:eastAsia="zh-CN"/>
        </w:rPr>
        <w:t>：查阅年度统计公报（如建筑业总产值）</w:t>
      </w:r>
    </w:p>
    <w:p w14:paraId="4820AB54" w14:textId="77777777" w:rsidR="005B40C1" w:rsidRDefault="00000000">
      <w:pPr>
        <w:pStyle w:val="a8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行业协会</w:t>
      </w:r>
      <w:r>
        <w:rPr>
          <w:lang w:eastAsia="zh-CN"/>
        </w:rPr>
        <w:t>：关注中国建筑材料联合会、中国消防协会发布的白皮书</w:t>
      </w:r>
    </w:p>
    <w:p w14:paraId="28599A5F" w14:textId="77777777" w:rsidR="005B40C1" w:rsidRDefault="00000000">
      <w:pPr>
        <w:pStyle w:val="a8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上市公司财报</w:t>
      </w:r>
      <w:r>
        <w:rPr>
          <w:lang w:eastAsia="zh-CN"/>
        </w:rPr>
        <w:t>：查阅建材检测龙头企业（如国检集团）的年报</w:t>
      </w:r>
    </w:p>
    <w:p w14:paraId="1083F4B9" w14:textId="77777777" w:rsidR="005B40C1" w:rsidRDefault="00000000">
      <w:pPr>
        <w:pStyle w:val="a8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招投标网站</w:t>
      </w:r>
      <w:r>
        <w:rPr>
          <w:lang w:eastAsia="zh-CN"/>
        </w:rPr>
        <w:t>：搜索</w:t>
      </w:r>
      <w:r>
        <w:rPr>
          <w:lang w:eastAsia="zh-CN"/>
        </w:rPr>
        <w:t>"</w:t>
      </w:r>
      <w:r>
        <w:rPr>
          <w:lang w:eastAsia="zh-CN"/>
        </w:rPr>
        <w:t>不燃性试验机</w:t>
      </w:r>
      <w:r>
        <w:rPr>
          <w:lang w:eastAsia="zh-CN"/>
        </w:rPr>
        <w:t>"</w:t>
      </w:r>
      <w:r>
        <w:rPr>
          <w:lang w:eastAsia="zh-CN"/>
        </w:rPr>
        <w:t>的中标公告，了解设备采购价格和需求量</w:t>
      </w:r>
    </w:p>
    <w:p w14:paraId="31501840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目标用户分析</w:t>
      </w:r>
    </w:p>
    <w:p w14:paraId="68BF2E2F" w14:textId="77777777" w:rsidR="005B40C1" w:rsidRDefault="00000000">
      <w:pPr>
        <w:pStyle w:val="a0"/>
        <w:rPr>
          <w:lang w:eastAsia="zh-CN"/>
        </w:rPr>
      </w:pPr>
      <w:r>
        <w:rPr>
          <w:lang w:eastAsia="zh-CN"/>
        </w:rPr>
        <w:t>本系统的目标用户主要包括：</w:t>
      </w:r>
    </w:p>
    <w:p w14:paraId="095BA03D" w14:textId="77777777" w:rsidR="005B40C1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国家级检测机构</w:t>
      </w:r>
      <w:r>
        <w:rPr>
          <w:lang w:eastAsia="zh-CN"/>
        </w:rPr>
        <w:t>：如国检集团</w:t>
      </w:r>
      <w:r>
        <w:rPr>
          <w:lang w:eastAsia="zh-CN"/>
        </w:rPr>
        <w:t>CTC</w:t>
      </w:r>
      <w:r>
        <w:rPr>
          <w:lang w:eastAsia="zh-CN"/>
        </w:rPr>
        <w:t>下属防火检测中心</w:t>
      </w:r>
    </w:p>
    <w:p w14:paraId="1B1EEB80" w14:textId="77777777" w:rsidR="005B40C1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省市级质检院所</w:t>
      </w:r>
      <w:r>
        <w:rPr>
          <w:lang w:eastAsia="zh-CN"/>
        </w:rPr>
        <w:t>：承担区域内建筑材料的常规检测任务</w:t>
      </w:r>
    </w:p>
    <w:p w14:paraId="0C3D4ED7" w14:textId="77777777" w:rsidR="005B40C1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建材企业实验室</w:t>
      </w:r>
      <w:r>
        <w:rPr>
          <w:lang w:eastAsia="zh-CN"/>
        </w:rPr>
        <w:t>：用于产品研发和出厂检验</w:t>
      </w:r>
    </w:p>
    <w:p w14:paraId="27065092" w14:textId="77777777" w:rsidR="005B40C1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第三方检测机构</w:t>
      </w:r>
      <w:r>
        <w:rPr>
          <w:lang w:eastAsia="zh-CN"/>
        </w:rPr>
        <w:t>：提供商业化检测服务</w:t>
      </w:r>
    </w:p>
    <w:p w14:paraId="384DA8F0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调研结论</w:t>
      </w:r>
    </w:p>
    <w:p w14:paraId="1656C5FF" w14:textId="77777777" w:rsidR="005B40C1" w:rsidRDefault="00000000">
      <w:pPr>
        <w:pStyle w:val="a0"/>
      </w:pPr>
      <w:r>
        <w:rPr>
          <w:lang w:eastAsia="zh-CN"/>
        </w:rPr>
        <w:t>综合分析表明，市场需求强劲：宏观环境有利，市场空间广阔，用户痛点明确，自动化系统可提升实验室效率</w:t>
      </w:r>
      <w:r>
        <w:rPr>
          <w:lang w:eastAsia="zh-CN"/>
        </w:rPr>
        <w:t>30%-50%</w:t>
      </w:r>
      <w:r>
        <w:rPr>
          <w:lang w:eastAsia="zh-CN"/>
        </w:rPr>
        <w:t>。</w:t>
      </w:r>
      <w:r>
        <w:t>项目立项依据充分。</w:t>
      </w:r>
    </w:p>
    <w:p w14:paraId="19F69411" w14:textId="77777777" w:rsidR="005B40C1" w:rsidRDefault="00000000">
      <w:r>
        <w:pict w14:anchorId="41C8E3AF">
          <v:rect id="_x0000_i1026" style="width:0;height:1.5pt" o:hralign="center" o:hrstd="t" o:hr="t"/>
        </w:pict>
      </w:r>
    </w:p>
    <w:p w14:paraId="239B0E25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5" w:name="Xf527ee3b69bdf4696a117167bb7a9cc755b23c5"/>
      <w:bookmarkEnd w:id="2"/>
      <w:bookmarkEnd w:id="4"/>
      <w:r>
        <w:rPr>
          <w:lang w:eastAsia="zh-CN"/>
        </w:rPr>
        <w:t>2.2 可行性分析</w:t>
      </w:r>
    </w:p>
    <w:p w14:paraId="0E7A5D3D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可行性分析是项目决策的核心环节，通过多维度评估判断项目是否具备实施条件。本节从技术、资源和市场三个维度进行分析。</w:t>
      </w:r>
    </w:p>
    <w:p w14:paraId="07579EB1" w14:textId="77777777" w:rsidR="005B40C1" w:rsidRDefault="00000000" w:rsidP="002235D4">
      <w:pPr>
        <w:pStyle w:val="b63ee27f-4cf3-414c-9275-d88e3f90795e"/>
      </w:pPr>
      <w:bookmarkStart w:id="6" w:name="Xd77a81230c4c754c24d353b289d95dd66319493"/>
      <w:r>
        <w:t>2.2.1 技术可行性分析</w:t>
      </w:r>
    </w:p>
    <w:p w14:paraId="476FA240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技术可行性评估现有技术是否能支持系统实现，重点考察核心功能的成熟度和风险。</w:t>
      </w:r>
    </w:p>
    <w:p w14:paraId="20B042B3" w14:textId="77777777" w:rsidR="005B40C1" w:rsidRDefault="00000000">
      <w:pPr>
        <w:pStyle w:val="a0"/>
      </w:pPr>
      <w:r>
        <w:rPr>
          <w:b/>
          <w:bCs/>
        </w:rPr>
        <w:t>关键技术评估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5"/>
        <w:gridCol w:w="822"/>
        <w:gridCol w:w="5459"/>
      </w:tblGrid>
      <w:tr w:rsidR="005B40C1" w14:paraId="6E79A425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B9184" w14:textId="77777777" w:rsidR="005B40C1" w:rsidRDefault="00000000">
            <w:pPr>
              <w:pStyle w:val="Compact"/>
            </w:pPr>
            <w:r>
              <w:t>技术模块</w:t>
            </w:r>
          </w:p>
        </w:tc>
        <w:tc>
          <w:tcPr>
            <w:tcW w:w="0" w:type="auto"/>
          </w:tcPr>
          <w:p w14:paraId="620A292D" w14:textId="77777777" w:rsidR="005B40C1" w:rsidRDefault="00000000">
            <w:pPr>
              <w:pStyle w:val="Compact"/>
            </w:pPr>
            <w:r>
              <w:t>成熟度</w:t>
            </w:r>
          </w:p>
        </w:tc>
        <w:tc>
          <w:tcPr>
            <w:tcW w:w="0" w:type="auto"/>
          </w:tcPr>
          <w:p w14:paraId="3ADA9457" w14:textId="77777777" w:rsidR="005B40C1" w:rsidRDefault="00000000">
            <w:pPr>
              <w:pStyle w:val="Compact"/>
            </w:pPr>
            <w:r>
              <w:t>支持证据</w:t>
            </w:r>
          </w:p>
        </w:tc>
      </w:tr>
      <w:tr w:rsidR="005B40C1" w14:paraId="542CB050" w14:textId="77777777">
        <w:tc>
          <w:tcPr>
            <w:tcW w:w="0" w:type="auto"/>
          </w:tcPr>
          <w:p w14:paraId="4B9B17C7" w14:textId="77777777" w:rsidR="005B40C1" w:rsidRDefault="00000000">
            <w:pPr>
              <w:pStyle w:val="Compact"/>
            </w:pPr>
            <w:r>
              <w:t>硬件通信（</w:t>
            </w:r>
            <w:r>
              <w:t>Modbus RTU</w:t>
            </w:r>
            <w:r>
              <w:t>）</w:t>
            </w:r>
          </w:p>
        </w:tc>
        <w:tc>
          <w:tcPr>
            <w:tcW w:w="0" w:type="auto"/>
          </w:tcPr>
          <w:p w14:paraId="17EBFC58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533C87A5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广泛应用于工业温控设备，库支持丰富（如</w:t>
            </w:r>
            <w:r>
              <w:rPr>
                <w:lang w:eastAsia="zh-CN"/>
              </w:rPr>
              <w:t>FluentModbus</w:t>
            </w:r>
            <w:r>
              <w:rPr>
                <w:lang w:eastAsia="zh-CN"/>
              </w:rPr>
              <w:t>）</w:t>
            </w:r>
          </w:p>
        </w:tc>
      </w:tr>
      <w:tr w:rsidR="005B40C1" w14:paraId="58A94453" w14:textId="77777777">
        <w:tc>
          <w:tcPr>
            <w:tcW w:w="0" w:type="auto"/>
          </w:tcPr>
          <w:p w14:paraId="5174D211" w14:textId="77777777" w:rsidR="005B40C1" w:rsidRDefault="00000000">
            <w:pPr>
              <w:pStyle w:val="Compact"/>
            </w:pPr>
            <w:r>
              <w:t>实时数据采集与处理</w:t>
            </w:r>
          </w:p>
        </w:tc>
        <w:tc>
          <w:tcPr>
            <w:tcW w:w="0" w:type="auto"/>
          </w:tcPr>
          <w:p w14:paraId="09ABAA53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9B1E4F5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多线程编程和传感器接口已标准化，</w:t>
            </w:r>
            <w:r>
              <w:rPr>
                <w:lang w:eastAsia="zh-CN"/>
              </w:rPr>
              <w:t>1Hz</w:t>
            </w:r>
            <w:r>
              <w:rPr>
                <w:lang w:eastAsia="zh-CN"/>
              </w:rPr>
              <w:t>采样易实现</w:t>
            </w:r>
          </w:p>
        </w:tc>
      </w:tr>
      <w:tr w:rsidR="005B40C1" w14:paraId="34884CC5" w14:textId="77777777">
        <w:tc>
          <w:tcPr>
            <w:tcW w:w="0" w:type="auto"/>
          </w:tcPr>
          <w:p w14:paraId="70AEFC44" w14:textId="77777777" w:rsidR="005B40C1" w:rsidRDefault="00000000">
            <w:pPr>
              <w:pStyle w:val="Compact"/>
            </w:pPr>
            <w:r>
              <w:t>PID</w:t>
            </w:r>
            <w:r>
              <w:t>温度控制</w:t>
            </w:r>
          </w:p>
        </w:tc>
        <w:tc>
          <w:tcPr>
            <w:tcW w:w="0" w:type="auto"/>
          </w:tcPr>
          <w:p w14:paraId="0410ADEC" w14:textId="77777777" w:rsidR="005B40C1" w:rsidRDefault="00000000">
            <w:pPr>
              <w:pStyle w:val="Compact"/>
            </w:pPr>
            <w:r>
              <w:t>极高</w:t>
            </w:r>
          </w:p>
        </w:tc>
        <w:tc>
          <w:tcPr>
            <w:tcW w:w="0" w:type="auto"/>
          </w:tcPr>
          <w:p w14:paraId="0EECFBE6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工业标准闭环控制技术，精度可达</w:t>
            </w:r>
            <w:r>
              <w:rPr>
                <w:lang w:eastAsia="zh-CN"/>
              </w:rPr>
              <w:t>±5℃</w:t>
            </w:r>
          </w:p>
        </w:tc>
      </w:tr>
      <w:tr w:rsidR="005B40C1" w14:paraId="4FAA1EEB" w14:textId="77777777">
        <w:tc>
          <w:tcPr>
            <w:tcW w:w="0" w:type="auto"/>
          </w:tcPr>
          <w:p w14:paraId="6BF5ED77" w14:textId="77777777" w:rsidR="005B40C1" w:rsidRDefault="00000000">
            <w:pPr>
              <w:pStyle w:val="Compact"/>
            </w:pPr>
            <w:r>
              <w:t>计算机视觉火焰检测</w:t>
            </w:r>
          </w:p>
        </w:tc>
        <w:tc>
          <w:tcPr>
            <w:tcW w:w="0" w:type="auto"/>
          </w:tcPr>
          <w:p w14:paraId="54A3EE82" w14:textId="77777777" w:rsidR="005B40C1" w:rsidRDefault="00000000">
            <w:pPr>
              <w:pStyle w:val="Compact"/>
            </w:pPr>
            <w:r>
              <w:t>中高</w:t>
            </w:r>
          </w:p>
        </w:tc>
        <w:tc>
          <w:tcPr>
            <w:tcW w:w="0" w:type="auto"/>
          </w:tcPr>
          <w:p w14:paraId="3001C9DE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Emgu CV</w:t>
            </w:r>
            <w:r>
              <w:rPr>
                <w:lang w:eastAsia="zh-CN"/>
              </w:rPr>
              <w:t>支持火焰识别，鲁棒性经工业应用验证</w:t>
            </w:r>
          </w:p>
        </w:tc>
      </w:tr>
      <w:tr w:rsidR="005B40C1" w14:paraId="704F413D" w14:textId="77777777">
        <w:tc>
          <w:tcPr>
            <w:tcW w:w="0" w:type="auto"/>
          </w:tcPr>
          <w:p w14:paraId="4C70EBF8" w14:textId="77777777" w:rsidR="005B40C1" w:rsidRDefault="00000000">
            <w:pPr>
              <w:pStyle w:val="Compact"/>
            </w:pPr>
            <w:r>
              <w:lastRenderedPageBreak/>
              <w:t>报告生成与数据库</w:t>
            </w:r>
          </w:p>
        </w:tc>
        <w:tc>
          <w:tcPr>
            <w:tcW w:w="0" w:type="auto"/>
          </w:tcPr>
          <w:p w14:paraId="231977B1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31178AD" w14:textId="77777777" w:rsidR="005B40C1" w:rsidRDefault="00000000">
            <w:pPr>
              <w:pStyle w:val="Compact"/>
            </w:pPr>
            <w:r>
              <w:t>ClosedXML</w:t>
            </w:r>
            <w:r>
              <w:t>和</w:t>
            </w:r>
            <w:r>
              <w:t>SQL Server</w:t>
            </w:r>
            <w:r>
              <w:t>支持自动报表和数据存储</w:t>
            </w:r>
          </w:p>
        </w:tc>
      </w:tr>
    </w:tbl>
    <w:p w14:paraId="2B86AA70" w14:textId="77777777" w:rsidR="005B40C1" w:rsidRDefault="00000000">
      <w:pPr>
        <w:pStyle w:val="a0"/>
      </w:pPr>
      <w:r>
        <w:rPr>
          <w:b/>
          <w:bCs/>
        </w:rPr>
        <w:t>技术风险与应对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6"/>
        <w:gridCol w:w="4505"/>
      </w:tblGrid>
      <w:tr w:rsidR="005B40C1" w14:paraId="2F953643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5461A" w14:textId="77777777" w:rsidR="005B40C1" w:rsidRDefault="00000000">
            <w:pPr>
              <w:pStyle w:val="Compact"/>
            </w:pPr>
            <w:r>
              <w:t>风险描述</w:t>
            </w:r>
          </w:p>
        </w:tc>
        <w:tc>
          <w:tcPr>
            <w:tcW w:w="0" w:type="auto"/>
          </w:tcPr>
          <w:p w14:paraId="449F5539" w14:textId="77777777" w:rsidR="005B40C1" w:rsidRDefault="00000000">
            <w:pPr>
              <w:pStyle w:val="Compact"/>
            </w:pPr>
            <w:r>
              <w:t>应对措施</w:t>
            </w:r>
          </w:p>
        </w:tc>
      </w:tr>
      <w:tr w:rsidR="005B40C1" w14:paraId="24010DF9" w14:textId="77777777">
        <w:tc>
          <w:tcPr>
            <w:tcW w:w="0" w:type="auto"/>
          </w:tcPr>
          <w:p w14:paraId="0A4F77EB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不同厂商设备接口差异</w:t>
            </w:r>
          </w:p>
        </w:tc>
        <w:tc>
          <w:tcPr>
            <w:tcW w:w="0" w:type="auto"/>
          </w:tcPr>
          <w:p w14:paraId="25B8221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通过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模拟器先行开发，预留适配层</w:t>
            </w:r>
          </w:p>
        </w:tc>
      </w:tr>
      <w:tr w:rsidR="005B40C1" w14:paraId="371B7369" w14:textId="77777777">
        <w:tc>
          <w:tcPr>
            <w:tcW w:w="0" w:type="auto"/>
          </w:tcPr>
          <w:p w14:paraId="5781CAB8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复杂光照环境影响火焰识别</w:t>
            </w:r>
          </w:p>
        </w:tc>
        <w:tc>
          <w:tcPr>
            <w:tcW w:w="0" w:type="auto"/>
          </w:tcPr>
          <w:p w14:paraId="294AD6B4" w14:textId="77777777" w:rsidR="005B40C1" w:rsidRDefault="00000000">
            <w:pPr>
              <w:pStyle w:val="Compact"/>
            </w:pPr>
            <w:r>
              <w:t>采用多特征融合算法</w:t>
            </w:r>
          </w:p>
        </w:tc>
      </w:tr>
      <w:tr w:rsidR="005B40C1" w14:paraId="4A29790D" w14:textId="77777777">
        <w:tc>
          <w:tcPr>
            <w:tcW w:w="0" w:type="auto"/>
          </w:tcPr>
          <w:p w14:paraId="33274994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数据采集可能存在延迟</w:t>
            </w:r>
          </w:p>
        </w:tc>
        <w:tc>
          <w:tcPr>
            <w:tcW w:w="0" w:type="auto"/>
          </w:tcPr>
          <w:p w14:paraId="053E82B8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采用独立线程处理硬件通信</w:t>
            </w:r>
          </w:p>
        </w:tc>
      </w:tr>
    </w:tbl>
    <w:p w14:paraId="3415C802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：所有核心功能均有成熟方案支持，技术可行性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42A6B7DD" w14:textId="77777777" w:rsidR="005B40C1" w:rsidRDefault="00000000" w:rsidP="002235D4">
      <w:pPr>
        <w:pStyle w:val="b63ee27f-4cf3-414c-9275-d88e3f90795e"/>
      </w:pPr>
      <w:bookmarkStart w:id="7" w:name="X4464d0e4ecbfba373495cdea957374f1d560790"/>
      <w:bookmarkEnd w:id="6"/>
      <w:r>
        <w:t>2.2.2 资源可行性分析</w:t>
      </w:r>
    </w:p>
    <w:p w14:paraId="10E86989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资源可行性评估人力、资金、设备和时间是否充足。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115"/>
        <w:gridCol w:w="3305"/>
      </w:tblGrid>
      <w:tr w:rsidR="005B40C1" w14:paraId="18007C98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2574DA" w14:textId="77777777" w:rsidR="005B40C1" w:rsidRDefault="00000000">
            <w:pPr>
              <w:pStyle w:val="Compact"/>
            </w:pPr>
            <w:r>
              <w:t>资源类型</w:t>
            </w:r>
          </w:p>
        </w:tc>
        <w:tc>
          <w:tcPr>
            <w:tcW w:w="0" w:type="auto"/>
          </w:tcPr>
          <w:p w14:paraId="1B009EFF" w14:textId="77777777" w:rsidR="005B40C1" w:rsidRDefault="00000000">
            <w:pPr>
              <w:pStyle w:val="Compact"/>
            </w:pPr>
            <w:r>
              <w:t>需求估算</w:t>
            </w:r>
          </w:p>
        </w:tc>
        <w:tc>
          <w:tcPr>
            <w:tcW w:w="0" w:type="auto"/>
          </w:tcPr>
          <w:p w14:paraId="01E06146" w14:textId="77777777" w:rsidR="005B40C1" w:rsidRDefault="00000000">
            <w:pPr>
              <w:pStyle w:val="Compact"/>
            </w:pPr>
            <w:r>
              <w:t>可行性分析</w:t>
            </w:r>
          </w:p>
        </w:tc>
      </w:tr>
      <w:tr w:rsidR="005B40C1" w14:paraId="277C41F0" w14:textId="77777777">
        <w:tc>
          <w:tcPr>
            <w:tcW w:w="0" w:type="auto"/>
          </w:tcPr>
          <w:p w14:paraId="65B8959B" w14:textId="77777777" w:rsidR="005B40C1" w:rsidRDefault="00000000">
            <w:pPr>
              <w:pStyle w:val="Compact"/>
            </w:pPr>
            <w:r>
              <w:t>人力资源</w:t>
            </w:r>
          </w:p>
        </w:tc>
        <w:tc>
          <w:tcPr>
            <w:tcW w:w="0" w:type="auto"/>
          </w:tcPr>
          <w:p w14:paraId="7550499A" w14:textId="77777777" w:rsidR="005B40C1" w:rsidRDefault="00000000">
            <w:pPr>
              <w:pStyle w:val="Compact"/>
            </w:pPr>
            <w:r>
              <w:t>3-5</w:t>
            </w:r>
            <w:r>
              <w:t>人团队，具备</w:t>
            </w:r>
            <w:r>
              <w:t>C#</w:t>
            </w:r>
            <w:r>
              <w:t>基础</w:t>
            </w:r>
          </w:p>
        </w:tc>
        <w:tc>
          <w:tcPr>
            <w:tcW w:w="0" w:type="auto"/>
          </w:tcPr>
          <w:p w14:paraId="2424812C" w14:textId="77777777" w:rsidR="005B40C1" w:rsidRDefault="00000000">
            <w:pPr>
              <w:pStyle w:val="Compact"/>
            </w:pPr>
            <w:r>
              <w:t>学生团队可胜任</w:t>
            </w:r>
          </w:p>
        </w:tc>
      </w:tr>
      <w:tr w:rsidR="005B40C1" w14:paraId="7856DA7D" w14:textId="77777777">
        <w:tc>
          <w:tcPr>
            <w:tcW w:w="0" w:type="auto"/>
          </w:tcPr>
          <w:p w14:paraId="64FA5C91" w14:textId="77777777" w:rsidR="005B40C1" w:rsidRDefault="00000000">
            <w:pPr>
              <w:pStyle w:val="Compact"/>
            </w:pPr>
            <w:r>
              <w:t>资金投入</w:t>
            </w:r>
          </w:p>
        </w:tc>
        <w:tc>
          <w:tcPr>
            <w:tcW w:w="0" w:type="auto"/>
          </w:tcPr>
          <w:p w14:paraId="73BE1258" w14:textId="77777777" w:rsidR="005B40C1" w:rsidRDefault="00000000">
            <w:pPr>
              <w:pStyle w:val="Compact"/>
            </w:pPr>
            <w:r>
              <w:t>&lt;5000</w:t>
            </w:r>
            <w:r>
              <w:t>元（可选硬件采购）</w:t>
            </w:r>
          </w:p>
        </w:tc>
        <w:tc>
          <w:tcPr>
            <w:tcW w:w="0" w:type="auto"/>
          </w:tcPr>
          <w:p w14:paraId="5DD2BAD8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大部分依赖免费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开源工具</w:t>
            </w:r>
          </w:p>
        </w:tc>
      </w:tr>
      <w:tr w:rsidR="005B40C1" w14:paraId="1837CDD5" w14:textId="77777777">
        <w:tc>
          <w:tcPr>
            <w:tcW w:w="0" w:type="auto"/>
          </w:tcPr>
          <w:p w14:paraId="3708EE70" w14:textId="77777777" w:rsidR="005B40C1" w:rsidRDefault="00000000">
            <w:pPr>
              <w:pStyle w:val="Compact"/>
            </w:pPr>
            <w:r>
              <w:t>硬件设备</w:t>
            </w:r>
          </w:p>
        </w:tc>
        <w:tc>
          <w:tcPr>
            <w:tcW w:w="0" w:type="auto"/>
          </w:tcPr>
          <w:p w14:paraId="6CB0106F" w14:textId="77777777" w:rsidR="005B40C1" w:rsidRDefault="00000000">
            <w:pPr>
              <w:pStyle w:val="Compact"/>
            </w:pPr>
            <w:r>
              <w:t xml:space="preserve">PC + </w:t>
            </w:r>
            <w:r>
              <w:t>可选试验炉接口</w:t>
            </w:r>
          </w:p>
        </w:tc>
        <w:tc>
          <w:tcPr>
            <w:tcW w:w="0" w:type="auto"/>
          </w:tcPr>
          <w:p w14:paraId="397352AF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模式脱离硬件开发</w:t>
            </w:r>
          </w:p>
        </w:tc>
      </w:tr>
      <w:tr w:rsidR="005B40C1" w14:paraId="4F96BB7C" w14:textId="77777777">
        <w:tc>
          <w:tcPr>
            <w:tcW w:w="0" w:type="auto"/>
          </w:tcPr>
          <w:p w14:paraId="2FE01815" w14:textId="77777777" w:rsidR="005B40C1" w:rsidRDefault="00000000">
            <w:pPr>
              <w:pStyle w:val="Compact"/>
            </w:pPr>
            <w:r>
              <w:t>开发周期</w:t>
            </w:r>
          </w:p>
        </w:tc>
        <w:tc>
          <w:tcPr>
            <w:tcW w:w="0" w:type="auto"/>
          </w:tcPr>
          <w:p w14:paraId="43089DD8" w14:textId="77777777" w:rsidR="005B40C1" w:rsidRDefault="00000000">
            <w:pPr>
              <w:pStyle w:val="Compact"/>
            </w:pPr>
            <w:r>
              <w:t>1</w:t>
            </w:r>
            <w:r>
              <w:t>学期（约</w:t>
            </w:r>
            <w:r>
              <w:t>4</w:t>
            </w:r>
            <w:r>
              <w:t>个月）</w:t>
            </w:r>
          </w:p>
        </w:tc>
        <w:tc>
          <w:tcPr>
            <w:tcW w:w="0" w:type="auto"/>
          </w:tcPr>
          <w:p w14:paraId="3C9C347F" w14:textId="77777777" w:rsidR="005B40C1" w:rsidRDefault="00000000">
            <w:pPr>
              <w:pStyle w:val="Compact"/>
            </w:pPr>
            <w:r>
              <w:t>分阶段迭代实现</w:t>
            </w:r>
          </w:p>
        </w:tc>
      </w:tr>
    </w:tbl>
    <w:p w14:paraId="64A36B99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注意：无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即无可行性</w:t>
      </w:r>
    </w:p>
    <w:p w14:paraId="6C63A778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对于学生团队而言，</w:t>
      </w:r>
      <w:r>
        <w:rPr>
          <w:b/>
          <w:bCs/>
          <w:lang w:eastAsia="zh-CN"/>
        </w:rPr>
        <w:t>若无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技术支持，硬件依赖将是最大的可行性障碍</w:t>
      </w:r>
      <w:r>
        <w:rPr>
          <w:lang w:eastAsia="zh-CN"/>
        </w:rPr>
        <w:t>。工业现场无法提供全天候的硬件调试环境，且硬件采购成本高。能否通过软件模拟硬件行为（即第</w:t>
      </w:r>
      <w:r>
        <w:rPr>
          <w:lang w:eastAsia="zh-CN"/>
        </w:rPr>
        <w:t>8</w:t>
      </w:r>
      <w:r>
        <w:rPr>
          <w:lang w:eastAsia="zh-CN"/>
        </w:rPr>
        <w:t>章的</w:t>
      </w:r>
      <w:r>
        <w:rPr>
          <w:lang w:eastAsia="zh-CN"/>
        </w:rPr>
        <w:t>Mock</w:t>
      </w:r>
      <w:r>
        <w:rPr>
          <w:lang w:eastAsia="zh-CN"/>
        </w:rPr>
        <w:t>服务），是本项目能否在教学环境中落地的决定性因素。</w:t>
      </w:r>
    </w:p>
    <w:p w14:paraId="461C8D18" w14:textId="77777777" w:rsidR="005B40C1" w:rsidRDefault="00000000">
      <w:pPr>
        <w:pStyle w:val="FirstParagraph"/>
      </w:pPr>
      <w:r>
        <w:rPr>
          <w:b/>
          <w:bCs/>
        </w:rPr>
        <w:t>开发工具与环境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93"/>
        <w:gridCol w:w="1896"/>
      </w:tblGrid>
      <w:tr w:rsidR="005B40C1" w14:paraId="62D3FFAD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5DBE24" w14:textId="77777777" w:rsidR="005B40C1" w:rsidRDefault="00000000">
            <w:pPr>
              <w:pStyle w:val="Compact"/>
            </w:pPr>
            <w:r>
              <w:t>工具类型</w:t>
            </w:r>
          </w:p>
        </w:tc>
        <w:tc>
          <w:tcPr>
            <w:tcW w:w="0" w:type="auto"/>
          </w:tcPr>
          <w:p w14:paraId="37543E8D" w14:textId="77777777" w:rsidR="005B40C1" w:rsidRDefault="00000000">
            <w:pPr>
              <w:pStyle w:val="Compact"/>
            </w:pPr>
            <w:r>
              <w:t>推荐选型</w:t>
            </w:r>
          </w:p>
        </w:tc>
        <w:tc>
          <w:tcPr>
            <w:tcW w:w="0" w:type="auto"/>
          </w:tcPr>
          <w:p w14:paraId="35F06809" w14:textId="77777777" w:rsidR="005B40C1" w:rsidRDefault="00000000">
            <w:pPr>
              <w:pStyle w:val="Compact"/>
            </w:pPr>
            <w:r>
              <w:t>成本</w:t>
            </w:r>
          </w:p>
        </w:tc>
      </w:tr>
      <w:tr w:rsidR="005B40C1" w14:paraId="3F45A5CF" w14:textId="77777777">
        <w:tc>
          <w:tcPr>
            <w:tcW w:w="0" w:type="auto"/>
          </w:tcPr>
          <w:p w14:paraId="7A048AF4" w14:textId="77777777" w:rsidR="005B40C1" w:rsidRDefault="00000000">
            <w:pPr>
              <w:pStyle w:val="Compact"/>
            </w:pPr>
            <w:r>
              <w:t>开发</w:t>
            </w:r>
            <w:r>
              <w:t>IDE</w:t>
            </w:r>
          </w:p>
        </w:tc>
        <w:tc>
          <w:tcPr>
            <w:tcW w:w="0" w:type="auto"/>
          </w:tcPr>
          <w:p w14:paraId="1B539D31" w14:textId="77777777" w:rsidR="005B40C1" w:rsidRDefault="00000000">
            <w:pPr>
              <w:pStyle w:val="Compact"/>
            </w:pPr>
            <w:r>
              <w:t>Visual Studio Community 2022</w:t>
            </w:r>
          </w:p>
        </w:tc>
        <w:tc>
          <w:tcPr>
            <w:tcW w:w="0" w:type="auto"/>
          </w:tcPr>
          <w:p w14:paraId="71C21FAA" w14:textId="77777777" w:rsidR="005B40C1" w:rsidRDefault="00000000">
            <w:pPr>
              <w:pStyle w:val="Compact"/>
            </w:pPr>
            <w:r>
              <w:t>免费</w:t>
            </w:r>
          </w:p>
        </w:tc>
      </w:tr>
      <w:tr w:rsidR="005B40C1" w14:paraId="0784F8AA" w14:textId="77777777">
        <w:tc>
          <w:tcPr>
            <w:tcW w:w="0" w:type="auto"/>
          </w:tcPr>
          <w:p w14:paraId="6DF6C326" w14:textId="77777777" w:rsidR="005B40C1" w:rsidRDefault="0000000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2EA9778D" w14:textId="77777777" w:rsidR="005B40C1" w:rsidRDefault="00000000">
            <w:pPr>
              <w:pStyle w:val="Compact"/>
            </w:pPr>
            <w:r>
              <w:t>SQL Server Express</w:t>
            </w:r>
          </w:p>
        </w:tc>
        <w:tc>
          <w:tcPr>
            <w:tcW w:w="0" w:type="auto"/>
          </w:tcPr>
          <w:p w14:paraId="365C21AF" w14:textId="77777777" w:rsidR="005B40C1" w:rsidRDefault="00000000">
            <w:pPr>
              <w:pStyle w:val="Compact"/>
            </w:pPr>
            <w:r>
              <w:t>免费</w:t>
            </w:r>
          </w:p>
        </w:tc>
      </w:tr>
      <w:tr w:rsidR="005B40C1" w14:paraId="4AA6AB44" w14:textId="77777777">
        <w:tc>
          <w:tcPr>
            <w:tcW w:w="0" w:type="auto"/>
          </w:tcPr>
          <w:p w14:paraId="13444D2E" w14:textId="77777777" w:rsidR="005B40C1" w:rsidRDefault="00000000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3E5192C3" w14:textId="77777777" w:rsidR="005B40C1" w:rsidRDefault="00000000">
            <w:pPr>
              <w:pStyle w:val="Compact"/>
            </w:pPr>
            <w:r>
              <w:t>Git + GitHub/Gitee</w:t>
            </w:r>
          </w:p>
        </w:tc>
        <w:tc>
          <w:tcPr>
            <w:tcW w:w="0" w:type="auto"/>
          </w:tcPr>
          <w:p w14:paraId="5A780D64" w14:textId="77777777" w:rsidR="005B40C1" w:rsidRDefault="00000000">
            <w:pPr>
              <w:pStyle w:val="Compact"/>
            </w:pPr>
            <w:r>
              <w:t>免费</w:t>
            </w:r>
          </w:p>
        </w:tc>
      </w:tr>
      <w:tr w:rsidR="005B40C1" w14:paraId="4E64F92D" w14:textId="77777777">
        <w:tc>
          <w:tcPr>
            <w:tcW w:w="0" w:type="auto"/>
          </w:tcPr>
          <w:p w14:paraId="770525CB" w14:textId="77777777" w:rsidR="005B40C1" w:rsidRDefault="00000000">
            <w:pPr>
              <w:pStyle w:val="Compact"/>
            </w:pPr>
            <w:r>
              <w:t>硬件模拟</w:t>
            </w:r>
          </w:p>
        </w:tc>
        <w:tc>
          <w:tcPr>
            <w:tcW w:w="0" w:type="auto"/>
          </w:tcPr>
          <w:p w14:paraId="1B87D1A3" w14:textId="77777777" w:rsidR="005B40C1" w:rsidRDefault="00000000">
            <w:pPr>
              <w:pStyle w:val="Compact"/>
            </w:pPr>
            <w:r>
              <w:t>Virtual Serial Port Driver</w:t>
            </w:r>
          </w:p>
        </w:tc>
        <w:tc>
          <w:tcPr>
            <w:tcW w:w="0" w:type="auto"/>
          </w:tcPr>
          <w:p w14:paraId="44821B7A" w14:textId="77777777" w:rsidR="005B40C1" w:rsidRDefault="00000000">
            <w:pPr>
              <w:pStyle w:val="Compact"/>
            </w:pPr>
            <w:r>
              <w:t>免费试用版可用</w:t>
            </w:r>
          </w:p>
        </w:tc>
      </w:tr>
      <w:tr w:rsidR="005B40C1" w14:paraId="149EB4A8" w14:textId="77777777">
        <w:tc>
          <w:tcPr>
            <w:tcW w:w="0" w:type="auto"/>
          </w:tcPr>
          <w:p w14:paraId="12B815BB" w14:textId="77777777" w:rsidR="005B40C1" w:rsidRDefault="00000000">
            <w:pPr>
              <w:pStyle w:val="Compact"/>
            </w:pPr>
            <w:r>
              <w:t>视觉库</w:t>
            </w:r>
          </w:p>
        </w:tc>
        <w:tc>
          <w:tcPr>
            <w:tcW w:w="0" w:type="auto"/>
          </w:tcPr>
          <w:p w14:paraId="3B266D5E" w14:textId="77777777" w:rsidR="005B40C1" w:rsidRDefault="00000000">
            <w:pPr>
              <w:pStyle w:val="Compact"/>
            </w:pPr>
            <w:r>
              <w:t>Emgu CV</w:t>
            </w:r>
          </w:p>
        </w:tc>
        <w:tc>
          <w:tcPr>
            <w:tcW w:w="0" w:type="auto"/>
          </w:tcPr>
          <w:p w14:paraId="4C3E7F19" w14:textId="77777777" w:rsidR="005B40C1" w:rsidRDefault="00000000">
            <w:pPr>
              <w:pStyle w:val="Compact"/>
            </w:pPr>
            <w:r>
              <w:t>开源免费</w:t>
            </w:r>
          </w:p>
        </w:tc>
      </w:tr>
    </w:tbl>
    <w:p w14:paraId="27854AF4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：资源需求适中，适合学生团队在教学环境中完成原型开发，资源可行性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3F9935C7" w14:textId="77777777" w:rsidR="005B40C1" w:rsidRDefault="00000000" w:rsidP="002235D4">
      <w:pPr>
        <w:pStyle w:val="b63ee27f-4cf3-414c-9275-d88e3f90795e"/>
      </w:pPr>
      <w:bookmarkStart w:id="8" w:name="X63c729ddcd1a9c2e32b8b11eba78a3f84ce04fd"/>
      <w:bookmarkEnd w:id="7"/>
      <w:r>
        <w:lastRenderedPageBreak/>
        <w:t>2.2.3 市场可行性分析</w:t>
      </w:r>
    </w:p>
    <w:p w14:paraId="73B0E38A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市场可行性评估经济效益、社会价值和商业化潜力。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15"/>
      </w:tblGrid>
      <w:tr w:rsidR="005B40C1" w14:paraId="36C8130D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61393" w14:textId="77777777" w:rsidR="005B40C1" w:rsidRDefault="00000000">
            <w:pPr>
              <w:pStyle w:val="Compact"/>
            </w:pPr>
            <w:r>
              <w:t>效益类型</w:t>
            </w:r>
          </w:p>
        </w:tc>
        <w:tc>
          <w:tcPr>
            <w:tcW w:w="0" w:type="auto"/>
          </w:tcPr>
          <w:p w14:paraId="3DF9E4B7" w14:textId="77777777" w:rsidR="005B40C1" w:rsidRDefault="00000000">
            <w:pPr>
              <w:pStyle w:val="Compact"/>
            </w:pPr>
            <w:r>
              <w:t>具体表现</w:t>
            </w:r>
          </w:p>
        </w:tc>
      </w:tr>
      <w:tr w:rsidR="005B40C1" w14:paraId="06516B8A" w14:textId="77777777">
        <w:tc>
          <w:tcPr>
            <w:tcW w:w="0" w:type="auto"/>
          </w:tcPr>
          <w:p w14:paraId="348FBA02" w14:textId="77777777" w:rsidR="005B40C1" w:rsidRDefault="00000000">
            <w:pPr>
              <w:pStyle w:val="Compact"/>
            </w:pPr>
            <w:r>
              <w:t>经济效益</w:t>
            </w:r>
          </w:p>
        </w:tc>
        <w:tc>
          <w:tcPr>
            <w:tcW w:w="0" w:type="auto"/>
          </w:tcPr>
          <w:p w14:paraId="08DFA1DE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自动化系统可提升实验室效率</w:t>
            </w:r>
            <w:r>
              <w:rPr>
                <w:lang w:eastAsia="zh-CN"/>
              </w:rPr>
              <w:t>30%-50%</w:t>
            </w:r>
            <w:r>
              <w:rPr>
                <w:lang w:eastAsia="zh-CN"/>
              </w:rPr>
              <w:t>，降低人工成本</w:t>
            </w:r>
          </w:p>
        </w:tc>
      </w:tr>
      <w:tr w:rsidR="005B40C1" w14:paraId="7C7D6B58" w14:textId="77777777">
        <w:tc>
          <w:tcPr>
            <w:tcW w:w="0" w:type="auto"/>
          </w:tcPr>
          <w:p w14:paraId="7C972ED9" w14:textId="77777777" w:rsidR="005B40C1" w:rsidRDefault="00000000">
            <w:pPr>
              <w:pStyle w:val="Compact"/>
            </w:pPr>
            <w:r>
              <w:t>社会效益</w:t>
            </w:r>
          </w:p>
        </w:tc>
        <w:tc>
          <w:tcPr>
            <w:tcW w:w="0" w:type="auto"/>
          </w:tcPr>
          <w:p w14:paraId="4EED30FE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提高检测准确性，减少建筑火灾隐患</w:t>
            </w:r>
          </w:p>
        </w:tc>
      </w:tr>
      <w:tr w:rsidR="005B40C1" w14:paraId="4B7DB4E1" w14:textId="77777777">
        <w:tc>
          <w:tcPr>
            <w:tcW w:w="0" w:type="auto"/>
          </w:tcPr>
          <w:p w14:paraId="728BFE76" w14:textId="77777777" w:rsidR="005B40C1" w:rsidRDefault="00000000">
            <w:pPr>
              <w:pStyle w:val="Compact"/>
            </w:pPr>
            <w:r>
              <w:t>竞争优势</w:t>
            </w:r>
          </w:p>
        </w:tc>
        <w:tc>
          <w:tcPr>
            <w:tcW w:w="0" w:type="auto"/>
          </w:tcPr>
          <w:p w14:paraId="7FADD97E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全自动化（含视觉检测、报告生成）仍属蓝海市场</w:t>
            </w:r>
          </w:p>
        </w:tc>
      </w:tr>
    </w:tbl>
    <w:p w14:paraId="3090EA31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：市场需求明确，商业化前景良好，市场可行性</w:t>
      </w:r>
      <w:r>
        <w:rPr>
          <w:b/>
          <w:bCs/>
          <w:lang w:eastAsia="zh-CN"/>
        </w:rPr>
        <w:t>高</w:t>
      </w:r>
      <w:r>
        <w:rPr>
          <w:lang w:eastAsia="zh-CN"/>
        </w:rPr>
        <w:t>。</w:t>
      </w:r>
    </w:p>
    <w:p w14:paraId="42751418" w14:textId="77777777" w:rsidR="005B40C1" w:rsidRDefault="00000000" w:rsidP="002235D4">
      <w:pPr>
        <w:pStyle w:val="b63ee27f-4cf3-414c-9275-d88e3f90795e"/>
      </w:pPr>
      <w:bookmarkStart w:id="9" w:name="Xdf1a307ff915abd6bd4aa615f0d2dba40848191"/>
      <w:bookmarkEnd w:id="8"/>
      <w:r>
        <w:t>2.2.4 综合可行性评估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416"/>
        <w:gridCol w:w="4445"/>
      </w:tblGrid>
      <w:tr w:rsidR="005B40C1" w14:paraId="49C84551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0C2B3" w14:textId="77777777" w:rsidR="005B40C1" w:rsidRDefault="00000000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6C8A08AB" w14:textId="77777777" w:rsidR="005B40C1" w:rsidRDefault="00000000">
            <w:pPr>
              <w:pStyle w:val="Compact"/>
            </w:pPr>
            <w:r>
              <w:t>可行性等级</w:t>
            </w:r>
          </w:p>
        </w:tc>
        <w:tc>
          <w:tcPr>
            <w:tcW w:w="0" w:type="auto"/>
          </w:tcPr>
          <w:p w14:paraId="067B7871" w14:textId="77777777" w:rsidR="005B40C1" w:rsidRDefault="00000000">
            <w:pPr>
              <w:pStyle w:val="Compact"/>
            </w:pPr>
            <w:r>
              <w:t>关键依据</w:t>
            </w:r>
          </w:p>
        </w:tc>
      </w:tr>
      <w:tr w:rsidR="005B40C1" w14:paraId="63318D0C" w14:textId="77777777">
        <w:tc>
          <w:tcPr>
            <w:tcW w:w="0" w:type="auto"/>
          </w:tcPr>
          <w:p w14:paraId="23180C18" w14:textId="77777777" w:rsidR="005B40C1" w:rsidRDefault="00000000">
            <w:pPr>
              <w:pStyle w:val="Compact"/>
            </w:pPr>
            <w:r>
              <w:t>技术可行性</w:t>
            </w:r>
          </w:p>
        </w:tc>
        <w:tc>
          <w:tcPr>
            <w:tcW w:w="0" w:type="auto"/>
          </w:tcPr>
          <w:p w14:paraId="6C94BC1F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101F570" w14:textId="77777777" w:rsidR="005B40C1" w:rsidRDefault="00000000">
            <w:pPr>
              <w:pStyle w:val="Compact"/>
            </w:pPr>
            <w:r>
              <w:t>Modbus/PID</w:t>
            </w:r>
            <w:r>
              <w:t>技术成熟，开发库完善</w:t>
            </w:r>
          </w:p>
        </w:tc>
      </w:tr>
      <w:tr w:rsidR="005B40C1" w14:paraId="2C8C9E16" w14:textId="77777777">
        <w:tc>
          <w:tcPr>
            <w:tcW w:w="0" w:type="auto"/>
          </w:tcPr>
          <w:p w14:paraId="7EFCEA82" w14:textId="77777777" w:rsidR="005B40C1" w:rsidRDefault="00000000">
            <w:pPr>
              <w:pStyle w:val="Compact"/>
            </w:pPr>
            <w:r>
              <w:t>资源可行性</w:t>
            </w:r>
          </w:p>
        </w:tc>
        <w:tc>
          <w:tcPr>
            <w:tcW w:w="0" w:type="auto"/>
          </w:tcPr>
          <w:p w14:paraId="47BD85AC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4CBDE87B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模式支持无硬件开发，工具成本低</w:t>
            </w:r>
          </w:p>
        </w:tc>
      </w:tr>
      <w:tr w:rsidR="005B40C1" w14:paraId="20B47BE3" w14:textId="77777777">
        <w:tc>
          <w:tcPr>
            <w:tcW w:w="0" w:type="auto"/>
          </w:tcPr>
          <w:p w14:paraId="29997EF2" w14:textId="77777777" w:rsidR="005B40C1" w:rsidRDefault="00000000">
            <w:pPr>
              <w:pStyle w:val="Compact"/>
            </w:pPr>
            <w:r>
              <w:t>市场可行性</w:t>
            </w:r>
          </w:p>
        </w:tc>
        <w:tc>
          <w:tcPr>
            <w:tcW w:w="0" w:type="auto"/>
          </w:tcPr>
          <w:p w14:paraId="00A7D24D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413B72EB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防火检测市场增长，自动化需求强烈</w:t>
            </w:r>
          </w:p>
        </w:tc>
      </w:tr>
    </w:tbl>
    <w:p w14:paraId="47018297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综合结论</w:t>
      </w:r>
      <w:r>
        <w:rPr>
          <w:lang w:eastAsia="zh-CN"/>
        </w:rPr>
        <w:t>：项目在三个维度均具备高可行性，建议进入详细规划阶段。</w:t>
      </w:r>
    </w:p>
    <w:p w14:paraId="1FFBAD81" w14:textId="77777777" w:rsidR="005B40C1" w:rsidRDefault="00000000">
      <w:r>
        <w:pict w14:anchorId="52D39B59">
          <v:rect id="_x0000_i1027" style="width:0;height:1.5pt" o:hralign="center" o:hrstd="t" o:hr="t"/>
        </w:pict>
      </w:r>
    </w:p>
    <w:p w14:paraId="153BEEC1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10" w:name="Xccba37ac858adfe932eeb5da88071e7122d28ef"/>
      <w:bookmarkEnd w:id="5"/>
      <w:bookmarkEnd w:id="9"/>
      <w:r>
        <w:rPr>
          <w:lang w:eastAsia="zh-CN"/>
        </w:rPr>
        <w:t>2.3 项目目标与范围定义</w:t>
      </w:r>
    </w:p>
    <w:p w14:paraId="37432121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项目目标与范围定义直接影响后续开发的方向和资源分配。清晰的目标能指导团队努力方向；明确的范围能防止</w:t>
      </w:r>
      <w:r>
        <w:rPr>
          <w:lang w:eastAsia="zh-CN"/>
        </w:rPr>
        <w:t>"</w:t>
      </w:r>
      <w:r>
        <w:rPr>
          <w:lang w:eastAsia="zh-CN"/>
        </w:rPr>
        <w:t>范围蔓延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Scope Creep</w:t>
      </w:r>
      <w:r>
        <w:rPr>
          <w:lang w:eastAsia="zh-CN"/>
        </w:rPr>
        <w:t>），控制项目规模。</w:t>
      </w:r>
    </w:p>
    <w:p w14:paraId="255ABF9D" w14:textId="77777777" w:rsidR="005B40C1" w:rsidRDefault="00000000" w:rsidP="002235D4">
      <w:pPr>
        <w:pStyle w:val="b63ee27f-4cf3-414c-9275-d88e3f90795e"/>
      </w:pPr>
      <w:bookmarkStart w:id="11" w:name="X517fb9a95849a26177beda8667f16c197ffdacb"/>
      <w:r>
        <w:t>2.3.1 SMART原则与目标定义</w:t>
      </w:r>
    </w:p>
    <w:p w14:paraId="2575AE99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项目目标应遵循</w:t>
      </w:r>
      <w:r>
        <w:rPr>
          <w:lang w:eastAsia="zh-CN"/>
        </w:rPr>
        <w:t>SMART</w:t>
      </w:r>
      <w:r>
        <w:rPr>
          <w:lang w:eastAsia="zh-CN"/>
        </w:rPr>
        <w:t>原则：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2080"/>
        <w:gridCol w:w="4309"/>
      </w:tblGrid>
      <w:tr w:rsidR="005B40C1" w14:paraId="28D96BC8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7DEC7" w14:textId="77777777" w:rsidR="005B40C1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5EEA3ECD" w14:textId="77777777" w:rsidR="005B40C1" w:rsidRDefault="00000000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5B781563" w14:textId="77777777" w:rsidR="005B40C1" w:rsidRDefault="00000000">
            <w:pPr>
              <w:pStyle w:val="Compact"/>
            </w:pPr>
            <w:r>
              <w:t>本案例示例</w:t>
            </w:r>
          </w:p>
        </w:tc>
      </w:tr>
      <w:tr w:rsidR="005B40C1" w14:paraId="0C3105B8" w14:textId="77777777">
        <w:tc>
          <w:tcPr>
            <w:tcW w:w="0" w:type="auto"/>
          </w:tcPr>
          <w:p w14:paraId="380891F4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S</w:t>
            </w:r>
            <w:r>
              <w:t>pecific</w:t>
            </w:r>
            <w:r>
              <w:t>（具体）</w:t>
            </w:r>
          </w:p>
        </w:tc>
        <w:tc>
          <w:tcPr>
            <w:tcW w:w="0" w:type="auto"/>
          </w:tcPr>
          <w:p w14:paraId="3BD3FD41" w14:textId="77777777" w:rsidR="005B40C1" w:rsidRDefault="00000000">
            <w:pPr>
              <w:pStyle w:val="Compact"/>
            </w:pPr>
            <w:r>
              <w:t>目标明确，避免模糊</w:t>
            </w:r>
          </w:p>
        </w:tc>
        <w:tc>
          <w:tcPr>
            <w:tcW w:w="0" w:type="auto"/>
          </w:tcPr>
          <w:p w14:paraId="4EA7889E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开发自动化测试系统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而非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改善实验室效率</w:t>
            </w:r>
            <w:r>
              <w:rPr>
                <w:lang w:eastAsia="zh-CN"/>
              </w:rPr>
              <w:t>"</w:t>
            </w:r>
          </w:p>
        </w:tc>
      </w:tr>
      <w:tr w:rsidR="005B40C1" w14:paraId="47258D32" w14:textId="77777777">
        <w:tc>
          <w:tcPr>
            <w:tcW w:w="0" w:type="auto"/>
          </w:tcPr>
          <w:p w14:paraId="4FB52209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M</w:t>
            </w:r>
            <w:r>
              <w:t>easurable</w:t>
            </w:r>
            <w:r>
              <w:t>（可衡量）</w:t>
            </w:r>
          </w:p>
        </w:tc>
        <w:tc>
          <w:tcPr>
            <w:tcW w:w="0" w:type="auto"/>
          </w:tcPr>
          <w:p w14:paraId="72E783F7" w14:textId="77777777" w:rsidR="005B40C1" w:rsidRDefault="00000000">
            <w:pPr>
              <w:pStyle w:val="Compact"/>
            </w:pPr>
            <w:r>
              <w:t>用量化指标评估</w:t>
            </w:r>
          </w:p>
        </w:tc>
        <w:tc>
          <w:tcPr>
            <w:tcW w:w="0" w:type="auto"/>
          </w:tcPr>
          <w:p w14:paraId="36BE8C9F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温度控制精度</w:t>
            </w:r>
            <w:r>
              <w:rPr>
                <w:lang w:eastAsia="zh-CN"/>
              </w:rPr>
              <w:t>±5℃</w:t>
            </w:r>
            <w:r>
              <w:rPr>
                <w:lang w:eastAsia="zh-CN"/>
              </w:rPr>
              <w:t>，采样频率</w:t>
            </w:r>
            <w:r>
              <w:rPr>
                <w:lang w:eastAsia="zh-CN"/>
              </w:rPr>
              <w:t>≥1Hz</w:t>
            </w:r>
          </w:p>
        </w:tc>
      </w:tr>
      <w:tr w:rsidR="005B40C1" w14:paraId="7EBEFD22" w14:textId="77777777">
        <w:tc>
          <w:tcPr>
            <w:tcW w:w="0" w:type="auto"/>
          </w:tcPr>
          <w:p w14:paraId="06A6A46A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A</w:t>
            </w:r>
            <w:r>
              <w:t>chievable</w:t>
            </w:r>
            <w:r>
              <w:t>（可实现）</w:t>
            </w:r>
          </w:p>
        </w:tc>
        <w:tc>
          <w:tcPr>
            <w:tcW w:w="0" w:type="auto"/>
          </w:tcPr>
          <w:p w14:paraId="41FE238A" w14:textId="77777777" w:rsidR="005B40C1" w:rsidRDefault="00000000">
            <w:pPr>
              <w:pStyle w:val="Compact"/>
            </w:pPr>
            <w:r>
              <w:t>基于资源和技术现实</w:t>
            </w:r>
          </w:p>
        </w:tc>
        <w:tc>
          <w:tcPr>
            <w:tcW w:w="0" w:type="auto"/>
          </w:tcPr>
          <w:p w14:paraId="4DA64557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基于成熟技术，团队在学期内完成原型</w:t>
            </w:r>
          </w:p>
        </w:tc>
      </w:tr>
      <w:tr w:rsidR="005B40C1" w14:paraId="43423637" w14:textId="77777777">
        <w:tc>
          <w:tcPr>
            <w:tcW w:w="0" w:type="auto"/>
          </w:tcPr>
          <w:p w14:paraId="0001FC17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R</w:t>
            </w:r>
            <w:r>
              <w:t>elevant</w:t>
            </w:r>
            <w:r>
              <w:t>（相关）</w:t>
            </w:r>
          </w:p>
        </w:tc>
        <w:tc>
          <w:tcPr>
            <w:tcW w:w="0" w:type="auto"/>
          </w:tcPr>
          <w:p w14:paraId="67309FD9" w14:textId="77777777" w:rsidR="005B40C1" w:rsidRDefault="00000000">
            <w:pPr>
              <w:pStyle w:val="Compact"/>
            </w:pPr>
            <w:r>
              <w:t>与需求一致</w:t>
            </w:r>
          </w:p>
        </w:tc>
        <w:tc>
          <w:tcPr>
            <w:tcW w:w="0" w:type="auto"/>
          </w:tcPr>
          <w:p w14:paraId="4F712917" w14:textId="77777777" w:rsidR="005B40C1" w:rsidRDefault="00000000">
            <w:pPr>
              <w:pStyle w:val="Compact"/>
            </w:pPr>
            <w:r>
              <w:t>符合</w:t>
            </w:r>
            <w:r>
              <w:t>ISO 11820:2020</w:t>
            </w:r>
            <w:r>
              <w:t>标准要求</w:t>
            </w:r>
          </w:p>
        </w:tc>
      </w:tr>
      <w:tr w:rsidR="005B40C1" w14:paraId="5681F43D" w14:textId="77777777">
        <w:tc>
          <w:tcPr>
            <w:tcW w:w="0" w:type="auto"/>
          </w:tcPr>
          <w:p w14:paraId="5E26B42B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t>ime-bound</w:t>
            </w:r>
            <w:r>
              <w:t>（有时限）</w:t>
            </w:r>
          </w:p>
        </w:tc>
        <w:tc>
          <w:tcPr>
            <w:tcW w:w="0" w:type="auto"/>
          </w:tcPr>
          <w:p w14:paraId="0DDACDCF" w14:textId="77777777" w:rsidR="005B40C1" w:rsidRDefault="00000000">
            <w:pPr>
              <w:pStyle w:val="Compact"/>
            </w:pPr>
            <w:r>
              <w:t>设置截止时间</w:t>
            </w:r>
          </w:p>
        </w:tc>
        <w:tc>
          <w:tcPr>
            <w:tcW w:w="0" w:type="auto"/>
          </w:tcPr>
          <w:p w14:paraId="1E163F2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第一阶段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个月，第二阶段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个月</w:t>
            </w:r>
          </w:p>
        </w:tc>
      </w:tr>
    </w:tbl>
    <w:p w14:paraId="5283BB06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 xml:space="preserve">🔍 </w:t>
      </w:r>
      <w:r>
        <w:rPr>
          <w:b/>
          <w:bCs/>
          <w:lang w:eastAsia="zh-CN"/>
        </w:rPr>
        <w:t>案例实战：本案例的</w:t>
      </w:r>
      <w:r>
        <w:rPr>
          <w:b/>
          <w:bCs/>
          <w:lang w:eastAsia="zh-CN"/>
        </w:rPr>
        <w:t>SMART</w:t>
      </w:r>
      <w:r>
        <w:rPr>
          <w:b/>
          <w:bCs/>
          <w:lang w:eastAsia="zh-CN"/>
        </w:rPr>
        <w:t>目标</w:t>
      </w:r>
    </w:p>
    <w:p w14:paraId="22AAC07B" w14:textId="77777777" w:rsidR="005B40C1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总体目标</w:t>
      </w:r>
      <w:r>
        <w:rPr>
          <w:lang w:eastAsia="zh-CN"/>
        </w:rPr>
        <w:t>：开发一套符合</w:t>
      </w:r>
      <w:r>
        <w:rPr>
          <w:lang w:eastAsia="zh-CN"/>
        </w:rPr>
        <w:t>ISO 11820:2020</w:t>
      </w:r>
      <w:r>
        <w:rPr>
          <w:lang w:eastAsia="zh-CN"/>
        </w:rPr>
        <w:t>标准的不燃性试验自动化系统</w:t>
      </w:r>
    </w:p>
    <w:p w14:paraId="0BA6E65C" w14:textId="77777777" w:rsidR="005B40C1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功能目标</w:t>
      </w:r>
      <w:r>
        <w:rPr>
          <w:lang w:eastAsia="zh-CN"/>
        </w:rPr>
        <w:t>：实现自动温度控制（</w:t>
      </w:r>
      <w:r>
        <w:rPr>
          <w:lang w:eastAsia="zh-CN"/>
        </w:rPr>
        <w:t>750℃±5℃</w:t>
      </w:r>
      <w:r>
        <w:rPr>
          <w:lang w:eastAsia="zh-CN"/>
        </w:rPr>
        <w:t>）、实时数据采集（</w:t>
      </w:r>
      <w:r>
        <w:rPr>
          <w:lang w:eastAsia="zh-CN"/>
        </w:rPr>
        <w:t>≥1Hz</w:t>
      </w:r>
      <w:r>
        <w:rPr>
          <w:lang w:eastAsia="zh-CN"/>
        </w:rPr>
        <w:t>）、自动报告生成</w:t>
      </w:r>
    </w:p>
    <w:p w14:paraId="1CE00954" w14:textId="77777777" w:rsidR="005B40C1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绩效目标</w:t>
      </w:r>
      <w:r>
        <w:rPr>
          <w:lang w:eastAsia="zh-CN"/>
        </w:rPr>
        <w:t>：单次试验时间缩短</w:t>
      </w:r>
      <w:r>
        <w:rPr>
          <w:lang w:eastAsia="zh-CN"/>
        </w:rPr>
        <w:t>50%</w:t>
      </w:r>
      <w:r>
        <w:rPr>
          <w:lang w:eastAsia="zh-CN"/>
        </w:rPr>
        <w:t>，报告生成误差</w:t>
      </w:r>
      <w:r>
        <w:rPr>
          <w:lang w:eastAsia="zh-CN"/>
        </w:rPr>
        <w:t>&lt;1%</w:t>
      </w:r>
    </w:p>
    <w:p w14:paraId="59D28DF1" w14:textId="77777777" w:rsidR="005B40C1" w:rsidRDefault="00000000" w:rsidP="002235D4">
      <w:pPr>
        <w:pStyle w:val="b63ee27f-4cf3-414c-9275-d88e3f90795e"/>
      </w:pPr>
      <w:bookmarkStart w:id="12" w:name="X7ac97538fa681958276bed5c560dfa152269e02"/>
      <w:bookmarkEnd w:id="11"/>
      <w:r>
        <w:t>2.3.2 项目范围定义</w:t>
      </w:r>
    </w:p>
    <w:p w14:paraId="7D9C39C1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范围定义明确</w:t>
      </w:r>
      <w:r>
        <w:rPr>
          <w:lang w:eastAsia="zh-CN"/>
        </w:rPr>
        <w:t>"</w:t>
      </w:r>
      <w:r>
        <w:rPr>
          <w:lang w:eastAsia="zh-CN"/>
        </w:rPr>
        <w:t>做什么、不做什么</w:t>
      </w:r>
      <w:r>
        <w:rPr>
          <w:lang w:eastAsia="zh-CN"/>
        </w:rPr>
        <w:t>"</w:t>
      </w:r>
      <w:r>
        <w:rPr>
          <w:lang w:eastAsia="zh-CN"/>
        </w:rPr>
        <w:t>，防止需求无限扩展。</w:t>
      </w:r>
    </w:p>
    <w:p w14:paraId="6D608DD5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警惕范围蔓延（</w:t>
      </w:r>
      <w:r>
        <w:rPr>
          <w:b/>
          <w:bCs/>
          <w:lang w:eastAsia="zh-CN"/>
        </w:rPr>
        <w:t>Scope Creep</w:t>
      </w:r>
      <w:r>
        <w:rPr>
          <w:b/>
          <w:bCs/>
          <w:lang w:eastAsia="zh-CN"/>
        </w:rPr>
        <w:t>）</w:t>
      </w:r>
    </w:p>
    <w:p w14:paraId="2C2E13CC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学生团队在规划时常犯</w:t>
      </w:r>
      <w:r>
        <w:rPr>
          <w:lang w:eastAsia="zh-CN"/>
        </w:rPr>
        <w:t>"</w:t>
      </w:r>
      <w:r>
        <w:rPr>
          <w:lang w:eastAsia="zh-CN"/>
        </w:rPr>
        <w:t>贪多嚼不烂</w:t>
      </w:r>
      <w:r>
        <w:rPr>
          <w:lang w:eastAsia="zh-CN"/>
        </w:rPr>
        <w:t>"</w:t>
      </w:r>
      <w:r>
        <w:rPr>
          <w:lang w:eastAsia="zh-CN"/>
        </w:rPr>
        <w:t>的错误，例如试图在第一版中加入</w:t>
      </w:r>
      <w:r>
        <w:rPr>
          <w:lang w:eastAsia="zh-CN"/>
        </w:rPr>
        <w:t>"</w:t>
      </w:r>
      <w:r>
        <w:rPr>
          <w:lang w:eastAsia="zh-CN"/>
        </w:rPr>
        <w:t>手机</w:t>
      </w:r>
      <w:r>
        <w:rPr>
          <w:lang w:eastAsia="zh-CN"/>
        </w:rPr>
        <w:t>App</w:t>
      </w:r>
      <w:r>
        <w:rPr>
          <w:lang w:eastAsia="zh-CN"/>
        </w:rPr>
        <w:t>远程监控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云端大数据分析</w:t>
      </w:r>
      <w:r>
        <w:rPr>
          <w:lang w:eastAsia="zh-CN"/>
        </w:rPr>
        <w:t>"</w:t>
      </w:r>
      <w:r>
        <w:rPr>
          <w:lang w:eastAsia="zh-CN"/>
        </w:rPr>
        <w:t>等非核心功能。</w:t>
      </w:r>
      <w:r>
        <w:rPr>
          <w:b/>
          <w:bCs/>
          <w:lang w:eastAsia="zh-CN"/>
        </w:rPr>
        <w:t>切记</w:t>
      </w:r>
      <w:r>
        <w:rPr>
          <w:lang w:eastAsia="zh-CN"/>
        </w:rPr>
        <w:t>：在工业软件中，</w:t>
      </w:r>
      <w:r>
        <w:rPr>
          <w:b/>
          <w:bCs/>
          <w:lang w:eastAsia="zh-CN"/>
        </w:rPr>
        <w:t>稳定可靠的核心功能（如</w:t>
      </w:r>
      <w:r>
        <w:rPr>
          <w:b/>
          <w:bCs/>
          <w:lang w:eastAsia="zh-CN"/>
        </w:rPr>
        <w:t>PID</w:t>
      </w:r>
      <w:r>
        <w:rPr>
          <w:b/>
          <w:bCs/>
          <w:lang w:eastAsia="zh-CN"/>
        </w:rPr>
        <w:t>精准控制、</w:t>
      </w:r>
      <w:r>
        <w:rPr>
          <w:b/>
          <w:bCs/>
          <w:lang w:eastAsia="zh-CN"/>
        </w:rPr>
        <w:t>Modbus</w:t>
      </w:r>
      <w:r>
        <w:rPr>
          <w:b/>
          <w:bCs/>
          <w:lang w:eastAsia="zh-CN"/>
        </w:rPr>
        <w:t>通信稳定性）远比花哨的扩展功能重要</w:t>
      </w:r>
      <w:r>
        <w:rPr>
          <w:lang w:eastAsia="zh-CN"/>
        </w:rPr>
        <w:t>。</w:t>
      </w:r>
    </w:p>
    <w:p w14:paraId="7EBA56D7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包含范围</w:t>
      </w:r>
      <w:r>
        <w:rPr>
          <w:lang w:eastAsia="zh-CN"/>
        </w:rPr>
        <w:t>（核心交付物）：</w:t>
      </w:r>
    </w:p>
    <w:p w14:paraId="4DA27F39" w14:textId="77777777" w:rsidR="005B40C1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硬件通信模块：</w:t>
      </w:r>
      <w:r>
        <w:rPr>
          <w:lang w:eastAsia="zh-CN"/>
        </w:rPr>
        <w:t>Modbus RTU</w:t>
      </w:r>
      <w:r>
        <w:rPr>
          <w:lang w:eastAsia="zh-CN"/>
        </w:rPr>
        <w:t>支持温度传感器、电子天平</w:t>
      </w:r>
    </w:p>
    <w:p w14:paraId="6DF79721" w14:textId="77777777" w:rsidR="005B40C1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实时控制模块：</w:t>
      </w:r>
      <w:r>
        <w:rPr>
          <w:lang w:eastAsia="zh-CN"/>
        </w:rPr>
        <w:t>PID</w:t>
      </w:r>
      <w:r>
        <w:rPr>
          <w:lang w:eastAsia="zh-CN"/>
        </w:rPr>
        <w:t>闭环加热控制</w:t>
      </w:r>
    </w:p>
    <w:p w14:paraId="4E6DBCA2" w14:textId="77777777" w:rsidR="005B40C1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数据采集与存储：温度、质量损失、火焰视频记录</w:t>
      </w:r>
    </w:p>
    <w:p w14:paraId="62EA5F34" w14:textId="77777777" w:rsidR="005B40C1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自动判定与报告生成：符合标准的指标计算和报告输出</w:t>
      </w:r>
    </w:p>
    <w:p w14:paraId="54532B40" w14:textId="77777777" w:rsidR="005B40C1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用户界面：实时曲线显示、操作控制面板</w:t>
      </w:r>
    </w:p>
    <w:p w14:paraId="15AF1C88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排除范围</w:t>
      </w:r>
      <w:r>
        <w:rPr>
          <w:lang w:eastAsia="zh-CN"/>
        </w:rPr>
        <w:t>（边界控制）：</w:t>
      </w:r>
    </w:p>
    <w:p w14:paraId="79E63E8E" w14:textId="77777777" w:rsidR="005B40C1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不包含远程云部署或多用户并发功能</w:t>
      </w:r>
    </w:p>
    <w:p w14:paraId="10FAD3C9" w14:textId="77777777" w:rsidR="005B40C1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不包含移动端</w:t>
      </w:r>
      <w:r>
        <w:rPr>
          <w:lang w:eastAsia="zh-CN"/>
        </w:rPr>
        <w:t>APP</w:t>
      </w:r>
      <w:r>
        <w:rPr>
          <w:lang w:eastAsia="zh-CN"/>
        </w:rPr>
        <w:t>开发</w:t>
      </w:r>
    </w:p>
    <w:p w14:paraId="019B85CA" w14:textId="77777777" w:rsidR="005B40C1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不包含高级</w:t>
      </w:r>
      <w:r>
        <w:rPr>
          <w:lang w:eastAsia="zh-CN"/>
        </w:rPr>
        <w:t>AI</w:t>
      </w:r>
      <w:r>
        <w:rPr>
          <w:lang w:eastAsia="zh-CN"/>
        </w:rPr>
        <w:t>火焰识别（仅基础视觉检测）</w:t>
      </w:r>
    </w:p>
    <w:p w14:paraId="46683999" w14:textId="77777777" w:rsidR="005B40C1" w:rsidRDefault="00000000" w:rsidP="002235D4">
      <w:pPr>
        <w:pStyle w:val="b63ee27f-4cf3-414c-9275-d88e3f90795e"/>
      </w:pPr>
      <w:bookmarkStart w:id="13" w:name="X456a7c85e9717b794a7b05fcbcef4f99959af58"/>
      <w:bookmarkEnd w:id="12"/>
      <w:r>
        <w:t>2.3.3 工作分解结构（WBS）</w:t>
      </w:r>
    </w:p>
    <w:p w14:paraId="27768AA9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WBS</w:t>
      </w:r>
      <w:r>
        <w:rPr>
          <w:lang w:eastAsia="zh-CN"/>
        </w:rPr>
        <w:t>将项目分解为层次化的可交付成果和工作包：</w:t>
      </w:r>
    </w:p>
    <w:p w14:paraId="09B23FCD" w14:textId="77777777" w:rsidR="005B40C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1.0 </w:t>
      </w:r>
      <w:r>
        <w:rPr>
          <w:rStyle w:val="VerbatimChar"/>
          <w:lang w:eastAsia="zh-CN"/>
        </w:rPr>
        <w:t>项目规划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1.1 </w:t>
      </w:r>
      <w:r>
        <w:rPr>
          <w:rStyle w:val="VerbatimChar"/>
          <w:lang w:eastAsia="zh-CN"/>
        </w:rPr>
        <w:t>可行性分析与计划书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1.2 </w:t>
      </w:r>
      <w:r>
        <w:rPr>
          <w:rStyle w:val="VerbatimChar"/>
          <w:lang w:eastAsia="zh-CN"/>
        </w:rPr>
        <w:t>需求规格说明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2.0 </w:t>
      </w:r>
      <w:r>
        <w:rPr>
          <w:rStyle w:val="VerbatimChar"/>
          <w:lang w:eastAsia="zh-CN"/>
        </w:rPr>
        <w:t>系统设计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 2.1 </w:t>
      </w:r>
      <w:r>
        <w:rPr>
          <w:rStyle w:val="VerbatimChar"/>
          <w:lang w:eastAsia="zh-CN"/>
        </w:rPr>
        <w:t>架构设计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2.2 </w:t>
      </w:r>
      <w:r>
        <w:rPr>
          <w:rStyle w:val="VerbatimChar"/>
          <w:lang w:eastAsia="zh-CN"/>
        </w:rPr>
        <w:t>详细设计（类图、数据库）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3.0 </w:t>
      </w:r>
      <w:r>
        <w:rPr>
          <w:rStyle w:val="VerbatimChar"/>
          <w:lang w:eastAsia="zh-CN"/>
        </w:rPr>
        <w:t>系统实现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3.1 </w:t>
      </w:r>
      <w:r>
        <w:rPr>
          <w:rStyle w:val="VerbatimChar"/>
          <w:lang w:eastAsia="zh-CN"/>
        </w:rPr>
        <w:t>硬件通信层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3.2 </w:t>
      </w:r>
      <w:r>
        <w:rPr>
          <w:rStyle w:val="VerbatimChar"/>
          <w:lang w:eastAsia="zh-CN"/>
        </w:rPr>
        <w:t>业务逻辑层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3.3 </w:t>
      </w:r>
      <w:r>
        <w:rPr>
          <w:rStyle w:val="VerbatimChar"/>
          <w:lang w:eastAsia="zh-CN"/>
        </w:rPr>
        <w:t>用户界面层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4.0 </w:t>
      </w:r>
      <w:r>
        <w:rPr>
          <w:rStyle w:val="VerbatimChar"/>
          <w:lang w:eastAsia="zh-CN"/>
        </w:rPr>
        <w:t>测试与部署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4.1 </w:t>
      </w:r>
      <w:r>
        <w:rPr>
          <w:rStyle w:val="VerbatimChar"/>
          <w:lang w:eastAsia="zh-CN"/>
        </w:rPr>
        <w:t>测试计划执行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4.2 </w:t>
      </w:r>
      <w:r>
        <w:rPr>
          <w:rStyle w:val="VerbatimChar"/>
          <w:lang w:eastAsia="zh-CN"/>
        </w:rPr>
        <w:t>系统部署与手册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5.0 </w:t>
      </w:r>
      <w:r>
        <w:rPr>
          <w:rStyle w:val="VerbatimChar"/>
          <w:lang w:eastAsia="zh-CN"/>
        </w:rPr>
        <w:t>项目管理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5.1 </w:t>
      </w:r>
      <w:r>
        <w:rPr>
          <w:rStyle w:val="VerbatimChar"/>
          <w:lang w:eastAsia="zh-CN"/>
        </w:rPr>
        <w:t>版本控制（</w:t>
      </w:r>
      <w:r>
        <w:rPr>
          <w:rStyle w:val="VerbatimChar"/>
          <w:lang w:eastAsia="zh-CN"/>
        </w:rPr>
        <w:t>Git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5.2 </w:t>
      </w:r>
      <w:r>
        <w:rPr>
          <w:rStyle w:val="VerbatimChar"/>
          <w:lang w:eastAsia="zh-CN"/>
        </w:rPr>
        <w:t>文档管理</w:t>
      </w:r>
    </w:p>
    <w:p w14:paraId="16465D1D" w14:textId="77777777" w:rsidR="005B40C1" w:rsidRDefault="00000000">
      <w:pPr>
        <w:pStyle w:val="FirstParagraph"/>
      </w:pPr>
      <w:r>
        <w:rPr>
          <w:b/>
          <w:bCs/>
        </w:rPr>
        <w:t>范围控制要点</w:t>
      </w:r>
      <w:r>
        <w:t>：</w:t>
      </w:r>
    </w:p>
    <w:p w14:paraId="246ED982" w14:textId="77777777" w:rsidR="005B40C1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变更管理</w:t>
      </w:r>
      <w:r>
        <w:rPr>
          <w:lang w:eastAsia="zh-CN"/>
        </w:rPr>
        <w:t>：任何范围变更需经评审和批准</w:t>
      </w:r>
    </w:p>
    <w:p w14:paraId="4B9B1E00" w14:textId="77777777" w:rsidR="005B40C1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优先级排序</w:t>
      </w:r>
      <w:r>
        <w:rPr>
          <w:lang w:eastAsia="zh-CN"/>
        </w:rPr>
        <w:t>：核心功能优先，扩展功能后置</w:t>
      </w:r>
    </w:p>
    <w:p w14:paraId="18DAD4AC" w14:textId="77777777" w:rsidR="005B40C1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里程碑检查</w:t>
      </w:r>
      <w:r>
        <w:rPr>
          <w:lang w:eastAsia="zh-CN"/>
        </w:rPr>
        <w:t>：每个阶段结束时进行范围验证</w:t>
      </w:r>
    </w:p>
    <w:p w14:paraId="1E1D88D4" w14:textId="77777777" w:rsidR="005B40C1" w:rsidRDefault="00000000">
      <w:r>
        <w:pict w14:anchorId="1AFB78F4">
          <v:rect id="_x0000_i1028" style="width:0;height:1.5pt" o:hralign="center" o:hrstd="t" o:hr="t"/>
        </w:pict>
      </w:r>
    </w:p>
    <w:p w14:paraId="6E16E549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14" w:name="X08e133eb7aa9260ba59c1d7b49e4e83791adef3"/>
      <w:bookmarkEnd w:id="10"/>
      <w:bookmarkEnd w:id="13"/>
      <w:r>
        <w:rPr>
          <w:lang w:eastAsia="zh-CN"/>
        </w:rPr>
        <w:t>2.4 项目计划书编写规范</w:t>
      </w:r>
    </w:p>
    <w:p w14:paraId="7F670B2A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项目计划书是软件项目启动阶段的正式文档，用于全面阐述项目的背景、目标、范围、实施计划和风险管理策略。</w:t>
      </w:r>
    </w:p>
    <w:p w14:paraId="2F244EF5" w14:textId="77777777" w:rsidR="005B40C1" w:rsidRDefault="00000000" w:rsidP="002235D4">
      <w:pPr>
        <w:pStyle w:val="b63ee27f-4cf3-414c-9275-d88e3f90795e"/>
      </w:pPr>
      <w:bookmarkStart w:id="15" w:name="X43d2152e6ca208bcc65dcb220d0171cc912559f"/>
      <w:r>
        <w:t>2.4.1 文档规范与基本要求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51"/>
      </w:tblGrid>
      <w:tr w:rsidR="005B40C1" w14:paraId="377A15F6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5DADB" w14:textId="77777777" w:rsidR="005B40C1" w:rsidRDefault="00000000">
            <w:pPr>
              <w:pStyle w:val="Compact"/>
            </w:pPr>
            <w:r>
              <w:t>规范项</w:t>
            </w:r>
          </w:p>
        </w:tc>
        <w:tc>
          <w:tcPr>
            <w:tcW w:w="0" w:type="auto"/>
          </w:tcPr>
          <w:p w14:paraId="58D9D2D5" w14:textId="77777777" w:rsidR="005B40C1" w:rsidRDefault="00000000">
            <w:pPr>
              <w:pStyle w:val="Compact"/>
            </w:pPr>
            <w:r>
              <w:t>具体要求</w:t>
            </w:r>
          </w:p>
        </w:tc>
      </w:tr>
      <w:tr w:rsidR="005B40C1" w14:paraId="1B6F79F2" w14:textId="77777777">
        <w:tc>
          <w:tcPr>
            <w:tcW w:w="0" w:type="auto"/>
          </w:tcPr>
          <w:p w14:paraId="61A95D60" w14:textId="77777777" w:rsidR="005B40C1" w:rsidRDefault="00000000">
            <w:pPr>
              <w:pStyle w:val="Compact"/>
            </w:pPr>
            <w:r>
              <w:t>字体字号</w:t>
            </w:r>
          </w:p>
        </w:tc>
        <w:tc>
          <w:tcPr>
            <w:tcW w:w="0" w:type="auto"/>
          </w:tcPr>
          <w:p w14:paraId="3970120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正文五号宋体，标题二号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三号黑体</w:t>
            </w:r>
          </w:p>
        </w:tc>
      </w:tr>
      <w:tr w:rsidR="005B40C1" w14:paraId="107F929E" w14:textId="77777777">
        <w:tc>
          <w:tcPr>
            <w:tcW w:w="0" w:type="auto"/>
          </w:tcPr>
          <w:p w14:paraId="1EA5FAA1" w14:textId="77777777" w:rsidR="005B40C1" w:rsidRDefault="00000000">
            <w:pPr>
              <w:pStyle w:val="Compact"/>
            </w:pPr>
            <w:r>
              <w:t>页面设置</w:t>
            </w:r>
          </w:p>
        </w:tc>
        <w:tc>
          <w:tcPr>
            <w:tcW w:w="0" w:type="auto"/>
          </w:tcPr>
          <w:p w14:paraId="608CB16D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上下边距</w:t>
            </w:r>
            <w:r>
              <w:rPr>
                <w:lang w:eastAsia="zh-CN"/>
              </w:rPr>
              <w:t>2.54cm</w:t>
            </w:r>
            <w:r>
              <w:rPr>
                <w:lang w:eastAsia="zh-CN"/>
              </w:rPr>
              <w:t>，左右边距</w:t>
            </w:r>
            <w:r>
              <w:rPr>
                <w:lang w:eastAsia="zh-CN"/>
              </w:rPr>
              <w:t>3cm/2cm</w:t>
            </w:r>
          </w:p>
        </w:tc>
      </w:tr>
      <w:tr w:rsidR="005B40C1" w14:paraId="626EE5CE" w14:textId="77777777">
        <w:tc>
          <w:tcPr>
            <w:tcW w:w="0" w:type="auto"/>
          </w:tcPr>
          <w:p w14:paraId="09288015" w14:textId="77777777" w:rsidR="005B40C1" w:rsidRDefault="00000000">
            <w:pPr>
              <w:pStyle w:val="Compact"/>
            </w:pPr>
            <w:r>
              <w:t>篇幅</w:t>
            </w:r>
          </w:p>
        </w:tc>
        <w:tc>
          <w:tcPr>
            <w:tcW w:w="0" w:type="auto"/>
          </w:tcPr>
          <w:p w14:paraId="71C66072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10-15</w:t>
            </w:r>
            <w:r>
              <w:rPr>
                <w:lang w:eastAsia="zh-CN"/>
              </w:rPr>
              <w:t>页，核心内容简洁明了</w:t>
            </w:r>
          </w:p>
        </w:tc>
      </w:tr>
      <w:tr w:rsidR="005B40C1" w14:paraId="138F5CE8" w14:textId="77777777">
        <w:tc>
          <w:tcPr>
            <w:tcW w:w="0" w:type="auto"/>
          </w:tcPr>
          <w:p w14:paraId="5372FB5B" w14:textId="77777777" w:rsidR="005B40C1" w:rsidRDefault="00000000">
            <w:pPr>
              <w:pStyle w:val="Compact"/>
            </w:pPr>
            <w:r>
              <w:t>图表</w:t>
            </w:r>
          </w:p>
        </w:tc>
        <w:tc>
          <w:tcPr>
            <w:tcW w:w="0" w:type="auto"/>
          </w:tcPr>
          <w:p w14:paraId="7D21C4FF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至少</w:t>
            </w:r>
            <w:r>
              <w:rPr>
                <w:lang w:eastAsia="zh-CN"/>
              </w:rPr>
              <w:t>3-5</w:t>
            </w:r>
            <w:r>
              <w:rPr>
                <w:lang w:eastAsia="zh-CN"/>
              </w:rPr>
              <w:t>个图表（架构图、</w:t>
            </w:r>
            <w:r>
              <w:rPr>
                <w:lang w:eastAsia="zh-CN"/>
              </w:rPr>
              <w:t>Gantt</w:t>
            </w:r>
            <w:r>
              <w:rPr>
                <w:lang w:eastAsia="zh-CN"/>
              </w:rPr>
              <w:t>图、</w:t>
            </w:r>
            <w:r>
              <w:rPr>
                <w:lang w:eastAsia="zh-CN"/>
              </w:rPr>
              <w:t>WBS</w:t>
            </w:r>
            <w:r>
              <w:rPr>
                <w:lang w:eastAsia="zh-CN"/>
              </w:rPr>
              <w:t>等）</w:t>
            </w:r>
          </w:p>
        </w:tc>
      </w:tr>
    </w:tbl>
    <w:p w14:paraId="7DEBE3E7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质量要求</w:t>
      </w:r>
      <w:r>
        <w:rPr>
          <w:lang w:eastAsia="zh-CN"/>
        </w:rPr>
        <w:t>：关键论断需有数据或文献支持；语言专业、客观、简洁；参考文献采用</w:t>
      </w:r>
      <w:r>
        <w:rPr>
          <w:lang w:eastAsia="zh-CN"/>
        </w:rPr>
        <w:t>GB/T 7714</w:t>
      </w:r>
      <w:r>
        <w:rPr>
          <w:lang w:eastAsia="zh-CN"/>
        </w:rPr>
        <w:t>标准格式；经自查、同行评审、导师审核后定稿。</w:t>
      </w:r>
    </w:p>
    <w:p w14:paraId="5D931AE3" w14:textId="77777777" w:rsidR="005B40C1" w:rsidRDefault="00000000" w:rsidP="002235D4">
      <w:pPr>
        <w:pStyle w:val="b63ee27f-4cf3-414c-9275-d88e3f90795e"/>
      </w:pPr>
      <w:bookmarkStart w:id="16" w:name="Xcc54cf62fd5a69ed04a2361a93028f10a14620b"/>
      <w:bookmarkEnd w:id="15"/>
      <w:r>
        <w:t>2.4.2 核心内容结构</w:t>
      </w:r>
    </w:p>
    <w:p w14:paraId="6F7B6DF9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项目计划书的标准结构包括以下部分：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96"/>
        <w:gridCol w:w="4985"/>
      </w:tblGrid>
      <w:tr w:rsidR="005B40C1" w14:paraId="5F6D1A3A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36DECB" w14:textId="77777777" w:rsidR="005B40C1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6D0DFCF7" w14:textId="77777777" w:rsidR="005B40C1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4CAE8D3C" w14:textId="77777777" w:rsidR="005B40C1" w:rsidRDefault="00000000">
            <w:pPr>
              <w:pStyle w:val="Compact"/>
            </w:pPr>
            <w:r>
              <w:t>要点</w:t>
            </w:r>
          </w:p>
        </w:tc>
      </w:tr>
      <w:tr w:rsidR="005B40C1" w14:paraId="685F07DF" w14:textId="77777777">
        <w:tc>
          <w:tcPr>
            <w:tcW w:w="0" w:type="auto"/>
          </w:tcPr>
          <w:p w14:paraId="7793FE54" w14:textId="77777777" w:rsidR="005B40C1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0390E5DD" w14:textId="77777777" w:rsidR="005B40C1" w:rsidRDefault="00000000">
            <w:pPr>
              <w:pStyle w:val="Compact"/>
            </w:pPr>
            <w:r>
              <w:t>封面与版本信息</w:t>
            </w:r>
          </w:p>
        </w:tc>
        <w:tc>
          <w:tcPr>
            <w:tcW w:w="0" w:type="auto"/>
          </w:tcPr>
          <w:p w14:paraId="68CF00D0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项目名称、团队信息、版本号、修订历史</w:t>
            </w:r>
          </w:p>
        </w:tc>
      </w:tr>
      <w:tr w:rsidR="005B40C1" w14:paraId="742FEBF6" w14:textId="77777777">
        <w:tc>
          <w:tcPr>
            <w:tcW w:w="0" w:type="auto"/>
          </w:tcPr>
          <w:p w14:paraId="20BDEDD3" w14:textId="77777777" w:rsidR="005B40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597C23" w14:textId="77777777" w:rsidR="005B40C1" w:rsidRDefault="00000000">
            <w:pPr>
              <w:pStyle w:val="Compact"/>
            </w:pPr>
            <w:r>
              <w:t>项目概述</w:t>
            </w:r>
          </w:p>
        </w:tc>
        <w:tc>
          <w:tcPr>
            <w:tcW w:w="0" w:type="auto"/>
          </w:tcPr>
          <w:p w14:paraId="50FC254D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背景、问题分析、必要性、定位</w:t>
            </w:r>
          </w:p>
        </w:tc>
      </w:tr>
      <w:tr w:rsidR="005B40C1" w14:paraId="2A6DFB4B" w14:textId="77777777">
        <w:tc>
          <w:tcPr>
            <w:tcW w:w="0" w:type="auto"/>
          </w:tcPr>
          <w:p w14:paraId="6D7C3945" w14:textId="77777777" w:rsidR="005B40C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AE047A" w14:textId="77777777" w:rsidR="005B40C1" w:rsidRDefault="00000000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1BEE9244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技术、资源、市场三维度评估（详见</w:t>
            </w:r>
            <w:r>
              <w:rPr>
                <w:lang w:eastAsia="zh-CN"/>
              </w:rPr>
              <w:t>2.2</w:t>
            </w:r>
            <w:r>
              <w:rPr>
                <w:lang w:eastAsia="zh-CN"/>
              </w:rPr>
              <w:t>节）</w:t>
            </w:r>
          </w:p>
        </w:tc>
      </w:tr>
      <w:tr w:rsidR="005B40C1" w14:paraId="339B7DD4" w14:textId="77777777">
        <w:tc>
          <w:tcPr>
            <w:tcW w:w="0" w:type="auto"/>
          </w:tcPr>
          <w:p w14:paraId="584E35C0" w14:textId="77777777" w:rsidR="005B40C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B70E7DB" w14:textId="77777777" w:rsidR="005B40C1" w:rsidRDefault="00000000">
            <w:pPr>
              <w:pStyle w:val="Compact"/>
            </w:pPr>
            <w:r>
              <w:t>项目目标与范围</w:t>
            </w:r>
          </w:p>
        </w:tc>
        <w:tc>
          <w:tcPr>
            <w:tcW w:w="0" w:type="auto"/>
          </w:tcPr>
          <w:p w14:paraId="457BA5FC" w14:textId="77777777" w:rsidR="005B40C1" w:rsidRDefault="00000000">
            <w:pPr>
              <w:pStyle w:val="Compact"/>
            </w:pPr>
            <w:r>
              <w:t>SMART</w:t>
            </w:r>
            <w:r>
              <w:t>目标、包含</w:t>
            </w:r>
            <w:r>
              <w:t>/</w:t>
            </w:r>
            <w:r>
              <w:t>排除范围、</w:t>
            </w:r>
            <w:r>
              <w:t>WBS</w:t>
            </w:r>
          </w:p>
        </w:tc>
      </w:tr>
      <w:tr w:rsidR="005B40C1" w14:paraId="65A375F9" w14:textId="77777777">
        <w:tc>
          <w:tcPr>
            <w:tcW w:w="0" w:type="auto"/>
          </w:tcPr>
          <w:p w14:paraId="6F36FA37" w14:textId="77777777" w:rsidR="005B40C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B2A05C5" w14:textId="77777777" w:rsidR="005B40C1" w:rsidRDefault="00000000">
            <w:pPr>
              <w:pStyle w:val="Compact"/>
            </w:pPr>
            <w:r>
              <w:t>实施计划</w:t>
            </w:r>
          </w:p>
        </w:tc>
        <w:tc>
          <w:tcPr>
            <w:tcW w:w="0" w:type="auto"/>
          </w:tcPr>
          <w:p w14:paraId="062C1EB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进度安排（</w:t>
            </w:r>
            <w:r>
              <w:rPr>
                <w:lang w:eastAsia="zh-CN"/>
              </w:rPr>
              <w:t>Gantt</w:t>
            </w:r>
            <w:r>
              <w:rPr>
                <w:lang w:eastAsia="zh-CN"/>
              </w:rPr>
              <w:t>图）、资源分配、技术方案</w:t>
            </w:r>
          </w:p>
        </w:tc>
      </w:tr>
      <w:tr w:rsidR="005B40C1" w14:paraId="183B775E" w14:textId="77777777">
        <w:tc>
          <w:tcPr>
            <w:tcW w:w="0" w:type="auto"/>
          </w:tcPr>
          <w:p w14:paraId="4AF1B855" w14:textId="77777777" w:rsidR="005B40C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6397DC8" w14:textId="77777777" w:rsidR="005B40C1" w:rsidRDefault="00000000">
            <w:pPr>
              <w:pStyle w:val="Compact"/>
            </w:pPr>
            <w:r>
              <w:t>风险评估与应对</w:t>
            </w:r>
          </w:p>
        </w:tc>
        <w:tc>
          <w:tcPr>
            <w:tcW w:w="0" w:type="auto"/>
          </w:tcPr>
          <w:p w14:paraId="569B2085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风险矩阵、应对策略（详见</w:t>
            </w:r>
            <w:r>
              <w:rPr>
                <w:lang w:eastAsia="zh-CN"/>
              </w:rPr>
              <w:t>2.5</w:t>
            </w:r>
            <w:r>
              <w:rPr>
                <w:lang w:eastAsia="zh-CN"/>
              </w:rPr>
              <w:t>节）</w:t>
            </w:r>
          </w:p>
        </w:tc>
      </w:tr>
      <w:tr w:rsidR="005B40C1" w14:paraId="6A473742" w14:textId="77777777">
        <w:tc>
          <w:tcPr>
            <w:tcW w:w="0" w:type="auto"/>
          </w:tcPr>
          <w:p w14:paraId="3C5F1DF3" w14:textId="77777777" w:rsidR="005B40C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80CD416" w14:textId="77777777" w:rsidR="005B40C1" w:rsidRDefault="00000000">
            <w:pPr>
              <w:pStyle w:val="Compact"/>
            </w:pPr>
            <w:r>
              <w:t>创新性分析</w:t>
            </w:r>
          </w:p>
        </w:tc>
        <w:tc>
          <w:tcPr>
            <w:tcW w:w="0" w:type="auto"/>
          </w:tcPr>
          <w:p w14:paraId="0F311D8C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技术创新、功能创新、应用创新</w:t>
            </w:r>
          </w:p>
        </w:tc>
      </w:tr>
      <w:tr w:rsidR="005B40C1" w14:paraId="2ADB3E8B" w14:textId="77777777">
        <w:tc>
          <w:tcPr>
            <w:tcW w:w="0" w:type="auto"/>
          </w:tcPr>
          <w:p w14:paraId="491FD00B" w14:textId="77777777" w:rsidR="005B40C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47D1381" w14:textId="77777777" w:rsidR="005B40C1" w:rsidRDefault="00000000">
            <w:pPr>
              <w:pStyle w:val="Compact"/>
            </w:pPr>
            <w:r>
              <w:t>预算与效益评估</w:t>
            </w:r>
          </w:p>
        </w:tc>
        <w:tc>
          <w:tcPr>
            <w:tcW w:w="0" w:type="auto"/>
          </w:tcPr>
          <w:p w14:paraId="2D623014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成本估算、经济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社会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技术效益</w:t>
            </w:r>
          </w:p>
        </w:tc>
      </w:tr>
      <w:tr w:rsidR="005B40C1" w14:paraId="6A0E3BB6" w14:textId="77777777">
        <w:tc>
          <w:tcPr>
            <w:tcW w:w="0" w:type="auto"/>
          </w:tcPr>
          <w:p w14:paraId="37FB14B7" w14:textId="77777777" w:rsidR="005B40C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6568F7E" w14:textId="77777777" w:rsidR="005B40C1" w:rsidRDefault="00000000">
            <w:pPr>
              <w:pStyle w:val="Compact"/>
            </w:pPr>
            <w:r>
              <w:t>结论</w:t>
            </w:r>
          </w:p>
        </w:tc>
        <w:tc>
          <w:tcPr>
            <w:tcW w:w="0" w:type="auto"/>
          </w:tcPr>
          <w:p w14:paraId="31CB948A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总结可行性，建议进入下一阶段</w:t>
            </w:r>
          </w:p>
        </w:tc>
      </w:tr>
      <w:tr w:rsidR="005B40C1" w14:paraId="2BDAF4EA" w14:textId="77777777">
        <w:tc>
          <w:tcPr>
            <w:tcW w:w="0" w:type="auto"/>
          </w:tcPr>
          <w:p w14:paraId="3F159D31" w14:textId="77777777" w:rsidR="005B40C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B3C461B" w14:textId="77777777" w:rsidR="005B40C1" w:rsidRDefault="00000000">
            <w:pPr>
              <w:pStyle w:val="Compact"/>
            </w:pPr>
            <w:r>
              <w:t>附录与参考文献</w:t>
            </w:r>
          </w:p>
        </w:tc>
        <w:tc>
          <w:tcPr>
            <w:tcW w:w="0" w:type="auto"/>
          </w:tcPr>
          <w:p w14:paraId="125A4377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调研数据、技术对比、团队简历</w:t>
            </w:r>
          </w:p>
        </w:tc>
      </w:tr>
    </w:tbl>
    <w:p w14:paraId="09F26FD5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案例实战：计划书编写要点</w:t>
      </w:r>
    </w:p>
    <w:p w14:paraId="34B8E20C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针对本案例，计划书应特别突出：</w:t>
      </w:r>
    </w:p>
    <w:p w14:paraId="33C4AB85" w14:textId="77777777" w:rsidR="005B40C1" w:rsidRDefault="00000000">
      <w:pPr>
        <w:pStyle w:val="a8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工业软件特征</w:t>
      </w:r>
      <w:r>
        <w:rPr>
          <w:lang w:eastAsia="zh-CN"/>
        </w:rPr>
        <w:t>：</w:t>
      </w:r>
      <w:r>
        <w:rPr>
          <w:lang w:eastAsia="zh-CN"/>
        </w:rPr>
        <w:t>Modbus</w:t>
      </w:r>
      <w:r>
        <w:rPr>
          <w:lang w:eastAsia="zh-CN"/>
        </w:rPr>
        <w:t>通信、数据采集频率（</w:t>
      </w:r>
      <w:r>
        <w:rPr>
          <w:lang w:eastAsia="zh-CN"/>
        </w:rPr>
        <w:t>1Hz</w:t>
      </w:r>
      <w:r>
        <w:rPr>
          <w:lang w:eastAsia="zh-CN"/>
        </w:rPr>
        <w:t>）、冗余设计（双热电偶）</w:t>
      </w:r>
    </w:p>
    <w:p w14:paraId="1AF4D9E5" w14:textId="77777777" w:rsidR="005B40C1" w:rsidRDefault="00000000">
      <w:pPr>
        <w:pStyle w:val="a8"/>
        <w:numPr>
          <w:ilvl w:val="0"/>
          <w:numId w:val="9"/>
        </w:numPr>
      </w:pPr>
      <w:r>
        <w:rPr>
          <w:b/>
          <w:bCs/>
        </w:rPr>
        <w:t>标准合规</w:t>
      </w:r>
      <w:r>
        <w:t>：符合</w:t>
      </w:r>
      <w:r>
        <w:t>GB/T 5464-2010</w:t>
      </w:r>
      <w:r>
        <w:t>和</w:t>
      </w:r>
      <w:r>
        <w:t>ISO 11820:2020</w:t>
      </w:r>
    </w:p>
    <w:p w14:paraId="3E57F218" w14:textId="77777777" w:rsidR="005B40C1" w:rsidRDefault="00000000">
      <w:pPr>
        <w:pStyle w:val="a8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创新点</w:t>
      </w:r>
      <w:r>
        <w:rPr>
          <w:lang w:eastAsia="zh-CN"/>
        </w:rPr>
        <w:t>：</w:t>
      </w:r>
      <w:r>
        <w:rPr>
          <w:lang w:eastAsia="zh-CN"/>
        </w:rPr>
        <w:t>Mock</w:t>
      </w:r>
      <w:r>
        <w:rPr>
          <w:lang w:eastAsia="zh-CN"/>
        </w:rPr>
        <w:t>模式开发、视觉火焰检测、全流程自动化</w:t>
      </w:r>
    </w:p>
    <w:p w14:paraId="4EEF5CA2" w14:textId="77777777" w:rsidR="005B40C1" w:rsidRDefault="00000000">
      <w:pPr>
        <w:pStyle w:val="a8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量化效益</w:t>
      </w:r>
      <w:r>
        <w:rPr>
          <w:lang w:eastAsia="zh-CN"/>
        </w:rPr>
        <w:t>：试验时间缩短</w:t>
      </w:r>
      <w:r>
        <w:rPr>
          <w:lang w:eastAsia="zh-CN"/>
        </w:rPr>
        <w:t>50%</w:t>
      </w:r>
      <w:r>
        <w:rPr>
          <w:lang w:eastAsia="zh-CN"/>
        </w:rPr>
        <w:t>、数据误差</w:t>
      </w:r>
      <w:r>
        <w:rPr>
          <w:lang w:eastAsia="zh-CN"/>
        </w:rPr>
        <w:t>&lt;1%</w:t>
      </w:r>
      <w:r>
        <w:rPr>
          <w:lang w:eastAsia="zh-CN"/>
        </w:rPr>
        <w:t>、吞吐量提升</w:t>
      </w:r>
      <w:r>
        <w:rPr>
          <w:lang w:eastAsia="zh-CN"/>
        </w:rPr>
        <w:t>30%</w:t>
      </w:r>
    </w:p>
    <w:p w14:paraId="4FC18B7E" w14:textId="77777777" w:rsidR="005B40C1" w:rsidRDefault="00000000">
      <w:r>
        <w:pict w14:anchorId="3C5BF764">
          <v:rect id="_x0000_i1029" style="width:0;height:1.5pt" o:hralign="center" o:hrstd="t" o:hr="t"/>
        </w:pict>
      </w:r>
    </w:p>
    <w:p w14:paraId="4F11360B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17" w:name="Xac3ed996327fab45fe3aa3f5d2055044c3c7771"/>
      <w:bookmarkEnd w:id="14"/>
      <w:bookmarkEnd w:id="16"/>
      <w:r>
        <w:rPr>
          <w:lang w:eastAsia="zh-CN"/>
        </w:rPr>
        <w:t>2.5 风险评估与应对策略</w:t>
      </w:r>
    </w:p>
    <w:p w14:paraId="62531298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风险管理是贯穿项目全生命周期的持续过程，包括</w:t>
      </w:r>
      <w:r>
        <w:rPr>
          <w:b/>
          <w:bCs/>
          <w:lang w:eastAsia="zh-CN"/>
        </w:rPr>
        <w:t>识别、分析、响应和监控</w:t>
      </w:r>
      <w:r>
        <w:rPr>
          <w:lang w:eastAsia="zh-CN"/>
        </w:rPr>
        <w:t>四个核心环节。</w:t>
      </w:r>
    </w:p>
    <w:p w14:paraId="27FD3FD1" w14:textId="77777777" w:rsidR="005B40C1" w:rsidRDefault="00000000" w:rsidP="002235D4">
      <w:pPr>
        <w:pStyle w:val="b63ee27f-4cf3-414c-9275-d88e3f90795e"/>
      </w:pPr>
      <w:bookmarkStart w:id="18" w:name="X5ef6b89e8bfb70049c0174e26a71c27a08d0d31"/>
      <w:r>
        <w:t>2.5.1 风险识别与分析</w:t>
      </w:r>
    </w:p>
    <w:p w14:paraId="3985EC4C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风险分类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3096"/>
      </w:tblGrid>
      <w:tr w:rsidR="005B40C1" w14:paraId="38343AFA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C7025D" w14:textId="77777777" w:rsidR="005B40C1" w:rsidRDefault="00000000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2AB29310" w14:textId="77777777" w:rsidR="005B40C1" w:rsidRDefault="00000000">
            <w:pPr>
              <w:pStyle w:val="Compact"/>
            </w:pPr>
            <w:r>
              <w:t>风险类型</w:t>
            </w:r>
          </w:p>
        </w:tc>
        <w:tc>
          <w:tcPr>
            <w:tcW w:w="0" w:type="auto"/>
          </w:tcPr>
          <w:p w14:paraId="1FC08828" w14:textId="77777777" w:rsidR="005B40C1" w:rsidRDefault="00000000">
            <w:pPr>
              <w:pStyle w:val="Compact"/>
            </w:pPr>
            <w:r>
              <w:t>示例</w:t>
            </w:r>
          </w:p>
        </w:tc>
      </w:tr>
      <w:tr w:rsidR="005B40C1" w14:paraId="4F0682B0" w14:textId="77777777">
        <w:tc>
          <w:tcPr>
            <w:tcW w:w="0" w:type="auto"/>
          </w:tcPr>
          <w:p w14:paraId="46C7577F" w14:textId="77777777" w:rsidR="005B40C1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68747255" w14:textId="77777777" w:rsidR="005B40C1" w:rsidRDefault="00000000">
            <w:pPr>
              <w:pStyle w:val="Compact"/>
            </w:pPr>
            <w:r>
              <w:t>技术风险</w:t>
            </w:r>
          </w:p>
        </w:tc>
        <w:tc>
          <w:tcPr>
            <w:tcW w:w="0" w:type="auto"/>
          </w:tcPr>
          <w:p w14:paraId="565326DB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硬件兼容性、新技术不成熟</w:t>
            </w:r>
          </w:p>
        </w:tc>
      </w:tr>
      <w:tr w:rsidR="005B40C1" w14:paraId="651DC6BA" w14:textId="77777777">
        <w:tc>
          <w:tcPr>
            <w:tcW w:w="0" w:type="auto"/>
          </w:tcPr>
          <w:p w14:paraId="47D07FB1" w14:textId="77777777" w:rsidR="005B40C1" w:rsidRDefault="00000000">
            <w:pPr>
              <w:pStyle w:val="Compact"/>
            </w:pPr>
            <w:r>
              <w:t>管理</w:t>
            </w:r>
          </w:p>
        </w:tc>
        <w:tc>
          <w:tcPr>
            <w:tcW w:w="0" w:type="auto"/>
          </w:tcPr>
          <w:p w14:paraId="24BF7667" w14:textId="77777777" w:rsidR="005B40C1" w:rsidRDefault="00000000">
            <w:pPr>
              <w:pStyle w:val="Compact"/>
            </w:pPr>
            <w:r>
              <w:t>管理风险</w:t>
            </w:r>
          </w:p>
        </w:tc>
        <w:tc>
          <w:tcPr>
            <w:tcW w:w="0" w:type="auto"/>
          </w:tcPr>
          <w:p w14:paraId="602E23BC" w14:textId="77777777" w:rsidR="005B40C1" w:rsidRDefault="00000000">
            <w:pPr>
              <w:pStyle w:val="Compact"/>
            </w:pPr>
            <w:r>
              <w:t>进度延误、资源不足</w:t>
            </w:r>
          </w:p>
        </w:tc>
      </w:tr>
      <w:tr w:rsidR="005B40C1" w14:paraId="73007C80" w14:textId="77777777">
        <w:tc>
          <w:tcPr>
            <w:tcW w:w="0" w:type="auto"/>
          </w:tcPr>
          <w:p w14:paraId="425DA8D5" w14:textId="77777777" w:rsidR="005B40C1" w:rsidRDefault="00000000">
            <w:pPr>
              <w:pStyle w:val="Compact"/>
            </w:pPr>
            <w:r>
              <w:t>外部</w:t>
            </w:r>
          </w:p>
        </w:tc>
        <w:tc>
          <w:tcPr>
            <w:tcW w:w="0" w:type="auto"/>
          </w:tcPr>
          <w:p w14:paraId="1E22D65D" w14:textId="77777777" w:rsidR="005B40C1" w:rsidRDefault="00000000">
            <w:pPr>
              <w:pStyle w:val="Compact"/>
            </w:pPr>
            <w:r>
              <w:t>外部风险</w:t>
            </w:r>
          </w:p>
        </w:tc>
        <w:tc>
          <w:tcPr>
            <w:tcW w:w="0" w:type="auto"/>
          </w:tcPr>
          <w:p w14:paraId="39865F3D" w14:textId="77777777" w:rsidR="005B40C1" w:rsidRDefault="00000000">
            <w:pPr>
              <w:pStyle w:val="Compact"/>
            </w:pPr>
            <w:r>
              <w:t>标准变更、政策调整</w:t>
            </w:r>
          </w:p>
        </w:tc>
      </w:tr>
      <w:tr w:rsidR="005B40C1" w14:paraId="2681D936" w14:textId="77777777">
        <w:tc>
          <w:tcPr>
            <w:tcW w:w="0" w:type="auto"/>
          </w:tcPr>
          <w:p w14:paraId="74B5366E" w14:textId="77777777" w:rsidR="005B40C1" w:rsidRDefault="00000000">
            <w:pPr>
              <w:pStyle w:val="Compact"/>
            </w:pPr>
            <w:r>
              <w:t>组织</w:t>
            </w:r>
          </w:p>
        </w:tc>
        <w:tc>
          <w:tcPr>
            <w:tcW w:w="0" w:type="auto"/>
          </w:tcPr>
          <w:p w14:paraId="66F60495" w14:textId="77777777" w:rsidR="005B40C1" w:rsidRDefault="00000000">
            <w:pPr>
              <w:pStyle w:val="Compact"/>
            </w:pPr>
            <w:r>
              <w:t>组织风险</w:t>
            </w:r>
          </w:p>
        </w:tc>
        <w:tc>
          <w:tcPr>
            <w:tcW w:w="0" w:type="auto"/>
          </w:tcPr>
          <w:p w14:paraId="071AB44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团队成员变动、沟通不畅</w:t>
            </w:r>
          </w:p>
        </w:tc>
      </w:tr>
    </w:tbl>
    <w:p w14:paraId="5E76BDEA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风险矩阵（概率</w:t>
      </w:r>
      <w:r>
        <w:rPr>
          <w:b/>
          <w:bCs/>
          <w:lang w:eastAsia="zh-CN"/>
        </w:rPr>
        <w:t>×</w:t>
      </w:r>
      <w:r>
        <w:rPr>
          <w:b/>
          <w:bCs/>
          <w:lang w:eastAsia="zh-CN"/>
        </w:rPr>
        <w:t>影响）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456"/>
        <w:gridCol w:w="696"/>
      </w:tblGrid>
      <w:tr w:rsidR="005B40C1" w14:paraId="66118FBA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6096EC" w14:textId="77777777" w:rsidR="005B40C1" w:rsidRDefault="00000000">
            <w:pPr>
              <w:pStyle w:val="Compact"/>
            </w:pPr>
            <w:r>
              <w:lastRenderedPageBreak/>
              <w:t>概率＼影响</w:t>
            </w:r>
          </w:p>
        </w:tc>
        <w:tc>
          <w:tcPr>
            <w:tcW w:w="0" w:type="auto"/>
          </w:tcPr>
          <w:p w14:paraId="708A9833" w14:textId="77777777" w:rsidR="005B40C1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0FFDCCC6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16A57F4E" w14:textId="77777777" w:rsidR="005B40C1" w:rsidRDefault="00000000">
            <w:pPr>
              <w:pStyle w:val="Compact"/>
            </w:pPr>
            <w:r>
              <w:t>高</w:t>
            </w:r>
          </w:p>
        </w:tc>
      </w:tr>
      <w:tr w:rsidR="005B40C1" w14:paraId="537F9D95" w14:textId="77777777">
        <w:tc>
          <w:tcPr>
            <w:tcW w:w="0" w:type="auto"/>
          </w:tcPr>
          <w:p w14:paraId="4AC3BBD8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高</w:t>
            </w:r>
          </w:p>
        </w:tc>
        <w:tc>
          <w:tcPr>
            <w:tcW w:w="0" w:type="auto"/>
          </w:tcPr>
          <w:p w14:paraId="520A2F2D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6BC0A5CA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58A52B6B" w14:textId="77777777" w:rsidR="005B40C1" w:rsidRDefault="00000000">
            <w:pPr>
              <w:pStyle w:val="Compact"/>
            </w:pPr>
            <w:r>
              <w:t>极高</w:t>
            </w:r>
          </w:p>
        </w:tc>
      </w:tr>
      <w:tr w:rsidR="005B40C1" w14:paraId="61F5EBB1" w14:textId="77777777">
        <w:tc>
          <w:tcPr>
            <w:tcW w:w="0" w:type="auto"/>
          </w:tcPr>
          <w:p w14:paraId="61CD44AE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中</w:t>
            </w:r>
          </w:p>
        </w:tc>
        <w:tc>
          <w:tcPr>
            <w:tcW w:w="0" w:type="auto"/>
          </w:tcPr>
          <w:p w14:paraId="1AD0A21A" w14:textId="77777777" w:rsidR="005B40C1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50E77F95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5C16638C" w14:textId="77777777" w:rsidR="005B40C1" w:rsidRDefault="00000000">
            <w:pPr>
              <w:pStyle w:val="Compact"/>
            </w:pPr>
            <w:r>
              <w:t>高</w:t>
            </w:r>
          </w:p>
        </w:tc>
      </w:tr>
      <w:tr w:rsidR="005B40C1" w14:paraId="38BC96C5" w14:textId="77777777">
        <w:tc>
          <w:tcPr>
            <w:tcW w:w="0" w:type="auto"/>
          </w:tcPr>
          <w:p w14:paraId="325FCC7A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低</w:t>
            </w:r>
          </w:p>
        </w:tc>
        <w:tc>
          <w:tcPr>
            <w:tcW w:w="0" w:type="auto"/>
          </w:tcPr>
          <w:p w14:paraId="203442BB" w14:textId="77777777" w:rsidR="005B40C1" w:rsidRDefault="00000000">
            <w:pPr>
              <w:pStyle w:val="Compact"/>
            </w:pPr>
            <w:r>
              <w:t>极低</w:t>
            </w:r>
          </w:p>
        </w:tc>
        <w:tc>
          <w:tcPr>
            <w:tcW w:w="0" w:type="auto"/>
          </w:tcPr>
          <w:p w14:paraId="0FF0D4AE" w14:textId="77777777" w:rsidR="005B40C1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251BDB66" w14:textId="77777777" w:rsidR="005B40C1" w:rsidRDefault="00000000">
            <w:pPr>
              <w:pStyle w:val="Compact"/>
            </w:pPr>
            <w:r>
              <w:t>中</w:t>
            </w:r>
          </w:p>
        </w:tc>
      </w:tr>
    </w:tbl>
    <w:p w14:paraId="35F0DEAE" w14:textId="77777777" w:rsidR="005B40C1" w:rsidRDefault="00000000" w:rsidP="002235D4">
      <w:pPr>
        <w:pStyle w:val="b63ee27f-4cf3-414c-9275-d88e3f90795e"/>
      </w:pPr>
      <w:bookmarkStart w:id="19" w:name="X7deb419318c7cead9caf4c96b2bd5d76a8f47b9"/>
      <w:bookmarkEnd w:id="18"/>
      <w:r>
        <w:t>2.5.2 风险应对策略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76"/>
        <w:gridCol w:w="3545"/>
      </w:tblGrid>
      <w:tr w:rsidR="005B40C1" w14:paraId="24C1F59F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9B8E40" w14:textId="77777777" w:rsidR="005B40C1" w:rsidRDefault="00000000">
            <w:pPr>
              <w:pStyle w:val="Compact"/>
            </w:pPr>
            <w:r>
              <w:t>策略</w:t>
            </w:r>
          </w:p>
        </w:tc>
        <w:tc>
          <w:tcPr>
            <w:tcW w:w="0" w:type="auto"/>
          </w:tcPr>
          <w:p w14:paraId="0EAD33AD" w14:textId="77777777" w:rsidR="005B40C1" w:rsidRDefault="00000000">
            <w:pPr>
              <w:pStyle w:val="Compact"/>
            </w:pPr>
            <w:r>
              <w:t>适用场景</w:t>
            </w:r>
          </w:p>
        </w:tc>
        <w:tc>
          <w:tcPr>
            <w:tcW w:w="0" w:type="auto"/>
          </w:tcPr>
          <w:p w14:paraId="25A4223B" w14:textId="77777777" w:rsidR="005B40C1" w:rsidRDefault="00000000">
            <w:pPr>
              <w:pStyle w:val="Compact"/>
            </w:pPr>
            <w:r>
              <w:t>工业软件示例</w:t>
            </w:r>
          </w:p>
        </w:tc>
      </w:tr>
      <w:tr w:rsidR="005B40C1" w14:paraId="55758B35" w14:textId="77777777">
        <w:tc>
          <w:tcPr>
            <w:tcW w:w="0" w:type="auto"/>
          </w:tcPr>
          <w:p w14:paraId="3FF8937A" w14:textId="77777777" w:rsidR="005B40C1" w:rsidRDefault="00000000">
            <w:pPr>
              <w:pStyle w:val="Compact"/>
            </w:pPr>
            <w:r>
              <w:t>规避</w:t>
            </w:r>
          </w:p>
        </w:tc>
        <w:tc>
          <w:tcPr>
            <w:tcW w:w="0" w:type="auto"/>
          </w:tcPr>
          <w:p w14:paraId="3E3E8A6F" w14:textId="77777777" w:rsidR="005B40C1" w:rsidRDefault="00000000">
            <w:pPr>
              <w:pStyle w:val="Compact"/>
            </w:pPr>
            <w:r>
              <w:t>高风险且可消除</w:t>
            </w:r>
          </w:p>
        </w:tc>
        <w:tc>
          <w:tcPr>
            <w:tcW w:w="0" w:type="auto"/>
          </w:tcPr>
          <w:p w14:paraId="0051995F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采用成熟技术替代不成熟方案</w:t>
            </w:r>
          </w:p>
        </w:tc>
      </w:tr>
      <w:tr w:rsidR="005B40C1" w14:paraId="5EDCEAE2" w14:textId="77777777">
        <w:tc>
          <w:tcPr>
            <w:tcW w:w="0" w:type="auto"/>
          </w:tcPr>
          <w:p w14:paraId="196A44DA" w14:textId="77777777" w:rsidR="005B40C1" w:rsidRDefault="00000000">
            <w:pPr>
              <w:pStyle w:val="Compact"/>
            </w:pPr>
            <w:r>
              <w:t>转移</w:t>
            </w:r>
          </w:p>
        </w:tc>
        <w:tc>
          <w:tcPr>
            <w:tcW w:w="0" w:type="auto"/>
          </w:tcPr>
          <w:p w14:paraId="1CE023D5" w14:textId="77777777" w:rsidR="005B40C1" w:rsidRDefault="00000000">
            <w:pPr>
              <w:pStyle w:val="Compact"/>
            </w:pPr>
            <w:r>
              <w:t>风险可由第三方承担</w:t>
            </w:r>
          </w:p>
        </w:tc>
        <w:tc>
          <w:tcPr>
            <w:tcW w:w="0" w:type="auto"/>
          </w:tcPr>
          <w:p w14:paraId="5DCB648A" w14:textId="77777777" w:rsidR="005B40C1" w:rsidRDefault="00000000">
            <w:pPr>
              <w:pStyle w:val="Compact"/>
            </w:pPr>
            <w:r>
              <w:t>外包硬件集成测试</w:t>
            </w:r>
          </w:p>
        </w:tc>
      </w:tr>
      <w:tr w:rsidR="005B40C1" w14:paraId="69CC7E69" w14:textId="77777777">
        <w:tc>
          <w:tcPr>
            <w:tcW w:w="0" w:type="auto"/>
          </w:tcPr>
          <w:p w14:paraId="5C2BB764" w14:textId="77777777" w:rsidR="005B40C1" w:rsidRDefault="00000000">
            <w:pPr>
              <w:pStyle w:val="Compact"/>
            </w:pPr>
            <w:r>
              <w:t>减轻</w:t>
            </w:r>
          </w:p>
        </w:tc>
        <w:tc>
          <w:tcPr>
            <w:tcW w:w="0" w:type="auto"/>
          </w:tcPr>
          <w:p w14:paraId="1427689F" w14:textId="77777777" w:rsidR="005B40C1" w:rsidRDefault="00000000">
            <w:pPr>
              <w:pStyle w:val="Compact"/>
            </w:pPr>
            <w:r>
              <w:t>降低概率或影响</w:t>
            </w:r>
          </w:p>
        </w:tc>
        <w:tc>
          <w:tcPr>
            <w:tcW w:w="0" w:type="auto"/>
          </w:tcPr>
          <w:p w14:paraId="46E567D0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采用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模拟器降低硬件依赖</w:t>
            </w:r>
          </w:p>
        </w:tc>
      </w:tr>
      <w:tr w:rsidR="005B40C1" w14:paraId="0152D5CB" w14:textId="77777777">
        <w:tc>
          <w:tcPr>
            <w:tcW w:w="0" w:type="auto"/>
          </w:tcPr>
          <w:p w14:paraId="651A78E7" w14:textId="77777777" w:rsidR="005B40C1" w:rsidRDefault="00000000">
            <w:pPr>
              <w:pStyle w:val="Compact"/>
            </w:pPr>
            <w:r>
              <w:t>接受</w:t>
            </w:r>
          </w:p>
        </w:tc>
        <w:tc>
          <w:tcPr>
            <w:tcW w:w="0" w:type="auto"/>
          </w:tcPr>
          <w:p w14:paraId="439D324D" w14:textId="77777777" w:rsidR="005B40C1" w:rsidRDefault="00000000">
            <w:pPr>
              <w:pStyle w:val="Compact"/>
            </w:pPr>
            <w:r>
              <w:t>低风险或成本过高</w:t>
            </w:r>
          </w:p>
        </w:tc>
        <w:tc>
          <w:tcPr>
            <w:tcW w:w="0" w:type="auto"/>
          </w:tcPr>
          <w:p w14:paraId="009F7B89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监控低概率的标准变更</w:t>
            </w:r>
          </w:p>
        </w:tc>
      </w:tr>
    </w:tbl>
    <w:p w14:paraId="61E087DD" w14:textId="77777777" w:rsidR="005B40C1" w:rsidRDefault="00000000" w:rsidP="002235D4">
      <w:pPr>
        <w:pStyle w:val="b63ee27f-4cf3-414c-9275-d88e3f90795e"/>
      </w:pPr>
      <w:bookmarkStart w:id="20" w:name="Xfcafe673cc45b02dd164619e56105ca5c176735"/>
      <w:bookmarkEnd w:id="19"/>
      <w:r>
        <w:t>2.5.3 案例应用：主要风险与应对</w:t>
      </w:r>
    </w:p>
    <w:p w14:paraId="7DC91AAF" w14:textId="77777777" w:rsidR="005B40C1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案例实战：不燃性试验系统的风险登记表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6"/>
        <w:gridCol w:w="2632"/>
        <w:gridCol w:w="626"/>
        <w:gridCol w:w="626"/>
        <w:gridCol w:w="4046"/>
      </w:tblGrid>
      <w:tr w:rsidR="005B40C1" w14:paraId="49BA1FE7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1A4A9" w14:textId="77777777" w:rsidR="005B40C1" w:rsidRDefault="00000000">
            <w:pPr>
              <w:pStyle w:val="Compact"/>
            </w:pPr>
            <w:r>
              <w:t>风险</w:t>
            </w:r>
            <w:r>
              <w:t>ID</w:t>
            </w:r>
          </w:p>
        </w:tc>
        <w:tc>
          <w:tcPr>
            <w:tcW w:w="0" w:type="auto"/>
          </w:tcPr>
          <w:p w14:paraId="6AE6AF40" w14:textId="77777777" w:rsidR="005B40C1" w:rsidRDefault="00000000">
            <w:pPr>
              <w:pStyle w:val="Compact"/>
            </w:pPr>
            <w:r>
              <w:t>风险描述</w:t>
            </w:r>
          </w:p>
        </w:tc>
        <w:tc>
          <w:tcPr>
            <w:tcW w:w="0" w:type="auto"/>
          </w:tcPr>
          <w:p w14:paraId="2EDE0B82" w14:textId="77777777" w:rsidR="005B40C1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176C4B60" w14:textId="77777777" w:rsidR="005B40C1" w:rsidRDefault="00000000">
            <w:pPr>
              <w:pStyle w:val="Compact"/>
            </w:pPr>
            <w:r>
              <w:t>等级</w:t>
            </w:r>
          </w:p>
        </w:tc>
        <w:tc>
          <w:tcPr>
            <w:tcW w:w="0" w:type="auto"/>
          </w:tcPr>
          <w:p w14:paraId="309470DA" w14:textId="77777777" w:rsidR="005B40C1" w:rsidRDefault="00000000">
            <w:pPr>
              <w:pStyle w:val="Compact"/>
            </w:pPr>
            <w:r>
              <w:t>应对策略</w:t>
            </w:r>
          </w:p>
        </w:tc>
      </w:tr>
      <w:tr w:rsidR="005B40C1" w14:paraId="2B77AE80" w14:textId="77777777">
        <w:tc>
          <w:tcPr>
            <w:tcW w:w="0" w:type="auto"/>
          </w:tcPr>
          <w:p w14:paraId="0466D06A" w14:textId="77777777" w:rsidR="005B40C1" w:rsidRDefault="00000000">
            <w:pPr>
              <w:pStyle w:val="Compact"/>
            </w:pPr>
            <w:r>
              <w:t>R001</w:t>
            </w:r>
          </w:p>
        </w:tc>
        <w:tc>
          <w:tcPr>
            <w:tcW w:w="0" w:type="auto"/>
          </w:tcPr>
          <w:p w14:paraId="775630C5" w14:textId="77777777" w:rsidR="005B40C1" w:rsidRDefault="00000000">
            <w:pPr>
              <w:pStyle w:val="Compact"/>
            </w:pPr>
            <w:r>
              <w:t>Modbus RTU</w:t>
            </w:r>
            <w:r>
              <w:t>硬件接口不兼容</w:t>
            </w:r>
          </w:p>
        </w:tc>
        <w:tc>
          <w:tcPr>
            <w:tcW w:w="0" w:type="auto"/>
          </w:tcPr>
          <w:p w14:paraId="4099F399" w14:textId="77777777" w:rsidR="005B40C1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6D22FC23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722FB676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模拟器先行开发；标准化协议；预留适配层</w:t>
            </w:r>
          </w:p>
        </w:tc>
      </w:tr>
      <w:tr w:rsidR="005B40C1" w14:paraId="42D2B2E4" w14:textId="77777777">
        <w:tc>
          <w:tcPr>
            <w:tcW w:w="0" w:type="auto"/>
          </w:tcPr>
          <w:p w14:paraId="296E320D" w14:textId="77777777" w:rsidR="005B40C1" w:rsidRDefault="00000000">
            <w:pPr>
              <w:pStyle w:val="Compact"/>
            </w:pPr>
            <w:r>
              <w:t>R002</w:t>
            </w:r>
          </w:p>
        </w:tc>
        <w:tc>
          <w:tcPr>
            <w:tcW w:w="0" w:type="auto"/>
          </w:tcPr>
          <w:p w14:paraId="0382F67E" w14:textId="77777777" w:rsidR="005B40C1" w:rsidRDefault="00000000">
            <w:pPr>
              <w:pStyle w:val="Compact"/>
            </w:pPr>
            <w:r>
              <w:t>火焰识别准确率不足</w:t>
            </w:r>
          </w:p>
        </w:tc>
        <w:tc>
          <w:tcPr>
            <w:tcW w:w="0" w:type="auto"/>
          </w:tcPr>
          <w:p w14:paraId="5236E41D" w14:textId="77777777" w:rsidR="005B40C1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1EDA0A0C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DC03C36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多特征融合算法；充分测试</w:t>
            </w:r>
          </w:p>
        </w:tc>
      </w:tr>
      <w:tr w:rsidR="005B40C1" w14:paraId="4BB1C2E4" w14:textId="77777777">
        <w:tc>
          <w:tcPr>
            <w:tcW w:w="0" w:type="auto"/>
          </w:tcPr>
          <w:p w14:paraId="2825B56A" w14:textId="77777777" w:rsidR="005B40C1" w:rsidRDefault="00000000">
            <w:pPr>
              <w:pStyle w:val="Compact"/>
            </w:pPr>
            <w:r>
              <w:t>R003</w:t>
            </w:r>
          </w:p>
        </w:tc>
        <w:tc>
          <w:tcPr>
            <w:tcW w:w="0" w:type="auto"/>
          </w:tcPr>
          <w:p w14:paraId="49AD5C27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数据采集误差超出允许范围</w:t>
            </w:r>
          </w:p>
        </w:tc>
        <w:tc>
          <w:tcPr>
            <w:tcW w:w="0" w:type="auto"/>
          </w:tcPr>
          <w:p w14:paraId="1AB52A4C" w14:textId="77777777" w:rsidR="005B40C1" w:rsidRDefault="00000000">
            <w:pPr>
              <w:pStyle w:val="Compact"/>
            </w:pPr>
            <w:r>
              <w:t>质量</w:t>
            </w:r>
          </w:p>
        </w:tc>
        <w:tc>
          <w:tcPr>
            <w:tcW w:w="0" w:type="auto"/>
          </w:tcPr>
          <w:p w14:paraId="33246F31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7CA6C84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双热电偶冗余测量；定期校准；异常检测算法</w:t>
            </w:r>
          </w:p>
        </w:tc>
      </w:tr>
      <w:tr w:rsidR="005B40C1" w14:paraId="7F6289C3" w14:textId="77777777">
        <w:tc>
          <w:tcPr>
            <w:tcW w:w="0" w:type="auto"/>
          </w:tcPr>
          <w:p w14:paraId="7D8E94D8" w14:textId="77777777" w:rsidR="005B40C1" w:rsidRDefault="00000000">
            <w:pPr>
              <w:pStyle w:val="Compact"/>
            </w:pPr>
            <w:r>
              <w:t>R004</w:t>
            </w:r>
          </w:p>
        </w:tc>
        <w:tc>
          <w:tcPr>
            <w:tcW w:w="0" w:type="auto"/>
          </w:tcPr>
          <w:p w14:paraId="61F11183" w14:textId="77777777" w:rsidR="005B40C1" w:rsidRDefault="00000000">
            <w:pPr>
              <w:pStyle w:val="Compact"/>
            </w:pPr>
            <w:r>
              <w:t>系统稳定性问题</w:t>
            </w:r>
          </w:p>
        </w:tc>
        <w:tc>
          <w:tcPr>
            <w:tcW w:w="0" w:type="auto"/>
          </w:tcPr>
          <w:p w14:paraId="7839AFEB" w14:textId="77777777" w:rsidR="005B40C1" w:rsidRDefault="00000000">
            <w:pPr>
              <w:pStyle w:val="Compact"/>
            </w:pPr>
            <w:r>
              <w:t>质量</w:t>
            </w:r>
          </w:p>
        </w:tc>
        <w:tc>
          <w:tcPr>
            <w:tcW w:w="0" w:type="auto"/>
          </w:tcPr>
          <w:p w14:paraId="581EC8B3" w14:textId="77777777" w:rsidR="005B40C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0065E75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完善异常处理；内存管理；压力测试；日志系统</w:t>
            </w:r>
          </w:p>
        </w:tc>
      </w:tr>
      <w:tr w:rsidR="005B40C1" w14:paraId="088DEF95" w14:textId="77777777">
        <w:tc>
          <w:tcPr>
            <w:tcW w:w="0" w:type="auto"/>
          </w:tcPr>
          <w:p w14:paraId="024C0730" w14:textId="77777777" w:rsidR="005B40C1" w:rsidRDefault="00000000">
            <w:pPr>
              <w:pStyle w:val="Compact"/>
            </w:pPr>
            <w:r>
              <w:t>R005</w:t>
            </w:r>
          </w:p>
        </w:tc>
        <w:tc>
          <w:tcPr>
            <w:tcW w:w="0" w:type="auto"/>
          </w:tcPr>
          <w:p w14:paraId="39BC6DF7" w14:textId="77777777" w:rsidR="005B40C1" w:rsidRDefault="00000000">
            <w:pPr>
              <w:pStyle w:val="Compact"/>
            </w:pPr>
            <w:r>
              <w:t>开发进度延误</w:t>
            </w:r>
          </w:p>
        </w:tc>
        <w:tc>
          <w:tcPr>
            <w:tcW w:w="0" w:type="auto"/>
          </w:tcPr>
          <w:p w14:paraId="0CD3790C" w14:textId="77777777" w:rsidR="005B40C1" w:rsidRDefault="00000000">
            <w:pPr>
              <w:pStyle w:val="Compact"/>
            </w:pPr>
            <w:r>
              <w:t>管理</w:t>
            </w:r>
          </w:p>
        </w:tc>
        <w:tc>
          <w:tcPr>
            <w:tcW w:w="0" w:type="auto"/>
          </w:tcPr>
          <w:p w14:paraId="27D78373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11DA8E33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迭代开发，优先核心功能</w:t>
            </w:r>
          </w:p>
        </w:tc>
      </w:tr>
      <w:tr w:rsidR="005B40C1" w14:paraId="4C8F437A" w14:textId="77777777">
        <w:tc>
          <w:tcPr>
            <w:tcW w:w="0" w:type="auto"/>
          </w:tcPr>
          <w:p w14:paraId="482CCB52" w14:textId="77777777" w:rsidR="005B40C1" w:rsidRDefault="00000000">
            <w:pPr>
              <w:pStyle w:val="Compact"/>
            </w:pPr>
            <w:r>
              <w:t>R006</w:t>
            </w:r>
          </w:p>
        </w:tc>
        <w:tc>
          <w:tcPr>
            <w:tcW w:w="0" w:type="auto"/>
          </w:tcPr>
          <w:p w14:paraId="7980D85C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团队成员技术能力不足</w:t>
            </w:r>
          </w:p>
        </w:tc>
        <w:tc>
          <w:tcPr>
            <w:tcW w:w="0" w:type="auto"/>
          </w:tcPr>
          <w:p w14:paraId="5EF93DE0" w14:textId="77777777" w:rsidR="005B40C1" w:rsidRDefault="00000000">
            <w:pPr>
              <w:pStyle w:val="Compact"/>
            </w:pPr>
            <w:r>
              <w:t>组织</w:t>
            </w:r>
          </w:p>
        </w:tc>
        <w:tc>
          <w:tcPr>
            <w:tcW w:w="0" w:type="auto"/>
          </w:tcPr>
          <w:p w14:paraId="1AC7AF57" w14:textId="77777777" w:rsidR="005B40C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799E64D5" w14:textId="77777777" w:rsidR="005B40C1" w:rsidRDefault="00000000">
            <w:pPr>
              <w:pStyle w:val="Compact"/>
            </w:pPr>
            <w:r>
              <w:t>技术培训；合理分工</w:t>
            </w:r>
          </w:p>
        </w:tc>
      </w:tr>
    </w:tbl>
    <w:p w14:paraId="2F1C8227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风险监控</w:t>
      </w:r>
      <w:r>
        <w:rPr>
          <w:lang w:eastAsia="zh-CN"/>
        </w:rPr>
        <w:t>：每周检查风险状态，每月召开风险评审会议，高风险项按需进行专项检查。</w:t>
      </w:r>
    </w:p>
    <w:p w14:paraId="73B9DC0B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3C3B95F2" w14:textId="77777777" w:rsidR="005B40C1" w:rsidRDefault="00000000">
      <w:pPr>
        <w:pStyle w:val="a8"/>
        <w:rPr>
          <w:lang w:eastAsia="zh-CN"/>
        </w:rPr>
      </w:pPr>
      <w:r>
        <w:rPr>
          <w:lang w:eastAsia="zh-CN"/>
        </w:rPr>
        <w:t>在上表中，</w:t>
      </w:r>
      <w:r>
        <w:rPr>
          <w:lang w:eastAsia="zh-CN"/>
        </w:rPr>
        <w:t>R001</w:t>
      </w:r>
      <w:r>
        <w:rPr>
          <w:lang w:eastAsia="zh-CN"/>
        </w:rPr>
        <w:t>（硬件接口不兼容）和</w:t>
      </w:r>
      <w:r>
        <w:rPr>
          <w:lang w:eastAsia="zh-CN"/>
        </w:rPr>
        <w:t>R003</w:t>
      </w:r>
      <w:r>
        <w:rPr>
          <w:lang w:eastAsia="zh-CN"/>
        </w:rPr>
        <w:t>（数据采集误差）都被评为高风险。如果你是项目经理，会优先处理哪一个？为什么？</w:t>
      </w:r>
    </w:p>
    <w:p w14:paraId="54F439CF" w14:textId="77777777" w:rsidR="005B40C1" w:rsidRDefault="00000000">
      <w:r>
        <w:pict w14:anchorId="2F2E8D7F">
          <v:rect id="_x0000_i1030" style="width:0;height:1.5pt" o:hralign="center" o:hrstd="t" o:hr="t"/>
        </w:pict>
      </w:r>
    </w:p>
    <w:p w14:paraId="385A8C52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21" w:name="本章小结"/>
      <w:bookmarkEnd w:id="17"/>
      <w:bookmarkEnd w:id="20"/>
      <w:r>
        <w:rPr>
          <w:lang w:eastAsia="zh-CN"/>
        </w:rPr>
        <w:lastRenderedPageBreak/>
        <w:t>本章小结</w:t>
      </w:r>
    </w:p>
    <w:p w14:paraId="04C602A1" w14:textId="77777777" w:rsidR="005B40C1" w:rsidRDefault="00000000">
      <w:pPr>
        <w:pStyle w:val="FirstParagraph"/>
        <w:rPr>
          <w:lang w:eastAsia="zh-CN"/>
        </w:rPr>
      </w:pPr>
      <w:r>
        <w:rPr>
          <w:lang w:eastAsia="zh-CN"/>
        </w:rPr>
        <w:t>本章系统介绍了工业软件项目的可行性分析与计划书编写方法，为项目的成功启动奠定了基础。</w:t>
      </w:r>
    </w:p>
    <w:p w14:paraId="3B5F8FFD" w14:textId="77777777" w:rsidR="005B40C1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5C23AAE9" w14:textId="77777777" w:rsidR="005B40C1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项目背景分析需要从宏观环境、政策法规、市场需求等多个维度进行系统梳理</w:t>
      </w:r>
    </w:p>
    <w:p w14:paraId="5F6089DB" w14:textId="77777777" w:rsidR="005B40C1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可行性分析应从技术、资源、市场三个维度进行评估</w:t>
      </w:r>
    </w:p>
    <w:p w14:paraId="15956EE7" w14:textId="77777777" w:rsidR="005B40C1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项目目标应遵循</w:t>
      </w:r>
      <w:r>
        <w:rPr>
          <w:lang w:eastAsia="zh-CN"/>
        </w:rPr>
        <w:t>SMART</w:t>
      </w:r>
      <w:r>
        <w:rPr>
          <w:lang w:eastAsia="zh-CN"/>
        </w:rPr>
        <w:t>原则，范围定义应明确</w:t>
      </w:r>
      <w:r>
        <w:rPr>
          <w:lang w:eastAsia="zh-CN"/>
        </w:rPr>
        <w:t>"</w:t>
      </w:r>
      <w:r>
        <w:rPr>
          <w:lang w:eastAsia="zh-CN"/>
        </w:rPr>
        <w:t>做什么、不做什么</w:t>
      </w:r>
      <w:r>
        <w:rPr>
          <w:lang w:eastAsia="zh-CN"/>
        </w:rPr>
        <w:t>"</w:t>
      </w:r>
    </w:p>
    <w:p w14:paraId="20CC4D51" w14:textId="77777777" w:rsidR="005B40C1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项目计划书需遵循专业规范，包含完整的内容结构</w:t>
      </w:r>
    </w:p>
    <w:p w14:paraId="58BED525" w14:textId="77777777" w:rsidR="005B40C1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风险管理包括识别、分析、响应和监控四个环节</w:t>
      </w:r>
    </w:p>
    <w:p w14:paraId="2C03D98A" w14:textId="77777777" w:rsidR="005B40C1" w:rsidRDefault="00000000">
      <w:r>
        <w:pict w14:anchorId="27F716A2">
          <v:rect id="_x0000_i1031" style="width:0;height:1.5pt" o:hralign="center" o:hrstd="t" o:hr="t"/>
        </w:pict>
      </w:r>
    </w:p>
    <w:p w14:paraId="2ABD4898" w14:textId="77777777" w:rsidR="005B40C1" w:rsidRDefault="00000000" w:rsidP="002235D4">
      <w:pPr>
        <w:pStyle w:val="71e7dc79-1ff7-45e8-997d-0ebda3762b91"/>
      </w:pPr>
      <w:bookmarkStart w:id="22" w:name="思考与练习"/>
      <w:bookmarkEnd w:id="21"/>
      <w:r>
        <w:t>思考与练习</w:t>
      </w:r>
    </w:p>
    <w:p w14:paraId="3A96B14E" w14:textId="77777777" w:rsidR="005B40C1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分析本案例项目的市场需求，思考还有哪些潜在用户群体？</w:t>
      </w:r>
    </w:p>
    <w:p w14:paraId="421CDF1E" w14:textId="77777777" w:rsidR="005B40C1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评估本案例项目的技术可行性，识别可能存在的技术风险。</w:t>
      </w:r>
    </w:p>
    <w:p w14:paraId="68A85D4F" w14:textId="77777777" w:rsidR="005B40C1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SMART</w:t>
      </w:r>
      <w:r>
        <w:rPr>
          <w:lang w:eastAsia="zh-CN"/>
        </w:rPr>
        <w:t>原则，为本案例项目制定详细的项目目标。</w:t>
      </w:r>
    </w:p>
    <w:p w14:paraId="1E10909E" w14:textId="77777777" w:rsidR="005B40C1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绘制本案例项目的</w:t>
      </w:r>
      <w:r>
        <w:rPr>
          <w:lang w:eastAsia="zh-CN"/>
        </w:rPr>
        <w:t>WBS</w:t>
      </w:r>
      <w:r>
        <w:rPr>
          <w:lang w:eastAsia="zh-CN"/>
        </w:rPr>
        <w:t>（工作分解结构），至少分解到二级。</w:t>
      </w:r>
    </w:p>
    <w:p w14:paraId="7C88CCF8" w14:textId="77777777" w:rsidR="005B40C1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识别本案例项目中的</w:t>
      </w:r>
      <w:r>
        <w:rPr>
          <w:lang w:eastAsia="zh-CN"/>
        </w:rPr>
        <w:t>5</w:t>
      </w:r>
      <w:r>
        <w:rPr>
          <w:lang w:eastAsia="zh-CN"/>
        </w:rPr>
        <w:t>个主要风险，并制定相应的应对策略。</w:t>
      </w:r>
    </w:p>
    <w:p w14:paraId="272C428D" w14:textId="77777777" w:rsidR="005B40C1" w:rsidRDefault="00000000">
      <w:r>
        <w:pict w14:anchorId="4D2C01FE">
          <v:rect id="_x0000_i1032" style="width:0;height:1.5pt" o:hralign="center" o:hrstd="t" o:hr="t"/>
        </w:pict>
      </w:r>
    </w:p>
    <w:p w14:paraId="6801E9D2" w14:textId="77777777" w:rsidR="005B40C1" w:rsidRDefault="00000000" w:rsidP="002235D4">
      <w:pPr>
        <w:pStyle w:val="71e7dc79-1ff7-45e8-997d-0ebda3762b91"/>
        <w:rPr>
          <w:lang w:eastAsia="zh-CN"/>
        </w:rPr>
      </w:pPr>
      <w:bookmarkStart w:id="23" w:name="本章作业"/>
      <w:bookmarkEnd w:id="22"/>
      <w:r>
        <w:rPr>
          <w:lang w:eastAsia="zh-CN"/>
        </w:rPr>
        <w:t>本章作业</w:t>
      </w:r>
    </w:p>
    <w:p w14:paraId="2C740BE2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：编写</w:t>
      </w:r>
      <w:r>
        <w:rPr>
          <w:lang w:eastAsia="zh-CN"/>
        </w:rPr>
        <w:t>"</w:t>
      </w:r>
      <w:r>
        <w:rPr>
          <w:lang w:eastAsia="zh-CN"/>
        </w:rPr>
        <w:t>建筑材料不燃性试验自动化系统</w:t>
      </w:r>
      <w:r>
        <w:rPr>
          <w:lang w:eastAsia="zh-CN"/>
        </w:rPr>
        <w:t>"</w:t>
      </w:r>
      <w:r>
        <w:rPr>
          <w:lang w:eastAsia="zh-CN"/>
        </w:rPr>
        <w:t>项目计划书（完整版）</w:t>
      </w:r>
    </w:p>
    <w:p w14:paraId="7AF8BAD5" w14:textId="77777777" w:rsidR="005B40C1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33248680" w14:textId="77777777" w:rsidR="005B40C1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小组</w:t>
      </w:r>
      <w:r>
        <w:rPr>
          <w:lang w:eastAsia="zh-CN"/>
        </w:rPr>
        <w:t>3-5</w:t>
      </w:r>
      <w:r>
        <w:rPr>
          <w:lang w:eastAsia="zh-CN"/>
        </w:rPr>
        <w:t>人，分工协作完成项目计划书编写</w:t>
      </w:r>
    </w:p>
    <w:p w14:paraId="1B489F90" w14:textId="77777777" w:rsidR="005B40C1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计划书应包含以下完整内容：</w:t>
      </w:r>
    </w:p>
    <w:p w14:paraId="4C1E2098" w14:textId="77777777" w:rsidR="005B40C1" w:rsidRDefault="00000000">
      <w:pPr>
        <w:numPr>
          <w:ilvl w:val="1"/>
          <w:numId w:val="13"/>
        </w:numPr>
      </w:pPr>
      <w:r>
        <w:t>封面与版本信息</w:t>
      </w:r>
    </w:p>
    <w:p w14:paraId="3AD5336C" w14:textId="77777777" w:rsidR="005B40C1" w:rsidRDefault="00000000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项目概述（背景、问题、必要性）</w:t>
      </w:r>
    </w:p>
    <w:p w14:paraId="202285A9" w14:textId="77777777" w:rsidR="005B40C1" w:rsidRDefault="00000000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lastRenderedPageBreak/>
        <w:t>可行性分析（技术、资源、市场）</w:t>
      </w:r>
    </w:p>
    <w:p w14:paraId="676E6C8C" w14:textId="77777777" w:rsidR="005B40C1" w:rsidRDefault="00000000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项目目标与范围（</w:t>
      </w:r>
      <w:r>
        <w:rPr>
          <w:lang w:eastAsia="zh-CN"/>
        </w:rPr>
        <w:t>SMART</w:t>
      </w:r>
      <w:r>
        <w:rPr>
          <w:lang w:eastAsia="zh-CN"/>
        </w:rPr>
        <w:t>目标、</w:t>
      </w:r>
      <w:r>
        <w:rPr>
          <w:lang w:eastAsia="zh-CN"/>
        </w:rPr>
        <w:t>WBS</w:t>
      </w:r>
      <w:r>
        <w:rPr>
          <w:lang w:eastAsia="zh-CN"/>
        </w:rPr>
        <w:t>）</w:t>
      </w:r>
    </w:p>
    <w:p w14:paraId="124733FE" w14:textId="77777777" w:rsidR="005B40C1" w:rsidRDefault="00000000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实施计划（进度安排、资源分配、技术方案）</w:t>
      </w:r>
    </w:p>
    <w:p w14:paraId="50A257C9" w14:textId="77777777" w:rsidR="005B40C1" w:rsidRDefault="00000000">
      <w:pPr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风险评估与应对（至少识别</w:t>
      </w:r>
      <w:r>
        <w:rPr>
          <w:lang w:eastAsia="zh-CN"/>
        </w:rPr>
        <w:t>10</w:t>
      </w:r>
      <w:r>
        <w:rPr>
          <w:lang w:eastAsia="zh-CN"/>
        </w:rPr>
        <w:t>个风险）</w:t>
      </w:r>
    </w:p>
    <w:p w14:paraId="7F0EA2EA" w14:textId="77777777" w:rsidR="005B40C1" w:rsidRDefault="00000000">
      <w:pPr>
        <w:numPr>
          <w:ilvl w:val="1"/>
          <w:numId w:val="13"/>
        </w:numPr>
      </w:pPr>
      <w:r>
        <w:t>创新性分析</w:t>
      </w:r>
    </w:p>
    <w:p w14:paraId="6F8CF699" w14:textId="77777777" w:rsidR="005B40C1" w:rsidRDefault="00000000">
      <w:pPr>
        <w:numPr>
          <w:ilvl w:val="1"/>
          <w:numId w:val="13"/>
        </w:numPr>
      </w:pPr>
      <w:r>
        <w:t>预算与效益评估</w:t>
      </w:r>
    </w:p>
    <w:p w14:paraId="0DDD34B6" w14:textId="77777777" w:rsidR="005B40C1" w:rsidRDefault="00000000">
      <w:pPr>
        <w:numPr>
          <w:ilvl w:val="1"/>
          <w:numId w:val="13"/>
        </w:numPr>
      </w:pPr>
      <w:r>
        <w:t>结论</w:t>
      </w:r>
    </w:p>
    <w:p w14:paraId="7A3BD798" w14:textId="77777777" w:rsidR="005B40C1" w:rsidRDefault="00000000">
      <w:pPr>
        <w:numPr>
          <w:ilvl w:val="1"/>
          <w:numId w:val="13"/>
        </w:numPr>
      </w:pPr>
      <w:r>
        <w:t>附录与参考文献</w:t>
      </w:r>
    </w:p>
    <w:p w14:paraId="64CAEC3C" w14:textId="77777777" w:rsidR="005B40C1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文档格式符合</w:t>
      </w:r>
      <w:r>
        <w:rPr>
          <w:lang w:eastAsia="zh-CN"/>
        </w:rPr>
        <w:t>2.4.1</w:t>
      </w:r>
      <w:r>
        <w:rPr>
          <w:lang w:eastAsia="zh-CN"/>
        </w:rPr>
        <w:t>节的规范要求</w:t>
      </w:r>
    </w:p>
    <w:p w14:paraId="57D5AA1D" w14:textId="77777777" w:rsidR="005B40C1" w:rsidRDefault="00000000">
      <w:pPr>
        <w:numPr>
          <w:ilvl w:val="0"/>
          <w:numId w:val="12"/>
        </w:numPr>
      </w:pPr>
      <w:r>
        <w:t>篇幅控制在</w:t>
      </w:r>
      <w:r>
        <w:t>10-15</w:t>
      </w:r>
      <w:r>
        <w:t>页</w:t>
      </w:r>
    </w:p>
    <w:p w14:paraId="3AEBFF17" w14:textId="77777777" w:rsidR="005B40C1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至少包含</w:t>
      </w:r>
      <w:r>
        <w:rPr>
          <w:lang w:eastAsia="zh-CN"/>
        </w:rPr>
        <w:t>5</w:t>
      </w:r>
      <w:r>
        <w:rPr>
          <w:lang w:eastAsia="zh-CN"/>
        </w:rPr>
        <w:t>个图表（架构图、</w:t>
      </w:r>
      <w:r>
        <w:rPr>
          <w:lang w:eastAsia="zh-CN"/>
        </w:rPr>
        <w:t>Gantt</w:t>
      </w:r>
      <w:r>
        <w:rPr>
          <w:lang w:eastAsia="zh-CN"/>
        </w:rPr>
        <w:t>图、</w:t>
      </w:r>
      <w:r>
        <w:rPr>
          <w:lang w:eastAsia="zh-CN"/>
        </w:rPr>
        <w:t>WBS</w:t>
      </w:r>
      <w:r>
        <w:rPr>
          <w:lang w:eastAsia="zh-CN"/>
        </w:rPr>
        <w:t>、风险矩阵等）</w:t>
      </w:r>
    </w:p>
    <w:p w14:paraId="0AA5E60F" w14:textId="77777777" w:rsidR="005B40C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Word/PDF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章作业</w:t>
      </w:r>
      <w:r>
        <w:rPr>
          <w:i/>
          <w:iCs/>
          <w:lang w:eastAsia="zh-CN"/>
        </w:rPr>
        <w:t>项目计划书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.docx"</w:t>
      </w:r>
    </w:p>
    <w:p w14:paraId="1977729E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1674CE79" w14:textId="77777777" w:rsidR="005B40C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4056"/>
      </w:tblGrid>
      <w:tr w:rsidR="005B40C1" w14:paraId="7D767148" w14:textId="77777777" w:rsidTr="005B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1BED8" w14:textId="77777777" w:rsidR="005B40C1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1BA31181" w14:textId="77777777" w:rsidR="005B40C1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59E33BB5" w14:textId="77777777" w:rsidR="005B40C1" w:rsidRDefault="00000000">
            <w:pPr>
              <w:pStyle w:val="Compact"/>
            </w:pPr>
            <w:r>
              <w:t>评分要点</w:t>
            </w:r>
          </w:p>
        </w:tc>
      </w:tr>
      <w:tr w:rsidR="005B40C1" w14:paraId="2E834561" w14:textId="77777777">
        <w:tc>
          <w:tcPr>
            <w:tcW w:w="0" w:type="auto"/>
          </w:tcPr>
          <w:p w14:paraId="43E4D1E4" w14:textId="77777777" w:rsidR="005B40C1" w:rsidRDefault="00000000">
            <w:pPr>
              <w:pStyle w:val="Compact"/>
            </w:pPr>
            <w:r>
              <w:t>文档规范</w:t>
            </w:r>
          </w:p>
        </w:tc>
        <w:tc>
          <w:tcPr>
            <w:tcW w:w="0" w:type="auto"/>
          </w:tcPr>
          <w:p w14:paraId="3C54DFAF" w14:textId="77777777" w:rsidR="005B40C1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1F161DD5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格式统一，排版美观，符合规范要求</w:t>
            </w:r>
          </w:p>
        </w:tc>
      </w:tr>
      <w:tr w:rsidR="005B40C1" w14:paraId="02DF4CD3" w14:textId="77777777">
        <w:tc>
          <w:tcPr>
            <w:tcW w:w="0" w:type="auto"/>
          </w:tcPr>
          <w:p w14:paraId="7D095B46" w14:textId="77777777" w:rsidR="005B40C1" w:rsidRDefault="00000000">
            <w:pPr>
              <w:pStyle w:val="Compact"/>
            </w:pPr>
            <w:r>
              <w:t>项目概述</w:t>
            </w:r>
          </w:p>
        </w:tc>
        <w:tc>
          <w:tcPr>
            <w:tcW w:w="0" w:type="auto"/>
          </w:tcPr>
          <w:p w14:paraId="6AFF7FBE" w14:textId="77777777" w:rsidR="005B40C1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66D48AD7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背景分析充分，问题识别准确</w:t>
            </w:r>
          </w:p>
        </w:tc>
      </w:tr>
      <w:tr w:rsidR="005B40C1" w14:paraId="09BDDC13" w14:textId="77777777">
        <w:tc>
          <w:tcPr>
            <w:tcW w:w="0" w:type="auto"/>
          </w:tcPr>
          <w:p w14:paraId="4B92F1A6" w14:textId="77777777" w:rsidR="005B40C1" w:rsidRDefault="00000000">
            <w:pPr>
              <w:pStyle w:val="Compact"/>
            </w:pPr>
            <w:r>
              <w:t>可行性分析</w:t>
            </w:r>
          </w:p>
        </w:tc>
        <w:tc>
          <w:tcPr>
            <w:tcW w:w="0" w:type="auto"/>
          </w:tcPr>
          <w:p w14:paraId="5F4D5395" w14:textId="77777777" w:rsidR="005B40C1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48C69A6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三个维度分析全面，论证充分</w:t>
            </w:r>
          </w:p>
        </w:tc>
      </w:tr>
      <w:tr w:rsidR="005B40C1" w14:paraId="587CE0C6" w14:textId="77777777">
        <w:tc>
          <w:tcPr>
            <w:tcW w:w="0" w:type="auto"/>
          </w:tcPr>
          <w:p w14:paraId="53B0856A" w14:textId="77777777" w:rsidR="005B40C1" w:rsidRDefault="00000000">
            <w:pPr>
              <w:pStyle w:val="Compact"/>
            </w:pPr>
            <w:r>
              <w:t>目标与范围</w:t>
            </w:r>
          </w:p>
        </w:tc>
        <w:tc>
          <w:tcPr>
            <w:tcW w:w="0" w:type="auto"/>
          </w:tcPr>
          <w:p w14:paraId="35FB1C69" w14:textId="77777777" w:rsidR="005B40C1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7D7DA702" w14:textId="77777777" w:rsidR="005B40C1" w:rsidRDefault="00000000">
            <w:pPr>
              <w:pStyle w:val="Compact"/>
            </w:pPr>
            <w:r>
              <w:t>SMART</w:t>
            </w:r>
            <w:r>
              <w:t>目标明确，</w:t>
            </w:r>
            <w:r>
              <w:t>WBS</w:t>
            </w:r>
            <w:r>
              <w:t>分解合理</w:t>
            </w:r>
          </w:p>
        </w:tc>
      </w:tr>
      <w:tr w:rsidR="005B40C1" w14:paraId="71502563" w14:textId="77777777">
        <w:tc>
          <w:tcPr>
            <w:tcW w:w="0" w:type="auto"/>
          </w:tcPr>
          <w:p w14:paraId="49C7FF3E" w14:textId="77777777" w:rsidR="005B40C1" w:rsidRDefault="00000000">
            <w:pPr>
              <w:pStyle w:val="Compact"/>
            </w:pPr>
            <w:r>
              <w:t>实施计划</w:t>
            </w:r>
          </w:p>
        </w:tc>
        <w:tc>
          <w:tcPr>
            <w:tcW w:w="0" w:type="auto"/>
          </w:tcPr>
          <w:p w14:paraId="1897DC45" w14:textId="77777777" w:rsidR="005B40C1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14EA086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进度安排合理，资源分配明确</w:t>
            </w:r>
          </w:p>
        </w:tc>
      </w:tr>
      <w:tr w:rsidR="005B40C1" w14:paraId="25D5E550" w14:textId="77777777">
        <w:tc>
          <w:tcPr>
            <w:tcW w:w="0" w:type="auto"/>
          </w:tcPr>
          <w:p w14:paraId="2AB730FD" w14:textId="77777777" w:rsidR="005B40C1" w:rsidRDefault="00000000">
            <w:pPr>
              <w:pStyle w:val="Compact"/>
            </w:pPr>
            <w:r>
              <w:t>风险管理</w:t>
            </w:r>
          </w:p>
        </w:tc>
        <w:tc>
          <w:tcPr>
            <w:tcW w:w="0" w:type="auto"/>
          </w:tcPr>
          <w:p w14:paraId="50DF34A6" w14:textId="77777777" w:rsidR="005B40C1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1DF39CDF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风险识别全面，应对策略具体</w:t>
            </w:r>
          </w:p>
        </w:tc>
      </w:tr>
      <w:tr w:rsidR="005B40C1" w14:paraId="136417DA" w14:textId="77777777">
        <w:tc>
          <w:tcPr>
            <w:tcW w:w="0" w:type="auto"/>
          </w:tcPr>
          <w:p w14:paraId="19CB00C9" w14:textId="77777777" w:rsidR="005B40C1" w:rsidRDefault="00000000">
            <w:pPr>
              <w:pStyle w:val="Compact"/>
            </w:pPr>
            <w:r>
              <w:t>创新性与效益</w:t>
            </w:r>
          </w:p>
        </w:tc>
        <w:tc>
          <w:tcPr>
            <w:tcW w:w="0" w:type="auto"/>
          </w:tcPr>
          <w:p w14:paraId="1BE9E6E1" w14:textId="77777777" w:rsidR="005B40C1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774B00A1" w14:textId="77777777" w:rsidR="005B40C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创新点突出，效益评估合理</w:t>
            </w:r>
          </w:p>
        </w:tc>
      </w:tr>
      <w:tr w:rsidR="005B40C1" w14:paraId="3A0357DC" w14:textId="77777777">
        <w:tc>
          <w:tcPr>
            <w:tcW w:w="0" w:type="auto"/>
          </w:tcPr>
          <w:p w14:paraId="01F3C750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0031F5A0" w14:textId="77777777" w:rsidR="005B40C1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17A89907" w14:textId="77777777" w:rsidR="005B40C1" w:rsidRDefault="005B40C1">
            <w:pPr>
              <w:pStyle w:val="Compact"/>
            </w:pPr>
          </w:p>
        </w:tc>
      </w:tr>
    </w:tbl>
    <w:p w14:paraId="2D4E76F4" w14:textId="77777777" w:rsidR="005B40C1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363634ED" w14:textId="77777777" w:rsidR="005B40C1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参考本章各节内容，特别是</w:t>
      </w:r>
      <w:r>
        <w:rPr>
          <w:lang w:eastAsia="zh-CN"/>
        </w:rPr>
        <w:t>2.4</w:t>
      </w:r>
      <w:r>
        <w:rPr>
          <w:lang w:eastAsia="zh-CN"/>
        </w:rPr>
        <w:t>节的标准结构</w:t>
      </w:r>
    </w:p>
    <w:p w14:paraId="58992A1C" w14:textId="77777777" w:rsidR="005B40C1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使用真实数据支撑关键论断</w:t>
      </w:r>
    </w:p>
    <w:p w14:paraId="06F14EFD" w14:textId="77777777" w:rsidR="005B40C1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风险评估应使用风险矩阵进行可视化</w:t>
      </w:r>
    </w:p>
    <w:p w14:paraId="726FF914" w14:textId="77777777" w:rsidR="005B40C1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lastRenderedPageBreak/>
        <w:t>注意突出工业软件的特征（硬件集成、实时性、标准合规）</w:t>
      </w:r>
    </w:p>
    <w:p w14:paraId="4CB364CF" w14:textId="77777777" w:rsidR="005B40C1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团队分工明确，确保文档风格统一</w:t>
      </w:r>
      <w:bookmarkEnd w:id="0"/>
      <w:bookmarkEnd w:id="23"/>
    </w:p>
    <w:sectPr w:rsidR="005B40C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89A3" w14:textId="77777777" w:rsidR="0061455D" w:rsidRDefault="0061455D">
      <w:pPr>
        <w:spacing w:after="0"/>
      </w:pPr>
      <w:r>
        <w:separator/>
      </w:r>
    </w:p>
  </w:endnote>
  <w:endnote w:type="continuationSeparator" w:id="0">
    <w:p w14:paraId="31F8AA32" w14:textId="77777777" w:rsidR="0061455D" w:rsidRDefault="00614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2453" w14:textId="77777777" w:rsidR="0061455D" w:rsidRDefault="0061455D">
      <w:r>
        <w:separator/>
      </w:r>
    </w:p>
  </w:footnote>
  <w:footnote w:type="continuationSeparator" w:id="0">
    <w:p w14:paraId="672D7A34" w14:textId="77777777" w:rsidR="0061455D" w:rsidRDefault="0061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069E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06260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29E74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0412739">
    <w:abstractNumId w:val="0"/>
  </w:num>
  <w:num w:numId="2" w16cid:durableId="1110928520">
    <w:abstractNumId w:val="1"/>
  </w:num>
  <w:num w:numId="3" w16cid:durableId="1877502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2285356">
    <w:abstractNumId w:val="1"/>
  </w:num>
  <w:num w:numId="5" w16cid:durableId="740523688">
    <w:abstractNumId w:val="1"/>
  </w:num>
  <w:num w:numId="6" w16cid:durableId="624625890">
    <w:abstractNumId w:val="1"/>
  </w:num>
  <w:num w:numId="7" w16cid:durableId="1890876998">
    <w:abstractNumId w:val="1"/>
  </w:num>
  <w:num w:numId="8" w16cid:durableId="456531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1808564">
    <w:abstractNumId w:val="1"/>
  </w:num>
  <w:num w:numId="10" w16cid:durableId="1576236223">
    <w:abstractNumId w:val="1"/>
  </w:num>
  <w:num w:numId="11" w16cid:durableId="875965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295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0168551">
    <w:abstractNumId w:val="1"/>
  </w:num>
  <w:num w:numId="14" w16cid:durableId="59042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0C1"/>
    <w:rsid w:val="002235D4"/>
    <w:rsid w:val="005B40C1"/>
    <w:rsid w:val="0061455D"/>
    <w:rsid w:val="00E7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DAAFF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2235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235D4"/>
    <w:rPr>
      <w:sz w:val="18"/>
      <w:szCs w:val="18"/>
    </w:rPr>
  </w:style>
  <w:style w:type="paragraph" w:styleId="af0">
    <w:name w:val="footer"/>
    <w:basedOn w:val="a"/>
    <w:link w:val="af1"/>
    <w:rsid w:val="002235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235D4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235D4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2235D4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2235D4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235D4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2235D4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235D4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2235D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2235D4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2235D4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2235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2235D4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3038</Words>
  <Characters>3464</Characters>
  <Application>Microsoft Office Word</Application>
  <DocSecurity>0</DocSecurity>
  <Lines>314</Lines>
  <Paragraphs>464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2026-03-01T06:48:00Z</dcterms:created>
  <dcterms:modified xsi:type="dcterms:W3CDTF">2026-03-01T06:50:00Z</dcterms:modified>
</cp:coreProperties>
</file>