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B7849" w14:textId="77777777" w:rsidR="005269B9" w:rsidRDefault="00000000" w:rsidP="008D7C4A">
      <w:pPr>
        <w:pStyle w:val="21bc9c4b-6a32-43e5-beaa-fd2d792c5735"/>
        <w:rPr>
          <w:lang w:eastAsia="zh-CN"/>
        </w:rPr>
      </w:pPr>
      <w:bookmarkStart w:id="0" w:name="附录b-工业软件相关标准与规范"/>
      <w:r>
        <w:rPr>
          <w:lang w:eastAsia="zh-CN"/>
        </w:rPr>
        <w:t>附录B 工业软件相关标准与规范</w:t>
      </w:r>
    </w:p>
    <w:p w14:paraId="1D325579" w14:textId="77777777" w:rsidR="005269B9" w:rsidRDefault="00000000">
      <w:pPr>
        <w:pStyle w:val="a8"/>
        <w:rPr>
          <w:lang w:eastAsia="zh-CN"/>
        </w:rPr>
      </w:pPr>
      <w:r>
        <w:rPr>
          <w:lang w:eastAsia="zh-CN"/>
        </w:rPr>
        <w:t>本附录汇集前</w:t>
      </w:r>
      <w:r>
        <w:rPr>
          <w:lang w:eastAsia="zh-CN"/>
        </w:rPr>
        <w:t>14</w:t>
      </w:r>
      <w:r>
        <w:rPr>
          <w:lang w:eastAsia="zh-CN"/>
        </w:rPr>
        <w:t>章涉及的核心标准和编码规范，作为开发本教材案例项目的参考手册。</w:t>
      </w:r>
    </w:p>
    <w:p w14:paraId="2F05CB57" w14:textId="77777777" w:rsidR="005269B9" w:rsidRDefault="00000000">
      <w:r>
        <w:pict w14:anchorId="4AEA4379">
          <v:rect id="_x0000_i1025" style="width:0;height:1.5pt" o:hralign="center" o:hrstd="t" o:hr="t"/>
        </w:pict>
      </w:r>
    </w:p>
    <w:p w14:paraId="0C568DEB" w14:textId="77777777" w:rsidR="005269B9" w:rsidRDefault="00000000" w:rsidP="008D7C4A">
      <w:pPr>
        <w:pStyle w:val="71e7dc79-1ff7-45e8-997d-0ebda3762b91"/>
      </w:pPr>
      <w:bookmarkStart w:id="1" w:name="b1-iso-118202020-标准核心条款"/>
      <w:r>
        <w:t>B.1 ISO 11820:2020 标准核心条款</w:t>
      </w:r>
    </w:p>
    <w:p w14:paraId="6F8F2485" w14:textId="77777777" w:rsidR="005269B9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3</w:t>
      </w:r>
      <w:r>
        <w:rPr>
          <w:lang w:eastAsia="zh-CN"/>
        </w:rPr>
        <w:t>章（需求映射）、第</w:t>
      </w:r>
      <w:r>
        <w:rPr>
          <w:lang w:eastAsia="zh-CN"/>
        </w:rPr>
        <w:t>13</w:t>
      </w:r>
      <w:r>
        <w:rPr>
          <w:lang w:eastAsia="zh-CN"/>
        </w:rPr>
        <w:t>章（完整案例）</w:t>
      </w:r>
    </w:p>
    <w:p w14:paraId="6178EC57" w14:textId="77777777" w:rsidR="005269B9" w:rsidRDefault="00000000">
      <w:pPr>
        <w:pStyle w:val="FirstParagraph"/>
      </w:pPr>
      <w:r>
        <w:t>本教材案例基于</w:t>
      </w:r>
      <w:r>
        <w:rPr>
          <w:b/>
          <w:bCs/>
        </w:rPr>
        <w:t>ISO 11820:2020 Reaction to fire tests — Non-combustibility test</w:t>
      </w:r>
      <w:r>
        <w:t>。</w:t>
      </w:r>
    </w:p>
    <w:p w14:paraId="770FA057" w14:textId="77777777" w:rsidR="005269B9" w:rsidRDefault="00000000" w:rsidP="008D7C4A">
      <w:pPr>
        <w:pStyle w:val="b63ee27f-4cf3-414c-9275-d88e3f90795e"/>
      </w:pPr>
      <w:bookmarkStart w:id="2" w:name="试验装置要求clause-4"/>
      <w:r>
        <w:t>试验装置要求（Clause 4）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2671"/>
        <w:gridCol w:w="2874"/>
      </w:tblGrid>
      <w:tr w:rsidR="005269B9" w14:paraId="209344FB" w14:textId="77777777" w:rsidTr="00526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872889" w14:textId="77777777" w:rsidR="005269B9" w:rsidRDefault="00000000">
            <w:pPr>
              <w:pStyle w:val="Compact"/>
            </w:pPr>
            <w:r>
              <w:t>组件</w:t>
            </w:r>
          </w:p>
        </w:tc>
        <w:tc>
          <w:tcPr>
            <w:tcW w:w="0" w:type="auto"/>
          </w:tcPr>
          <w:p w14:paraId="352ADE38" w14:textId="77777777" w:rsidR="005269B9" w:rsidRDefault="00000000">
            <w:pPr>
              <w:pStyle w:val="Compact"/>
            </w:pPr>
            <w:r>
              <w:t>要求</w:t>
            </w:r>
          </w:p>
        </w:tc>
        <w:tc>
          <w:tcPr>
            <w:tcW w:w="0" w:type="auto"/>
          </w:tcPr>
          <w:p w14:paraId="489BEB00" w14:textId="77777777" w:rsidR="005269B9" w:rsidRDefault="00000000">
            <w:pPr>
              <w:pStyle w:val="Compact"/>
            </w:pPr>
            <w:r>
              <w:t>软件数据结构</w:t>
            </w:r>
          </w:p>
        </w:tc>
      </w:tr>
      <w:tr w:rsidR="005269B9" w14:paraId="548C8127" w14:textId="77777777">
        <w:tc>
          <w:tcPr>
            <w:tcW w:w="0" w:type="auto"/>
          </w:tcPr>
          <w:p w14:paraId="4CCA0CD3" w14:textId="77777777" w:rsidR="005269B9" w:rsidRDefault="00000000">
            <w:pPr>
              <w:pStyle w:val="Compact"/>
            </w:pPr>
            <w:r>
              <w:t>加热炉</w:t>
            </w:r>
          </w:p>
        </w:tc>
        <w:tc>
          <w:tcPr>
            <w:tcW w:w="0" w:type="auto"/>
          </w:tcPr>
          <w:p w14:paraId="7E5AEAF7" w14:textId="77777777" w:rsidR="005269B9" w:rsidRDefault="00000000">
            <w:pPr>
              <w:pStyle w:val="Compact"/>
            </w:pPr>
            <w:r>
              <w:t>维持</w:t>
            </w:r>
            <w:r>
              <w:t>750±5℃</w:t>
            </w:r>
          </w:p>
        </w:tc>
        <w:tc>
          <w:tcPr>
            <w:tcW w:w="0" w:type="auto"/>
          </w:tcPr>
          <w:p w14:paraId="00F510A7" w14:textId="77777777" w:rsidR="005269B9" w:rsidRDefault="00000000">
            <w:pPr>
              <w:pStyle w:val="Compact"/>
            </w:pPr>
            <w:r>
              <w:t>PID</w:t>
            </w:r>
            <w:r>
              <w:t>控制目标值</w:t>
            </w:r>
          </w:p>
        </w:tc>
      </w:tr>
      <w:tr w:rsidR="005269B9" w14:paraId="4E764EE5" w14:textId="77777777">
        <w:tc>
          <w:tcPr>
            <w:tcW w:w="0" w:type="auto"/>
          </w:tcPr>
          <w:p w14:paraId="2D438EA3" w14:textId="77777777" w:rsidR="005269B9" w:rsidRDefault="00000000">
            <w:pPr>
              <w:pStyle w:val="Compact"/>
            </w:pPr>
            <w:r>
              <w:t>炉内热电偶</w:t>
            </w:r>
          </w:p>
        </w:tc>
        <w:tc>
          <w:tcPr>
            <w:tcW w:w="0" w:type="auto"/>
          </w:tcPr>
          <w:p w14:paraId="13C3BD83" w14:textId="77777777" w:rsidR="005269B9" w:rsidRDefault="00000000">
            <w:pPr>
              <w:pStyle w:val="Compact"/>
            </w:pPr>
            <w:r>
              <w:t>直径</w:t>
            </w:r>
            <w:r>
              <w:t>1.5mm</w:t>
            </w:r>
            <w:r>
              <w:t>，位置固定</w:t>
            </w:r>
          </w:p>
        </w:tc>
        <w:tc>
          <w:tcPr>
            <w:tcW w:w="0" w:type="auto"/>
          </w:tcPr>
          <w:p w14:paraId="574A0A34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t>T_furnace</w:t>
            </w:r>
            <w:r>
              <w:t>（</w:t>
            </w:r>
            <w:r>
              <w:rPr>
                <w:rStyle w:val="VerbatimChar"/>
              </w:rPr>
              <w:t>Sensor.cs</w:t>
            </w:r>
            <w:r>
              <w:t>）</w:t>
            </w:r>
          </w:p>
        </w:tc>
      </w:tr>
      <w:tr w:rsidR="005269B9" w14:paraId="54B4FD96" w14:textId="77777777">
        <w:tc>
          <w:tcPr>
            <w:tcW w:w="0" w:type="auto"/>
          </w:tcPr>
          <w:p w14:paraId="2BBD9783" w14:textId="77777777" w:rsidR="005269B9" w:rsidRDefault="00000000">
            <w:pPr>
              <w:pStyle w:val="Compact"/>
            </w:pPr>
            <w:r>
              <w:t>样内热电偶</w:t>
            </w:r>
          </w:p>
        </w:tc>
        <w:tc>
          <w:tcPr>
            <w:tcW w:w="0" w:type="auto"/>
          </w:tcPr>
          <w:p w14:paraId="236A3AC8" w14:textId="77777777" w:rsidR="005269B9" w:rsidRDefault="00000000">
            <w:pPr>
              <w:pStyle w:val="Compact"/>
            </w:pPr>
            <w:r>
              <w:t>位于试样中心</w:t>
            </w:r>
          </w:p>
        </w:tc>
        <w:tc>
          <w:tcPr>
            <w:tcW w:w="0" w:type="auto"/>
          </w:tcPr>
          <w:p w14:paraId="3D5DDB5B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t>T_center</w:t>
            </w:r>
            <w:r>
              <w:t>（</w:t>
            </w:r>
            <w:r>
              <w:rPr>
                <w:rStyle w:val="VerbatimChar"/>
              </w:rPr>
              <w:t>Sensor.cs</w:t>
            </w:r>
            <w:r>
              <w:t>）</w:t>
            </w:r>
          </w:p>
        </w:tc>
      </w:tr>
      <w:tr w:rsidR="005269B9" w14:paraId="2DABDFFF" w14:textId="77777777">
        <w:tc>
          <w:tcPr>
            <w:tcW w:w="0" w:type="auto"/>
          </w:tcPr>
          <w:p w14:paraId="3E7140EE" w14:textId="77777777" w:rsidR="005269B9" w:rsidRDefault="00000000">
            <w:pPr>
              <w:pStyle w:val="Compact"/>
            </w:pPr>
            <w:r>
              <w:t>样面热电偶</w:t>
            </w:r>
          </w:p>
        </w:tc>
        <w:tc>
          <w:tcPr>
            <w:tcW w:w="0" w:type="auto"/>
          </w:tcPr>
          <w:p w14:paraId="19D4B159" w14:textId="77777777" w:rsidR="005269B9" w:rsidRDefault="00000000">
            <w:pPr>
              <w:pStyle w:val="Compact"/>
            </w:pPr>
            <w:r>
              <w:t>接触试样表面</w:t>
            </w:r>
          </w:p>
        </w:tc>
        <w:tc>
          <w:tcPr>
            <w:tcW w:w="0" w:type="auto"/>
          </w:tcPr>
          <w:p w14:paraId="0FA4505E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t>T_surface</w:t>
            </w:r>
            <w:r>
              <w:t>（</w:t>
            </w:r>
            <w:r>
              <w:rPr>
                <w:rStyle w:val="VerbatimChar"/>
              </w:rPr>
              <w:t>Sensor.cs</w:t>
            </w:r>
            <w:r>
              <w:t>）</w:t>
            </w:r>
          </w:p>
        </w:tc>
      </w:tr>
    </w:tbl>
    <w:p w14:paraId="35BCF5CE" w14:textId="77777777" w:rsidR="005269B9" w:rsidRDefault="00000000" w:rsidP="008D7C4A">
      <w:pPr>
        <w:pStyle w:val="b63ee27f-4cf3-414c-9275-d88e3f90795e"/>
      </w:pPr>
      <w:bookmarkStart w:id="3" w:name="试验程序clause-7"/>
      <w:bookmarkEnd w:id="2"/>
      <w:r>
        <w:t>试验程序（Clause 7）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51"/>
        <w:gridCol w:w="2582"/>
        <w:gridCol w:w="3108"/>
        <w:gridCol w:w="2515"/>
      </w:tblGrid>
      <w:tr w:rsidR="005269B9" w14:paraId="30711600" w14:textId="77777777" w:rsidTr="00526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2EB435" w14:textId="77777777" w:rsidR="005269B9" w:rsidRDefault="00000000">
            <w:pPr>
              <w:pStyle w:val="Compact"/>
            </w:pPr>
            <w:r>
              <w:t>步骤</w:t>
            </w:r>
          </w:p>
        </w:tc>
        <w:tc>
          <w:tcPr>
            <w:tcW w:w="0" w:type="auto"/>
          </w:tcPr>
          <w:p w14:paraId="73C41CF5" w14:textId="77777777" w:rsidR="005269B9" w:rsidRDefault="00000000">
            <w:pPr>
              <w:pStyle w:val="Compact"/>
            </w:pPr>
            <w:r>
              <w:t>标准要求</w:t>
            </w:r>
          </w:p>
        </w:tc>
        <w:tc>
          <w:tcPr>
            <w:tcW w:w="0" w:type="auto"/>
          </w:tcPr>
          <w:p w14:paraId="4597DCB0" w14:textId="77777777" w:rsidR="005269B9" w:rsidRDefault="00000000">
            <w:pPr>
              <w:pStyle w:val="Compact"/>
            </w:pPr>
            <w:r>
              <w:t>软件实现</w:t>
            </w:r>
          </w:p>
        </w:tc>
        <w:tc>
          <w:tcPr>
            <w:tcW w:w="0" w:type="auto"/>
          </w:tcPr>
          <w:p w14:paraId="6DFA252D" w14:textId="77777777" w:rsidR="005269B9" w:rsidRDefault="00000000">
            <w:pPr>
              <w:pStyle w:val="Compact"/>
            </w:pPr>
            <w:r>
              <w:t>代码位置</w:t>
            </w:r>
          </w:p>
        </w:tc>
      </w:tr>
      <w:tr w:rsidR="005269B9" w14:paraId="6D7DEA1C" w14:textId="77777777">
        <w:tc>
          <w:tcPr>
            <w:tcW w:w="0" w:type="auto"/>
          </w:tcPr>
          <w:p w14:paraId="7D65D224" w14:textId="77777777" w:rsidR="005269B9" w:rsidRDefault="00000000">
            <w:pPr>
              <w:pStyle w:val="Compact"/>
            </w:pPr>
            <w:r>
              <w:t>校准</w:t>
            </w:r>
          </w:p>
        </w:tc>
        <w:tc>
          <w:tcPr>
            <w:tcW w:w="0" w:type="auto"/>
          </w:tcPr>
          <w:p w14:paraId="463BAE9B" w14:textId="77777777" w:rsidR="005269B9" w:rsidRDefault="00000000">
            <w:pPr>
              <w:pStyle w:val="Compact"/>
            </w:pPr>
            <w:r>
              <w:t>10</w:t>
            </w:r>
            <w:r>
              <w:t>分钟内漂移</w:t>
            </w:r>
            <w:r>
              <w:t>&lt;2℃</w:t>
            </w:r>
          </w:p>
        </w:tc>
        <w:tc>
          <w:tcPr>
            <w:tcW w:w="0" w:type="auto"/>
          </w:tcPr>
          <w:p w14:paraId="7AA65023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t>CheckDrift()</w:t>
            </w:r>
            <w:r>
              <w:t>漂移算法</w:t>
            </w:r>
          </w:p>
        </w:tc>
        <w:tc>
          <w:tcPr>
            <w:tcW w:w="0" w:type="auto"/>
          </w:tcPr>
          <w:p w14:paraId="595D5B21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t>Core/TestMaster1.cs</w:t>
            </w:r>
          </w:p>
        </w:tc>
      </w:tr>
      <w:tr w:rsidR="005269B9" w14:paraId="6FC1380D" w14:textId="77777777">
        <w:tc>
          <w:tcPr>
            <w:tcW w:w="0" w:type="auto"/>
          </w:tcPr>
          <w:p w14:paraId="128B2E4F" w14:textId="77777777" w:rsidR="005269B9" w:rsidRDefault="00000000">
            <w:pPr>
              <w:pStyle w:val="Compact"/>
            </w:pPr>
            <w:r>
              <w:t>终止</w:t>
            </w:r>
          </w:p>
        </w:tc>
        <w:tc>
          <w:tcPr>
            <w:tcW w:w="0" w:type="auto"/>
          </w:tcPr>
          <w:p w14:paraId="007C432D" w14:textId="77777777" w:rsidR="005269B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记录满</w:t>
            </w:r>
            <w:r>
              <w:rPr>
                <w:lang w:eastAsia="zh-CN"/>
              </w:rPr>
              <w:t>60</w:t>
            </w:r>
            <w:r>
              <w:rPr>
                <w:lang w:eastAsia="zh-CN"/>
              </w:rPr>
              <w:t>分钟或温度平衡</w:t>
            </w:r>
          </w:p>
        </w:tc>
        <w:tc>
          <w:tcPr>
            <w:tcW w:w="0" w:type="auto"/>
          </w:tcPr>
          <w:p w14:paraId="3A29CAD9" w14:textId="77777777" w:rsidR="005269B9" w:rsidRDefault="00000000">
            <w:pPr>
              <w:pStyle w:val="Compact"/>
            </w:pPr>
            <w:r>
              <w:t>状态机</w:t>
            </w:r>
            <w:r>
              <w:rPr>
                <w:rStyle w:val="VerbatimChar"/>
              </w:rPr>
              <w:t>Recording</w:t>
            </w:r>
            <w:r>
              <w:t>→</w:t>
            </w:r>
            <w:r>
              <w:rPr>
                <w:rStyle w:val="VerbatimChar"/>
              </w:rPr>
              <w:t>Complete</w:t>
            </w:r>
          </w:p>
        </w:tc>
        <w:tc>
          <w:tcPr>
            <w:tcW w:w="0" w:type="auto"/>
          </w:tcPr>
          <w:p w14:paraId="7057B4D5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t>Core/TestMaster1.cs</w:t>
            </w:r>
          </w:p>
        </w:tc>
      </w:tr>
    </w:tbl>
    <w:p w14:paraId="6290417B" w14:textId="77777777" w:rsidR="005269B9" w:rsidRDefault="00000000" w:rsidP="008D7C4A">
      <w:pPr>
        <w:pStyle w:val="b63ee27f-4cf3-414c-9275-d88e3f90795e"/>
      </w:pPr>
      <w:bookmarkStart w:id="4" w:name="结果判定clause-8"/>
      <w:bookmarkEnd w:id="3"/>
      <w:r>
        <w:t>结果判定（Clause 8）</w:t>
      </w:r>
    </w:p>
    <w:p w14:paraId="532D0823" w14:textId="77777777" w:rsidR="005269B9" w:rsidRDefault="00000000">
      <w:pPr>
        <w:pStyle w:val="FirstParagraph"/>
        <w:rPr>
          <w:lang w:eastAsia="zh-CN"/>
        </w:rPr>
      </w:pPr>
      <w:r>
        <w:rPr>
          <w:lang w:eastAsia="zh-CN"/>
        </w:rPr>
        <w:t>材料被判定为</w:t>
      </w:r>
      <w:r>
        <w:rPr>
          <w:b/>
          <w:bCs/>
          <w:lang w:eastAsia="zh-CN"/>
        </w:rPr>
        <w:t>不燃</w:t>
      </w:r>
      <w:r>
        <w:rPr>
          <w:lang w:eastAsia="zh-CN"/>
        </w:rPr>
        <w:t>，需同时满足：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1277"/>
        <w:gridCol w:w="2878"/>
      </w:tblGrid>
      <w:tr w:rsidR="005269B9" w14:paraId="12595314" w14:textId="77777777" w:rsidTr="00526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9E1B9B" w14:textId="77777777" w:rsidR="005269B9" w:rsidRDefault="00000000">
            <w:pPr>
              <w:pStyle w:val="Compact"/>
            </w:pPr>
            <w:r>
              <w:t>指标</w:t>
            </w:r>
          </w:p>
        </w:tc>
        <w:tc>
          <w:tcPr>
            <w:tcW w:w="0" w:type="auto"/>
          </w:tcPr>
          <w:p w14:paraId="2995CA93" w14:textId="77777777" w:rsidR="005269B9" w:rsidRDefault="00000000">
            <w:pPr>
              <w:pStyle w:val="Compact"/>
            </w:pPr>
            <w:r>
              <w:t>限值</w:t>
            </w:r>
          </w:p>
        </w:tc>
        <w:tc>
          <w:tcPr>
            <w:tcW w:w="0" w:type="auto"/>
          </w:tcPr>
          <w:p w14:paraId="728924E5" w14:textId="77777777" w:rsidR="005269B9" w:rsidRDefault="00000000">
            <w:pPr>
              <w:pStyle w:val="Compact"/>
            </w:pPr>
            <w:r>
              <w:t>软件实现</w:t>
            </w:r>
          </w:p>
        </w:tc>
      </w:tr>
      <w:tr w:rsidR="005269B9" w14:paraId="5A907FBD" w14:textId="77777777">
        <w:tc>
          <w:tcPr>
            <w:tcW w:w="0" w:type="auto"/>
          </w:tcPr>
          <w:p w14:paraId="07D4D519" w14:textId="77777777" w:rsidR="005269B9" w:rsidRDefault="00000000">
            <w:pPr>
              <w:pStyle w:val="Compact"/>
            </w:pPr>
            <w:r>
              <w:t>炉内平均温升</w:t>
            </w:r>
          </w:p>
        </w:tc>
        <w:tc>
          <w:tcPr>
            <w:tcW w:w="0" w:type="auto"/>
          </w:tcPr>
          <w:p w14:paraId="0AFFE7B8" w14:textId="77777777" w:rsidR="005269B9" w:rsidRDefault="00000000">
            <w:pPr>
              <w:pStyle w:val="Compact"/>
            </w:pPr>
            <w:r>
              <w:t>ΔT ≤ 50℃</w:t>
            </w:r>
          </w:p>
        </w:tc>
        <w:tc>
          <w:tcPr>
            <w:tcW w:w="0" w:type="auto"/>
          </w:tcPr>
          <w:p w14:paraId="166923D6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t>CheckTerminateCriteria</w:t>
            </w:r>
          </w:p>
        </w:tc>
      </w:tr>
      <w:tr w:rsidR="005269B9" w14:paraId="4CCBCAC2" w14:textId="77777777">
        <w:tc>
          <w:tcPr>
            <w:tcW w:w="0" w:type="auto"/>
          </w:tcPr>
          <w:p w14:paraId="74815BEF" w14:textId="77777777" w:rsidR="005269B9" w:rsidRDefault="00000000">
            <w:pPr>
              <w:pStyle w:val="Compact"/>
            </w:pPr>
            <w:r>
              <w:t>表面平均温升</w:t>
            </w:r>
          </w:p>
        </w:tc>
        <w:tc>
          <w:tcPr>
            <w:tcW w:w="0" w:type="auto"/>
          </w:tcPr>
          <w:p w14:paraId="21B0DDB5" w14:textId="77777777" w:rsidR="005269B9" w:rsidRDefault="00000000">
            <w:pPr>
              <w:pStyle w:val="Compact"/>
            </w:pPr>
            <w:r>
              <w:t>ΔT ≤ 50℃</w:t>
            </w:r>
          </w:p>
        </w:tc>
        <w:tc>
          <w:tcPr>
            <w:tcW w:w="0" w:type="auto"/>
          </w:tcPr>
          <w:p w14:paraId="1936223A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t>CheckTerminateCriteria</w:t>
            </w:r>
          </w:p>
        </w:tc>
      </w:tr>
      <w:tr w:rsidR="005269B9" w14:paraId="3C3E5424" w14:textId="77777777">
        <w:tc>
          <w:tcPr>
            <w:tcW w:w="0" w:type="auto"/>
          </w:tcPr>
          <w:p w14:paraId="412E5D74" w14:textId="77777777" w:rsidR="005269B9" w:rsidRDefault="00000000">
            <w:pPr>
              <w:pStyle w:val="Compact"/>
            </w:pPr>
            <w:r>
              <w:t>持续火焰时间</w:t>
            </w:r>
          </w:p>
        </w:tc>
        <w:tc>
          <w:tcPr>
            <w:tcW w:w="0" w:type="auto"/>
          </w:tcPr>
          <w:p w14:paraId="2AC3F0FA" w14:textId="77777777" w:rsidR="005269B9" w:rsidRDefault="00000000">
            <w:pPr>
              <w:pStyle w:val="Compact"/>
            </w:pPr>
            <w:r>
              <w:t>t ≤ 20s</w:t>
            </w:r>
          </w:p>
        </w:tc>
        <w:tc>
          <w:tcPr>
            <w:tcW w:w="0" w:type="auto"/>
          </w:tcPr>
          <w:p w14:paraId="3A006563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t>FlameAnalyzer.cs</w:t>
            </w:r>
          </w:p>
        </w:tc>
      </w:tr>
      <w:tr w:rsidR="005269B9" w14:paraId="58C60B84" w14:textId="77777777">
        <w:tc>
          <w:tcPr>
            <w:tcW w:w="0" w:type="auto"/>
          </w:tcPr>
          <w:p w14:paraId="3E2EC65D" w14:textId="77777777" w:rsidR="005269B9" w:rsidRDefault="00000000">
            <w:pPr>
              <w:pStyle w:val="Compact"/>
            </w:pPr>
            <w:r>
              <w:t>质量损失率</w:t>
            </w:r>
          </w:p>
        </w:tc>
        <w:tc>
          <w:tcPr>
            <w:tcW w:w="0" w:type="auto"/>
          </w:tcPr>
          <w:p w14:paraId="237CBD19" w14:textId="77777777" w:rsidR="005269B9" w:rsidRDefault="00000000">
            <w:pPr>
              <w:pStyle w:val="Compact"/>
            </w:pPr>
            <w:r>
              <w:t>Δm ≤ 50%</w:t>
            </w:r>
          </w:p>
        </w:tc>
        <w:tc>
          <w:tcPr>
            <w:tcW w:w="0" w:type="auto"/>
          </w:tcPr>
          <w:p w14:paraId="036F1D5C" w14:textId="77777777" w:rsidR="005269B9" w:rsidRDefault="00000000">
            <w:pPr>
              <w:pStyle w:val="Compact"/>
            </w:pPr>
            <w:r>
              <w:t>手动输入</w:t>
            </w:r>
            <w:r>
              <w:t xml:space="preserve"> + </w:t>
            </w:r>
            <w:r>
              <w:t>自动计算</w:t>
            </w:r>
          </w:p>
        </w:tc>
      </w:tr>
    </w:tbl>
    <w:p w14:paraId="40B4B087" w14:textId="77777777" w:rsidR="005269B9" w:rsidRDefault="00000000">
      <w:r>
        <w:pict w14:anchorId="182B5ABE">
          <v:rect id="_x0000_i1026" style="width:0;height:1.5pt" o:hralign="center" o:hrstd="t" o:hr="t"/>
        </w:pict>
      </w:r>
    </w:p>
    <w:p w14:paraId="6EE50242" w14:textId="77777777" w:rsidR="005269B9" w:rsidRDefault="00000000" w:rsidP="008D7C4A">
      <w:pPr>
        <w:pStyle w:val="71e7dc79-1ff7-45e8-997d-0ebda3762b91"/>
      </w:pPr>
      <w:bookmarkStart w:id="5" w:name="b2-modbus-rtu-通信协议"/>
      <w:bookmarkEnd w:id="1"/>
      <w:bookmarkEnd w:id="4"/>
      <w:r>
        <w:lastRenderedPageBreak/>
        <w:t>B.2 Modbus RTU 通信协议</w:t>
      </w:r>
    </w:p>
    <w:p w14:paraId="6294884C" w14:textId="77777777" w:rsidR="005269B9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4</w:t>
      </w:r>
      <w:r>
        <w:rPr>
          <w:lang w:eastAsia="zh-CN"/>
        </w:rPr>
        <w:t>章（技术选型）、第</w:t>
      </w:r>
      <w:r>
        <w:rPr>
          <w:lang w:eastAsia="zh-CN"/>
        </w:rPr>
        <w:t>5</w:t>
      </w:r>
      <w:r>
        <w:rPr>
          <w:lang w:eastAsia="zh-CN"/>
        </w:rPr>
        <w:t>章（通信模块设计）</w:t>
      </w:r>
    </w:p>
    <w:p w14:paraId="773DC238" w14:textId="77777777" w:rsidR="005269B9" w:rsidRDefault="00000000" w:rsidP="008D7C4A">
      <w:pPr>
        <w:pStyle w:val="b63ee27f-4cf3-414c-9275-d88e3f90795e"/>
      </w:pPr>
      <w:bookmarkStart w:id="6" w:name="常用功能码"/>
      <w:r>
        <w:t>常用功能码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2603"/>
        <w:gridCol w:w="1656"/>
        <w:gridCol w:w="1656"/>
      </w:tblGrid>
      <w:tr w:rsidR="005269B9" w14:paraId="4E1590F3" w14:textId="77777777" w:rsidTr="00526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50CCCA" w14:textId="77777777" w:rsidR="005269B9" w:rsidRDefault="00000000">
            <w:pPr>
              <w:pStyle w:val="Compact"/>
            </w:pPr>
            <w:r>
              <w:t>功能码</w:t>
            </w:r>
          </w:p>
        </w:tc>
        <w:tc>
          <w:tcPr>
            <w:tcW w:w="0" w:type="auto"/>
          </w:tcPr>
          <w:p w14:paraId="11CD3156" w14:textId="77777777" w:rsidR="005269B9" w:rsidRDefault="00000000">
            <w:pPr>
              <w:pStyle w:val="Compact"/>
            </w:pPr>
            <w:r>
              <w:t>名称</w:t>
            </w:r>
          </w:p>
        </w:tc>
        <w:tc>
          <w:tcPr>
            <w:tcW w:w="0" w:type="auto"/>
          </w:tcPr>
          <w:p w14:paraId="07EA5C74" w14:textId="77777777" w:rsidR="005269B9" w:rsidRDefault="00000000">
            <w:pPr>
              <w:pStyle w:val="Compact"/>
            </w:pPr>
            <w:r>
              <w:t>用途</w:t>
            </w:r>
          </w:p>
        </w:tc>
        <w:tc>
          <w:tcPr>
            <w:tcW w:w="0" w:type="auto"/>
          </w:tcPr>
          <w:p w14:paraId="44E9880F" w14:textId="77777777" w:rsidR="005269B9" w:rsidRDefault="00000000">
            <w:pPr>
              <w:pStyle w:val="Compact"/>
            </w:pPr>
            <w:r>
              <w:t>项目中的使用</w:t>
            </w:r>
          </w:p>
        </w:tc>
      </w:tr>
      <w:tr w:rsidR="005269B9" w14:paraId="38027DD4" w14:textId="77777777">
        <w:tc>
          <w:tcPr>
            <w:tcW w:w="0" w:type="auto"/>
          </w:tcPr>
          <w:p w14:paraId="2C668A87" w14:textId="77777777" w:rsidR="005269B9" w:rsidRDefault="00000000">
            <w:pPr>
              <w:pStyle w:val="Compact"/>
            </w:pPr>
            <w:r>
              <w:rPr>
                <w:b/>
                <w:bCs/>
              </w:rPr>
              <w:t>03</w:t>
            </w:r>
          </w:p>
        </w:tc>
        <w:tc>
          <w:tcPr>
            <w:tcW w:w="0" w:type="auto"/>
          </w:tcPr>
          <w:p w14:paraId="74DD251F" w14:textId="77777777" w:rsidR="005269B9" w:rsidRDefault="00000000">
            <w:pPr>
              <w:pStyle w:val="Compact"/>
            </w:pPr>
            <w:r>
              <w:t>Read Holding Registers</w:t>
            </w:r>
          </w:p>
        </w:tc>
        <w:tc>
          <w:tcPr>
            <w:tcW w:w="0" w:type="auto"/>
          </w:tcPr>
          <w:p w14:paraId="62E60C6C" w14:textId="77777777" w:rsidR="005269B9" w:rsidRDefault="00000000">
            <w:pPr>
              <w:pStyle w:val="Compact"/>
            </w:pPr>
            <w:r>
              <w:t>读保持寄存器</w:t>
            </w:r>
          </w:p>
        </w:tc>
        <w:tc>
          <w:tcPr>
            <w:tcW w:w="0" w:type="auto"/>
          </w:tcPr>
          <w:p w14:paraId="2E77764F" w14:textId="77777777" w:rsidR="005269B9" w:rsidRDefault="00000000">
            <w:pPr>
              <w:pStyle w:val="Compact"/>
            </w:pPr>
            <w:r>
              <w:t>读温度设定值</w:t>
            </w:r>
          </w:p>
        </w:tc>
      </w:tr>
      <w:tr w:rsidR="005269B9" w14:paraId="731EFAA0" w14:textId="77777777">
        <w:tc>
          <w:tcPr>
            <w:tcW w:w="0" w:type="auto"/>
          </w:tcPr>
          <w:p w14:paraId="52A212A5" w14:textId="77777777" w:rsidR="005269B9" w:rsidRDefault="00000000">
            <w:pPr>
              <w:pStyle w:val="Compact"/>
            </w:pPr>
            <w:r>
              <w:rPr>
                <w:b/>
                <w:bCs/>
              </w:rPr>
              <w:t>04</w:t>
            </w:r>
          </w:p>
        </w:tc>
        <w:tc>
          <w:tcPr>
            <w:tcW w:w="0" w:type="auto"/>
          </w:tcPr>
          <w:p w14:paraId="2EB21B9C" w14:textId="77777777" w:rsidR="005269B9" w:rsidRDefault="00000000">
            <w:pPr>
              <w:pStyle w:val="Compact"/>
            </w:pPr>
            <w:r>
              <w:t>Read Input Registers</w:t>
            </w:r>
          </w:p>
        </w:tc>
        <w:tc>
          <w:tcPr>
            <w:tcW w:w="0" w:type="auto"/>
          </w:tcPr>
          <w:p w14:paraId="01D9F715" w14:textId="77777777" w:rsidR="005269B9" w:rsidRDefault="00000000">
            <w:pPr>
              <w:pStyle w:val="Compact"/>
            </w:pPr>
            <w:r>
              <w:t>读输入寄存器</w:t>
            </w:r>
          </w:p>
        </w:tc>
        <w:tc>
          <w:tcPr>
            <w:tcW w:w="0" w:type="auto"/>
          </w:tcPr>
          <w:p w14:paraId="21E89814" w14:textId="77777777" w:rsidR="005269B9" w:rsidRDefault="00000000">
            <w:pPr>
              <w:pStyle w:val="Compact"/>
            </w:pPr>
            <w:r>
              <w:t>读实时温度</w:t>
            </w:r>
          </w:p>
        </w:tc>
      </w:tr>
      <w:tr w:rsidR="005269B9" w14:paraId="5B60CD8D" w14:textId="77777777">
        <w:tc>
          <w:tcPr>
            <w:tcW w:w="0" w:type="auto"/>
          </w:tcPr>
          <w:p w14:paraId="0681C849" w14:textId="77777777" w:rsidR="005269B9" w:rsidRDefault="00000000">
            <w:pPr>
              <w:pStyle w:val="Compact"/>
            </w:pPr>
            <w:r>
              <w:rPr>
                <w:b/>
                <w:bCs/>
              </w:rPr>
              <w:t>06</w:t>
            </w:r>
          </w:p>
        </w:tc>
        <w:tc>
          <w:tcPr>
            <w:tcW w:w="0" w:type="auto"/>
          </w:tcPr>
          <w:p w14:paraId="3BED4B3F" w14:textId="77777777" w:rsidR="005269B9" w:rsidRDefault="00000000">
            <w:pPr>
              <w:pStyle w:val="Compact"/>
            </w:pPr>
            <w:r>
              <w:t>Write Single Register</w:t>
            </w:r>
          </w:p>
        </w:tc>
        <w:tc>
          <w:tcPr>
            <w:tcW w:w="0" w:type="auto"/>
          </w:tcPr>
          <w:p w14:paraId="196C889B" w14:textId="77777777" w:rsidR="005269B9" w:rsidRDefault="00000000">
            <w:pPr>
              <w:pStyle w:val="Compact"/>
            </w:pPr>
            <w:r>
              <w:t>写单个寄存器</w:t>
            </w:r>
          </w:p>
        </w:tc>
        <w:tc>
          <w:tcPr>
            <w:tcW w:w="0" w:type="auto"/>
          </w:tcPr>
          <w:p w14:paraId="73C1582E" w14:textId="77777777" w:rsidR="005269B9" w:rsidRDefault="00000000">
            <w:pPr>
              <w:pStyle w:val="Compact"/>
            </w:pPr>
            <w:r>
              <w:t>写</w:t>
            </w:r>
            <w:r>
              <w:t>PID</w:t>
            </w:r>
            <w:r>
              <w:t>参数</w:t>
            </w:r>
          </w:p>
        </w:tc>
      </w:tr>
    </w:tbl>
    <w:p w14:paraId="2BBA8958" w14:textId="77777777" w:rsidR="005269B9" w:rsidRDefault="00000000" w:rsidP="008D7C4A">
      <w:pPr>
        <w:pStyle w:val="b63ee27f-4cf3-414c-9275-d88e3f90795e"/>
      </w:pPr>
      <w:bookmarkStart w:id="7" w:name="报文帧结构"/>
      <w:bookmarkEnd w:id="6"/>
      <w:r>
        <w:t>报文帧结构</w:t>
      </w:r>
    </w:p>
    <w:p w14:paraId="2E33B6C2" w14:textId="77777777" w:rsidR="005269B9" w:rsidRDefault="00000000">
      <w:pPr>
        <w:pStyle w:val="SourceCode"/>
      </w:pPr>
      <w:r>
        <w:rPr>
          <w:rStyle w:val="VerbatimChar"/>
        </w:rPr>
        <w:t>+----------+----------+------------------+------------+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</w:rPr>
        <w:t>地址域</w:t>
      </w:r>
      <w:r>
        <w:rPr>
          <w:rStyle w:val="VerbatimChar"/>
        </w:rPr>
        <w:t xml:space="preserve">   | </w:t>
      </w:r>
      <w:r>
        <w:rPr>
          <w:rStyle w:val="VerbatimChar"/>
        </w:rPr>
        <w:t>功能码</w:t>
      </w:r>
      <w:r>
        <w:rPr>
          <w:rStyle w:val="VerbatimChar"/>
        </w:rPr>
        <w:t xml:space="preserve">    |      </w:t>
      </w:r>
      <w:r>
        <w:rPr>
          <w:rStyle w:val="VerbatimChar"/>
        </w:rPr>
        <w:t>数据域</w:t>
      </w:r>
      <w:r>
        <w:rPr>
          <w:rStyle w:val="VerbatimChar"/>
        </w:rPr>
        <w:t xml:space="preserve">       | CRC</w:t>
      </w:r>
      <w:r>
        <w:rPr>
          <w:rStyle w:val="VerbatimChar"/>
        </w:rPr>
        <w:t>校验</w:t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>| 1 Byte   | 1 Byte   |     N Bytes      | 2 Bytes    |</w:t>
      </w:r>
      <w:r>
        <w:br/>
      </w:r>
      <w:r>
        <w:rPr>
          <w:rStyle w:val="VerbatimChar"/>
        </w:rPr>
        <w:t>+----------+----------+------------------+------------+</w:t>
      </w:r>
    </w:p>
    <w:p w14:paraId="10F6F663" w14:textId="77777777" w:rsidR="005269B9" w:rsidRDefault="00000000">
      <w:pPr>
        <w:pStyle w:val="a8"/>
      </w:pPr>
      <w:r>
        <w:t xml:space="preserve">⚠️ </w:t>
      </w:r>
      <w:r>
        <w:rPr>
          <w:b/>
          <w:bCs/>
        </w:rPr>
        <w:t>注意：字节序陷阱</w:t>
      </w:r>
    </w:p>
    <w:p w14:paraId="6D56F97F" w14:textId="77777777" w:rsidR="005269B9" w:rsidRDefault="00000000">
      <w:pPr>
        <w:pStyle w:val="a8"/>
      </w:pPr>
      <w:r>
        <w:t>Modbus</w:t>
      </w:r>
      <w:r>
        <w:t>标准使用</w:t>
      </w:r>
      <w:r>
        <w:rPr>
          <w:b/>
          <w:bCs/>
        </w:rPr>
        <w:t>Big-Endian</w:t>
      </w:r>
      <w:r>
        <w:t>（高位在前），但部分</w:t>
      </w:r>
      <w:r>
        <w:t>PLC</w:t>
      </w:r>
      <w:r>
        <w:t>使用</w:t>
      </w:r>
      <w:r>
        <w:t>Little-Endian</w:t>
      </w:r>
      <w:r>
        <w:t>。项目中</w:t>
      </w:r>
      <w:r>
        <w:rPr>
          <w:rStyle w:val="VerbatimChar"/>
        </w:rPr>
        <w:t>DaqWorker.cs</w:t>
      </w:r>
      <w:r>
        <w:t>的</w:t>
      </w:r>
      <w:r>
        <w:rPr>
          <w:rStyle w:val="VerbatimChar"/>
        </w:rPr>
        <w:t>DoHardwareWork()</w:t>
      </w:r>
      <w:r>
        <w:t>方法需要注意大小端转换。</w:t>
      </w:r>
    </w:p>
    <w:p w14:paraId="3CAE6C8E" w14:textId="77777777" w:rsidR="005269B9" w:rsidRDefault="00000000">
      <w:r>
        <w:pict w14:anchorId="5244E012">
          <v:rect id="_x0000_i1027" style="width:0;height:1.5pt" o:hralign="center" o:hrstd="t" o:hr="t"/>
        </w:pict>
      </w:r>
    </w:p>
    <w:p w14:paraId="0A876153" w14:textId="77777777" w:rsidR="005269B9" w:rsidRDefault="00000000" w:rsidP="008D7C4A">
      <w:pPr>
        <w:pStyle w:val="71e7dc79-1ff7-45e8-997d-0ebda3762b91"/>
      </w:pPr>
      <w:bookmarkStart w:id="8" w:name="b3-c编码规范"/>
      <w:bookmarkEnd w:id="5"/>
      <w:bookmarkEnd w:id="7"/>
      <w:r>
        <w:t>B.3 C#编码规范</w:t>
      </w:r>
    </w:p>
    <w:p w14:paraId="06AD698C" w14:textId="77777777" w:rsidR="005269B9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7</w:t>
      </w:r>
      <w:r>
        <w:rPr>
          <w:lang w:eastAsia="zh-CN"/>
        </w:rPr>
        <w:t>章（代码审查清单）、第</w:t>
      </w:r>
      <w:r>
        <w:rPr>
          <w:lang w:eastAsia="zh-CN"/>
        </w:rPr>
        <w:t>12</w:t>
      </w:r>
      <w:r>
        <w:rPr>
          <w:lang w:eastAsia="zh-CN"/>
        </w:rPr>
        <w:t>章（代码异味）</w:t>
      </w:r>
    </w:p>
    <w:p w14:paraId="45B6E2C5" w14:textId="77777777" w:rsidR="005269B9" w:rsidRDefault="00000000" w:rsidP="008D7C4A">
      <w:pPr>
        <w:pStyle w:val="b63ee27f-4cf3-414c-9275-d88e3f90795e"/>
      </w:pPr>
      <w:bookmarkStart w:id="9" w:name="命名规范"/>
      <w:r>
        <w:t>命名规范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4"/>
        <w:gridCol w:w="1547"/>
        <w:gridCol w:w="4325"/>
      </w:tblGrid>
      <w:tr w:rsidR="005269B9" w14:paraId="14CBBFED" w14:textId="77777777" w:rsidTr="00526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268147" w14:textId="77777777" w:rsidR="005269B9" w:rsidRDefault="00000000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243A2EE0" w14:textId="77777777" w:rsidR="005269B9" w:rsidRDefault="00000000">
            <w:pPr>
              <w:pStyle w:val="Compact"/>
            </w:pPr>
            <w:r>
              <w:t>命名风格</w:t>
            </w:r>
          </w:p>
        </w:tc>
        <w:tc>
          <w:tcPr>
            <w:tcW w:w="0" w:type="auto"/>
          </w:tcPr>
          <w:p w14:paraId="6725160C" w14:textId="77777777" w:rsidR="005269B9" w:rsidRDefault="00000000">
            <w:pPr>
              <w:pStyle w:val="Compact"/>
            </w:pPr>
            <w:r>
              <w:t>项目中的示例</w:t>
            </w:r>
          </w:p>
        </w:tc>
      </w:tr>
      <w:tr w:rsidR="005269B9" w14:paraId="05FD27DE" w14:textId="77777777">
        <w:tc>
          <w:tcPr>
            <w:tcW w:w="0" w:type="auto"/>
          </w:tcPr>
          <w:p w14:paraId="678E9A59" w14:textId="77777777" w:rsidR="005269B9" w:rsidRDefault="00000000">
            <w:pPr>
              <w:pStyle w:val="Compact"/>
            </w:pPr>
            <w:r>
              <w:t>类名</w:t>
            </w:r>
            <w:r>
              <w:t>/</w:t>
            </w:r>
            <w:r>
              <w:t>方法名</w:t>
            </w:r>
          </w:p>
        </w:tc>
        <w:tc>
          <w:tcPr>
            <w:tcW w:w="0" w:type="auto"/>
          </w:tcPr>
          <w:p w14:paraId="64C42B76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t>PascalCase</w:t>
            </w:r>
          </w:p>
        </w:tc>
        <w:tc>
          <w:tcPr>
            <w:tcW w:w="0" w:type="auto"/>
          </w:tcPr>
          <w:p w14:paraId="54C4339E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t>ApparatusManipulator</w:t>
            </w:r>
            <w:r>
              <w:t xml:space="preserve">, </w:t>
            </w:r>
            <w:r>
              <w:rPr>
                <w:rStyle w:val="VerbatimChar"/>
              </w:rPr>
              <w:t>StartTesting</w:t>
            </w:r>
          </w:p>
        </w:tc>
      </w:tr>
      <w:tr w:rsidR="005269B9" w14:paraId="4DA731D8" w14:textId="77777777">
        <w:tc>
          <w:tcPr>
            <w:tcW w:w="0" w:type="auto"/>
          </w:tcPr>
          <w:p w14:paraId="5BEF1F9A" w14:textId="77777777" w:rsidR="005269B9" w:rsidRDefault="00000000">
            <w:pPr>
              <w:pStyle w:val="Compact"/>
            </w:pPr>
            <w:r>
              <w:t>变量</w:t>
            </w:r>
            <w:r>
              <w:t>/</w:t>
            </w:r>
            <w:r>
              <w:t>参数</w:t>
            </w:r>
          </w:p>
        </w:tc>
        <w:tc>
          <w:tcPr>
            <w:tcW w:w="0" w:type="auto"/>
          </w:tcPr>
          <w:p w14:paraId="7F9C3A5F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t>camelCase</w:t>
            </w:r>
          </w:p>
        </w:tc>
        <w:tc>
          <w:tcPr>
            <w:tcW w:w="0" w:type="auto"/>
          </w:tcPr>
          <w:p w14:paraId="27785024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t>sensorData</w:t>
            </w:r>
            <w:r>
              <w:t xml:space="preserve">, </w:t>
            </w:r>
            <w:r>
              <w:rPr>
                <w:rStyle w:val="VerbatimChar"/>
              </w:rPr>
              <w:t>targetTemp</w:t>
            </w:r>
          </w:p>
        </w:tc>
      </w:tr>
      <w:tr w:rsidR="005269B9" w14:paraId="25C5DE63" w14:textId="77777777">
        <w:tc>
          <w:tcPr>
            <w:tcW w:w="0" w:type="auto"/>
          </w:tcPr>
          <w:p w14:paraId="22301139" w14:textId="77777777" w:rsidR="005269B9" w:rsidRDefault="00000000">
            <w:pPr>
              <w:pStyle w:val="Compact"/>
            </w:pPr>
            <w:r>
              <w:t>私有字段</w:t>
            </w:r>
          </w:p>
        </w:tc>
        <w:tc>
          <w:tcPr>
            <w:tcW w:w="0" w:type="auto"/>
          </w:tcPr>
          <w:p w14:paraId="291184CF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t>_camelCase</w:t>
            </w:r>
          </w:p>
        </w:tc>
        <w:tc>
          <w:tcPr>
            <w:tcW w:w="0" w:type="auto"/>
          </w:tcPr>
          <w:p w14:paraId="2020CF85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t>_serialPort</w:t>
            </w:r>
            <w:r>
              <w:t xml:space="preserve">, </w:t>
            </w:r>
            <w:r>
              <w:rPr>
                <w:rStyle w:val="VerbatimChar"/>
              </w:rPr>
              <w:t>_isScanning</w:t>
            </w:r>
          </w:p>
        </w:tc>
      </w:tr>
      <w:tr w:rsidR="005269B9" w14:paraId="66C064A8" w14:textId="77777777">
        <w:tc>
          <w:tcPr>
            <w:tcW w:w="0" w:type="auto"/>
          </w:tcPr>
          <w:p w14:paraId="32F130DE" w14:textId="77777777" w:rsidR="005269B9" w:rsidRDefault="00000000">
            <w:pPr>
              <w:pStyle w:val="Compact"/>
            </w:pPr>
            <w:r>
              <w:t>常量</w:t>
            </w:r>
          </w:p>
        </w:tc>
        <w:tc>
          <w:tcPr>
            <w:tcW w:w="0" w:type="auto"/>
          </w:tcPr>
          <w:p w14:paraId="69EC7143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t>PascalCase</w:t>
            </w:r>
          </w:p>
        </w:tc>
        <w:tc>
          <w:tcPr>
            <w:tcW w:w="0" w:type="auto"/>
          </w:tcPr>
          <w:p w14:paraId="2EC21585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t>MaxRetryCount</w:t>
            </w:r>
          </w:p>
        </w:tc>
      </w:tr>
      <w:tr w:rsidR="005269B9" w14:paraId="5909A629" w14:textId="77777777">
        <w:tc>
          <w:tcPr>
            <w:tcW w:w="0" w:type="auto"/>
          </w:tcPr>
          <w:p w14:paraId="7DE27CF6" w14:textId="77777777" w:rsidR="005269B9" w:rsidRDefault="00000000">
            <w:pPr>
              <w:pStyle w:val="Compact"/>
            </w:pPr>
            <w:r>
              <w:t>接口</w:t>
            </w:r>
          </w:p>
        </w:tc>
        <w:tc>
          <w:tcPr>
            <w:tcW w:w="0" w:type="auto"/>
          </w:tcPr>
          <w:p w14:paraId="74E0D3D6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t>IPascalCase</w:t>
            </w:r>
          </w:p>
        </w:tc>
        <w:tc>
          <w:tcPr>
            <w:tcW w:w="0" w:type="auto"/>
          </w:tcPr>
          <w:p w14:paraId="702BBD4A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t>ITestMaster</w:t>
            </w:r>
            <w:r>
              <w:t>（</w:t>
            </w:r>
            <w:r>
              <w:rPr>
                <w:rStyle w:val="VerbatimChar"/>
              </w:rPr>
              <w:t>Core/ITestMaster.cs</w:t>
            </w:r>
            <w:r>
              <w:t>）</w:t>
            </w:r>
          </w:p>
        </w:tc>
      </w:tr>
    </w:tbl>
    <w:p w14:paraId="62384A7C" w14:textId="77777777" w:rsidR="005269B9" w:rsidRDefault="00000000" w:rsidP="008D7C4A">
      <w:pPr>
        <w:pStyle w:val="b63ee27f-4cf3-414c-9275-d88e3f90795e"/>
        <w:rPr>
          <w:lang w:eastAsia="zh-CN"/>
        </w:rPr>
      </w:pPr>
      <w:bookmarkStart w:id="10" w:name="注释规范"/>
      <w:bookmarkEnd w:id="9"/>
      <w:r>
        <w:rPr>
          <w:lang w:eastAsia="zh-CN"/>
        </w:rPr>
        <w:t>注释规范</w:t>
      </w:r>
    </w:p>
    <w:p w14:paraId="248E5DDA" w14:textId="77777777" w:rsidR="005269B9" w:rsidRDefault="00000000">
      <w:pPr>
        <w:pStyle w:val="FirstParagraph"/>
        <w:rPr>
          <w:lang w:eastAsia="zh-CN"/>
        </w:rPr>
      </w:pPr>
      <w:r>
        <w:rPr>
          <w:lang w:eastAsia="zh-CN"/>
        </w:rPr>
        <w:t>所有</w:t>
      </w:r>
      <w:r>
        <w:rPr>
          <w:rStyle w:val="VerbatimChar"/>
          <w:lang w:eastAsia="zh-CN"/>
        </w:rPr>
        <w:t>public</w:t>
      </w:r>
      <w:r>
        <w:rPr>
          <w:lang w:eastAsia="zh-CN"/>
        </w:rPr>
        <w:t>方法和属性必须写</w:t>
      </w:r>
      <w:r>
        <w:rPr>
          <w:lang w:eastAsia="zh-CN"/>
        </w:rPr>
        <w:t>XML</w:t>
      </w:r>
      <w:r>
        <w:rPr>
          <w:lang w:eastAsia="zh-CN"/>
        </w:rPr>
        <w:t>文档注释：</w:t>
      </w:r>
    </w:p>
    <w:p w14:paraId="04B32FC4" w14:textId="77777777" w:rsidR="005269B9" w:rsidRDefault="00000000">
      <w:pPr>
        <w:pStyle w:val="SourceCode"/>
      </w:pPr>
      <w:r>
        <w:rPr>
          <w:rStyle w:val="CommentTok"/>
          <w:lang w:eastAsia="zh-CN"/>
        </w:rPr>
        <w:t xml:space="preserve">/// </w:t>
      </w:r>
      <w:r>
        <w:rPr>
          <w:rStyle w:val="KeywordTok"/>
          <w:lang w:eastAsia="zh-CN"/>
        </w:rPr>
        <w:t>&lt;summary&gt;</w:t>
      </w:r>
      <w:r>
        <w:rPr>
          <w:lang w:eastAsia="zh-CN"/>
        </w:rPr>
        <w:br/>
      </w:r>
      <w:r>
        <w:rPr>
          <w:rStyle w:val="CommentTok"/>
          <w:lang w:eastAsia="zh-CN"/>
        </w:rPr>
        <w:t xml:space="preserve">/// </w:t>
      </w:r>
      <w:r>
        <w:rPr>
          <w:rStyle w:val="CommentTok"/>
          <w:lang w:eastAsia="zh-CN"/>
        </w:rPr>
        <w:t>计算指定时间窗口内的温度漂移量。</w:t>
      </w:r>
      <w:r>
        <w:rPr>
          <w:lang w:eastAsia="zh-CN"/>
        </w:rPr>
        <w:br/>
      </w:r>
      <w:r>
        <w:rPr>
          <w:rStyle w:val="CommentTok"/>
        </w:rPr>
        <w:t xml:space="preserve">/// </w:t>
      </w:r>
      <w:r>
        <w:rPr>
          <w:rStyle w:val="KeywordTok"/>
        </w:rPr>
        <w:t>&lt;/summary&gt;</w:t>
      </w:r>
      <w:r>
        <w:br/>
      </w:r>
      <w:r>
        <w:rPr>
          <w:rStyle w:val="CommentTok"/>
        </w:rPr>
        <w:lastRenderedPageBreak/>
        <w:t xml:space="preserve">/// </w:t>
      </w:r>
      <w:r>
        <w:rPr>
          <w:rStyle w:val="KeywordTok"/>
        </w:rPr>
        <w:t>&lt;param</w:t>
      </w:r>
      <w:r>
        <w:rPr>
          <w:rStyle w:val="OtherTok"/>
        </w:rPr>
        <w:t xml:space="preserve"> name=</w:t>
      </w:r>
      <w:r>
        <w:rPr>
          <w:rStyle w:val="DataTypeTok"/>
        </w:rPr>
        <w:t>"windowMinutes"</w:t>
      </w:r>
      <w:r>
        <w:rPr>
          <w:rStyle w:val="KeywordTok"/>
        </w:rPr>
        <w:t>&gt;</w:t>
      </w:r>
      <w:r>
        <w:rPr>
          <w:rStyle w:val="CommentTok"/>
        </w:rPr>
        <w:t>滑动窗口长度（分钟）</w:t>
      </w:r>
      <w:r>
        <w:rPr>
          <w:rStyle w:val="KeywordTok"/>
        </w:rPr>
        <w:t>&lt;/param&gt;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>&lt;returns&gt;</w:t>
      </w:r>
      <w:r>
        <w:rPr>
          <w:rStyle w:val="CommentTok"/>
        </w:rPr>
        <w:t>漂移量（</w:t>
      </w:r>
      <w:r>
        <w:rPr>
          <w:rStyle w:val="CommentTok"/>
        </w:rPr>
        <w:t>℃</w:t>
      </w:r>
      <w:r>
        <w:rPr>
          <w:rStyle w:val="CommentTok"/>
        </w:rPr>
        <w:t>）</w:t>
      </w:r>
      <w:r>
        <w:rPr>
          <w:rStyle w:val="KeywordTok"/>
        </w:rPr>
        <w:t>&lt;/returns&gt;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CalculateDrift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windowMinutes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693C3530" w14:textId="77777777" w:rsidR="005269B9" w:rsidRDefault="00000000" w:rsidP="008D7C4A">
      <w:pPr>
        <w:pStyle w:val="b63ee27f-4cf3-414c-9275-d88e3f90795e"/>
      </w:pPr>
      <w:bookmarkStart w:id="11" w:name="异常处理规范第5章"/>
      <w:bookmarkEnd w:id="10"/>
      <w:r>
        <w:t>异常处理规范（第5章）</w:t>
      </w:r>
    </w:p>
    <w:p w14:paraId="45D15B1D" w14:textId="77777777" w:rsidR="005269B9" w:rsidRDefault="00000000">
      <w:pPr>
        <w:pStyle w:val="SourceCode"/>
      </w:pPr>
      <w:r>
        <w:rPr>
          <w:rStyle w:val="CommentTok"/>
        </w:rPr>
        <w:t xml:space="preserve">// ❌ </w:t>
      </w:r>
      <w:r>
        <w:rPr>
          <w:rStyle w:val="CommentTok"/>
        </w:rPr>
        <w:t>严禁吞掉异常</w:t>
      </w:r>
      <w:r>
        <w:br/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Exception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 xml:space="preserve">// ✅ </w:t>
      </w:r>
      <w:r>
        <w:rPr>
          <w:rStyle w:val="CommentTok"/>
        </w:rPr>
        <w:t>记录日志后重新抛出或降级处理</w:t>
      </w:r>
      <w:r>
        <w:br/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Exception ex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OperatorTok"/>
        </w:rPr>
        <w:t>(</w:t>
      </w:r>
      <w:r>
        <w:rPr>
          <w:rStyle w:val="NormalTok"/>
        </w:rPr>
        <w:t>ex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读取传感器失败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throw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或进行降级处理</w:t>
      </w:r>
      <w:r>
        <w:br/>
      </w:r>
      <w:r>
        <w:rPr>
          <w:rStyle w:val="OperatorTok"/>
        </w:rPr>
        <w:t>}</w:t>
      </w:r>
    </w:p>
    <w:p w14:paraId="0BA137DD" w14:textId="77777777" w:rsidR="005269B9" w:rsidRDefault="00000000">
      <w:r>
        <w:pict w14:anchorId="37550375">
          <v:rect id="_x0000_i1028" style="width:0;height:1.5pt" o:hralign="center" o:hrstd="t" o:hr="t"/>
        </w:pict>
      </w:r>
    </w:p>
    <w:p w14:paraId="42E8C1F9" w14:textId="77777777" w:rsidR="005269B9" w:rsidRDefault="00000000" w:rsidP="008D7C4A">
      <w:pPr>
        <w:pStyle w:val="71e7dc79-1ff7-45e8-997d-0ebda3762b91"/>
      </w:pPr>
      <w:bookmarkStart w:id="12" w:name="b4-界面设计规范"/>
      <w:bookmarkEnd w:id="8"/>
      <w:bookmarkEnd w:id="11"/>
      <w:r>
        <w:t>B.4 界面设计规范</w:t>
      </w:r>
    </w:p>
    <w:p w14:paraId="76663922" w14:textId="77777777" w:rsidR="005269B9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8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工业软件界面设计与实现</w:t>
      </w:r>
    </w:p>
    <w:p w14:paraId="4AAAB8B9" w14:textId="77777777" w:rsidR="005269B9" w:rsidRDefault="00000000" w:rsidP="008D7C4A">
      <w:pPr>
        <w:pStyle w:val="b63ee27f-4cf3-414c-9275-d88e3f90795e"/>
        <w:rPr>
          <w:lang w:eastAsia="zh-CN"/>
        </w:rPr>
      </w:pPr>
      <w:bookmarkStart w:id="13" w:name="工业软件色彩规范参考iso-9241"/>
      <w:r>
        <w:rPr>
          <w:lang w:eastAsia="zh-CN"/>
        </w:rPr>
        <w:t>工业软件色彩规范（参考ISO 9241）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7"/>
        <w:gridCol w:w="696"/>
        <w:gridCol w:w="1063"/>
        <w:gridCol w:w="1656"/>
      </w:tblGrid>
      <w:tr w:rsidR="005269B9" w14:paraId="188B98B8" w14:textId="77777777" w:rsidTr="00526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7D764A" w14:textId="77777777" w:rsidR="005269B9" w:rsidRDefault="00000000">
            <w:pPr>
              <w:pStyle w:val="Compact"/>
            </w:pPr>
            <w:r>
              <w:t>状态</w:t>
            </w:r>
          </w:p>
        </w:tc>
        <w:tc>
          <w:tcPr>
            <w:tcW w:w="0" w:type="auto"/>
          </w:tcPr>
          <w:p w14:paraId="722FA9A1" w14:textId="77777777" w:rsidR="005269B9" w:rsidRDefault="00000000">
            <w:pPr>
              <w:pStyle w:val="Compact"/>
            </w:pPr>
            <w:r>
              <w:t>颜色</w:t>
            </w:r>
          </w:p>
        </w:tc>
        <w:tc>
          <w:tcPr>
            <w:tcW w:w="0" w:type="auto"/>
          </w:tcPr>
          <w:p w14:paraId="298B80E6" w14:textId="77777777" w:rsidR="005269B9" w:rsidRDefault="00000000">
            <w:pPr>
              <w:pStyle w:val="Compact"/>
            </w:pPr>
            <w:r>
              <w:t>色值</w:t>
            </w:r>
          </w:p>
        </w:tc>
        <w:tc>
          <w:tcPr>
            <w:tcW w:w="0" w:type="auto"/>
          </w:tcPr>
          <w:p w14:paraId="67DCB153" w14:textId="77777777" w:rsidR="005269B9" w:rsidRDefault="00000000">
            <w:pPr>
              <w:pStyle w:val="Compact"/>
            </w:pPr>
            <w:r>
              <w:t>项目中的使用</w:t>
            </w:r>
          </w:p>
        </w:tc>
      </w:tr>
      <w:tr w:rsidR="005269B9" w14:paraId="394D4900" w14:textId="77777777">
        <w:tc>
          <w:tcPr>
            <w:tcW w:w="0" w:type="auto"/>
          </w:tcPr>
          <w:p w14:paraId="3E6E7CF9" w14:textId="77777777" w:rsidR="005269B9" w:rsidRDefault="00000000">
            <w:pPr>
              <w:pStyle w:val="Compact"/>
            </w:pPr>
            <w:r>
              <w:t xml:space="preserve">🟢 </w:t>
            </w:r>
            <w:r>
              <w:t>正常</w:t>
            </w:r>
            <w:r>
              <w:t>/</w:t>
            </w:r>
            <w:r>
              <w:t>运行</w:t>
            </w:r>
          </w:p>
        </w:tc>
        <w:tc>
          <w:tcPr>
            <w:tcW w:w="0" w:type="auto"/>
          </w:tcPr>
          <w:p w14:paraId="2FBD23CA" w14:textId="77777777" w:rsidR="005269B9" w:rsidRDefault="00000000">
            <w:pPr>
              <w:pStyle w:val="Compact"/>
            </w:pPr>
            <w:r>
              <w:t>绿色</w:t>
            </w:r>
          </w:p>
        </w:tc>
        <w:tc>
          <w:tcPr>
            <w:tcW w:w="0" w:type="auto"/>
          </w:tcPr>
          <w:p w14:paraId="0612D33B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t>#32CD32</w:t>
            </w:r>
          </w:p>
        </w:tc>
        <w:tc>
          <w:tcPr>
            <w:tcW w:w="0" w:type="auto"/>
          </w:tcPr>
          <w:p w14:paraId="1B3E1F8E" w14:textId="77777777" w:rsidR="005269B9" w:rsidRDefault="00000000">
            <w:pPr>
              <w:pStyle w:val="Compact"/>
            </w:pPr>
            <w:r>
              <w:t>通信状态灯</w:t>
            </w:r>
          </w:p>
        </w:tc>
      </w:tr>
      <w:tr w:rsidR="005269B9" w14:paraId="2CA45229" w14:textId="77777777">
        <w:tc>
          <w:tcPr>
            <w:tcW w:w="0" w:type="auto"/>
          </w:tcPr>
          <w:p w14:paraId="64F66A9A" w14:textId="77777777" w:rsidR="005269B9" w:rsidRDefault="00000000">
            <w:pPr>
              <w:pStyle w:val="Compact"/>
            </w:pPr>
            <w:r>
              <w:t xml:space="preserve">🟡 </w:t>
            </w:r>
            <w:r>
              <w:t>警告</w:t>
            </w:r>
            <w:r>
              <w:t>/</w:t>
            </w:r>
            <w:r>
              <w:t>就绪</w:t>
            </w:r>
          </w:p>
        </w:tc>
        <w:tc>
          <w:tcPr>
            <w:tcW w:w="0" w:type="auto"/>
          </w:tcPr>
          <w:p w14:paraId="5C647B79" w14:textId="77777777" w:rsidR="005269B9" w:rsidRDefault="00000000">
            <w:pPr>
              <w:pStyle w:val="Compact"/>
            </w:pPr>
            <w:r>
              <w:t>黄色</w:t>
            </w:r>
          </w:p>
        </w:tc>
        <w:tc>
          <w:tcPr>
            <w:tcW w:w="0" w:type="auto"/>
          </w:tcPr>
          <w:p w14:paraId="15E1AF85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t>#FFD700</w:t>
            </w:r>
          </w:p>
        </w:tc>
        <w:tc>
          <w:tcPr>
            <w:tcW w:w="0" w:type="auto"/>
          </w:tcPr>
          <w:p w14:paraId="0E173DA3" w14:textId="77777777" w:rsidR="005269B9" w:rsidRDefault="00000000">
            <w:pPr>
              <w:pStyle w:val="Compact"/>
            </w:pPr>
            <w:r>
              <w:t>Ready</w:t>
            </w:r>
            <w:r>
              <w:t>状态</w:t>
            </w:r>
          </w:p>
        </w:tc>
      </w:tr>
      <w:tr w:rsidR="005269B9" w14:paraId="5403B24B" w14:textId="77777777">
        <w:tc>
          <w:tcPr>
            <w:tcW w:w="0" w:type="auto"/>
          </w:tcPr>
          <w:p w14:paraId="36F0AE5C" w14:textId="77777777" w:rsidR="005269B9" w:rsidRDefault="00000000">
            <w:pPr>
              <w:pStyle w:val="Compact"/>
            </w:pPr>
            <w:r>
              <w:t xml:space="preserve">🔴 </w:t>
            </w:r>
            <w:r>
              <w:t>故障</w:t>
            </w:r>
            <w:r>
              <w:t>/</w:t>
            </w:r>
            <w:r>
              <w:t>停止</w:t>
            </w:r>
          </w:p>
        </w:tc>
        <w:tc>
          <w:tcPr>
            <w:tcW w:w="0" w:type="auto"/>
          </w:tcPr>
          <w:p w14:paraId="4A5DD37E" w14:textId="77777777" w:rsidR="005269B9" w:rsidRDefault="00000000">
            <w:pPr>
              <w:pStyle w:val="Compact"/>
            </w:pPr>
            <w:r>
              <w:t>红色</w:t>
            </w:r>
          </w:p>
        </w:tc>
        <w:tc>
          <w:tcPr>
            <w:tcW w:w="0" w:type="auto"/>
          </w:tcPr>
          <w:p w14:paraId="0C875AF9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t>#FF4500</w:t>
            </w:r>
          </w:p>
        </w:tc>
        <w:tc>
          <w:tcPr>
            <w:tcW w:w="0" w:type="auto"/>
          </w:tcPr>
          <w:p w14:paraId="3FB9BFE6" w14:textId="77777777" w:rsidR="005269B9" w:rsidRDefault="00000000">
            <w:pPr>
              <w:pStyle w:val="Compact"/>
            </w:pPr>
            <w:r>
              <w:t>超温报警</w:t>
            </w:r>
          </w:p>
        </w:tc>
      </w:tr>
      <w:tr w:rsidR="005269B9" w14:paraId="33BAD134" w14:textId="77777777">
        <w:tc>
          <w:tcPr>
            <w:tcW w:w="0" w:type="auto"/>
          </w:tcPr>
          <w:p w14:paraId="2CDBDBFC" w14:textId="77777777" w:rsidR="005269B9" w:rsidRDefault="00000000">
            <w:pPr>
              <w:pStyle w:val="Compact"/>
            </w:pPr>
            <w:r>
              <w:t xml:space="preserve">⚪ </w:t>
            </w:r>
            <w:r>
              <w:t>离线</w:t>
            </w:r>
            <w:r>
              <w:t>/</w:t>
            </w:r>
            <w:r>
              <w:t>未知</w:t>
            </w:r>
          </w:p>
        </w:tc>
        <w:tc>
          <w:tcPr>
            <w:tcW w:w="0" w:type="auto"/>
          </w:tcPr>
          <w:p w14:paraId="09932C3D" w14:textId="77777777" w:rsidR="005269B9" w:rsidRDefault="00000000">
            <w:pPr>
              <w:pStyle w:val="Compact"/>
            </w:pPr>
            <w:r>
              <w:t>灰色</w:t>
            </w:r>
          </w:p>
        </w:tc>
        <w:tc>
          <w:tcPr>
            <w:tcW w:w="0" w:type="auto"/>
          </w:tcPr>
          <w:p w14:paraId="6E14E3E5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t>#A9A9A9</w:t>
            </w:r>
          </w:p>
        </w:tc>
        <w:tc>
          <w:tcPr>
            <w:tcW w:w="0" w:type="auto"/>
          </w:tcPr>
          <w:p w14:paraId="3277A9D3" w14:textId="77777777" w:rsidR="005269B9" w:rsidRDefault="00000000">
            <w:pPr>
              <w:pStyle w:val="Compact"/>
            </w:pPr>
            <w:r>
              <w:t>串口未连接</w:t>
            </w:r>
          </w:p>
        </w:tc>
      </w:tr>
    </w:tbl>
    <w:p w14:paraId="20F891A8" w14:textId="77777777" w:rsidR="005269B9" w:rsidRDefault="00000000" w:rsidP="008D7C4A">
      <w:pPr>
        <w:pStyle w:val="b63ee27f-4cf3-414c-9275-d88e3f90795e"/>
      </w:pPr>
      <w:bookmarkStart w:id="14" w:name="布局原则"/>
      <w:bookmarkEnd w:id="13"/>
      <w:r>
        <w:t>布局原则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39"/>
        <w:gridCol w:w="2618"/>
        <w:gridCol w:w="3736"/>
      </w:tblGrid>
      <w:tr w:rsidR="005269B9" w14:paraId="2424AE00" w14:textId="77777777" w:rsidTr="00526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F8A4BB" w14:textId="77777777" w:rsidR="005269B9" w:rsidRDefault="00000000">
            <w:pPr>
              <w:pStyle w:val="Compact"/>
            </w:pPr>
            <w:r>
              <w:t>原则</w:t>
            </w:r>
          </w:p>
        </w:tc>
        <w:tc>
          <w:tcPr>
            <w:tcW w:w="0" w:type="auto"/>
          </w:tcPr>
          <w:p w14:paraId="2FD49DCF" w14:textId="77777777" w:rsidR="005269B9" w:rsidRDefault="00000000">
            <w:pPr>
              <w:pStyle w:val="Compact"/>
            </w:pPr>
            <w:r>
              <w:t>要求</w:t>
            </w:r>
          </w:p>
        </w:tc>
        <w:tc>
          <w:tcPr>
            <w:tcW w:w="0" w:type="auto"/>
          </w:tcPr>
          <w:p w14:paraId="0AB6DC0E" w14:textId="77777777" w:rsidR="005269B9" w:rsidRDefault="00000000">
            <w:pPr>
              <w:pStyle w:val="Compact"/>
            </w:pPr>
            <w:r>
              <w:t>项目中的体现</w:t>
            </w:r>
          </w:p>
        </w:tc>
      </w:tr>
      <w:tr w:rsidR="005269B9" w14:paraId="1BFA4D3C" w14:textId="77777777">
        <w:tc>
          <w:tcPr>
            <w:tcW w:w="0" w:type="auto"/>
          </w:tcPr>
          <w:p w14:paraId="2E33F038" w14:textId="77777777" w:rsidR="005269B9" w:rsidRDefault="00000000">
            <w:pPr>
              <w:pStyle w:val="Compact"/>
            </w:pPr>
            <w:r>
              <w:t>F</w:t>
            </w:r>
            <w:r>
              <w:t>型布局</w:t>
            </w:r>
          </w:p>
        </w:tc>
        <w:tc>
          <w:tcPr>
            <w:tcW w:w="0" w:type="auto"/>
          </w:tcPr>
          <w:p w14:paraId="1993735B" w14:textId="77777777" w:rsidR="005269B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关键信息放左上或顶部</w:t>
            </w:r>
          </w:p>
        </w:tc>
        <w:tc>
          <w:tcPr>
            <w:tcW w:w="0" w:type="auto"/>
          </w:tcPr>
          <w:p w14:paraId="48BD29D3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t>MainForm</w:t>
            </w:r>
            <w:r>
              <w:t>温度显示在顶部</w:t>
            </w:r>
          </w:p>
        </w:tc>
      </w:tr>
      <w:tr w:rsidR="005269B9" w14:paraId="53C1C57E" w14:textId="77777777">
        <w:tc>
          <w:tcPr>
            <w:tcW w:w="0" w:type="auto"/>
          </w:tcPr>
          <w:p w14:paraId="6C71B882" w14:textId="77777777" w:rsidR="005269B9" w:rsidRDefault="00000000">
            <w:pPr>
              <w:pStyle w:val="Compact"/>
            </w:pPr>
            <w:r>
              <w:t>大按钮</w:t>
            </w:r>
          </w:p>
        </w:tc>
        <w:tc>
          <w:tcPr>
            <w:tcW w:w="0" w:type="auto"/>
          </w:tcPr>
          <w:p w14:paraId="61C03887" w14:textId="77777777" w:rsidR="005269B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主操作按钮</w:t>
            </w:r>
            <w:r>
              <w:rPr>
                <w:lang w:eastAsia="zh-CN"/>
              </w:rPr>
              <w:t>≥60px</w:t>
            </w:r>
            <w:r>
              <w:rPr>
                <w:lang w:eastAsia="zh-CN"/>
              </w:rPr>
              <w:t>高度</w:t>
            </w:r>
          </w:p>
        </w:tc>
        <w:tc>
          <w:tcPr>
            <w:tcW w:w="0" w:type="auto"/>
          </w:tcPr>
          <w:p w14:paraId="26458310" w14:textId="77777777" w:rsidR="005269B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适配触摸屏（第</w:t>
            </w:r>
            <w:r>
              <w:rPr>
                <w:lang w:eastAsia="zh-CN"/>
              </w:rPr>
              <w:t>11</w:t>
            </w:r>
            <w:r>
              <w:rPr>
                <w:lang w:eastAsia="zh-CN"/>
              </w:rPr>
              <w:t>章部署环境）</w:t>
            </w:r>
          </w:p>
        </w:tc>
      </w:tr>
      <w:tr w:rsidR="005269B9" w14:paraId="6171169C" w14:textId="77777777">
        <w:tc>
          <w:tcPr>
            <w:tcW w:w="0" w:type="auto"/>
          </w:tcPr>
          <w:p w14:paraId="4BC253F4" w14:textId="77777777" w:rsidR="005269B9" w:rsidRDefault="00000000">
            <w:pPr>
              <w:pStyle w:val="Compact"/>
            </w:pPr>
            <w:r>
              <w:t>防误触</w:t>
            </w:r>
          </w:p>
        </w:tc>
        <w:tc>
          <w:tcPr>
            <w:tcW w:w="0" w:type="auto"/>
          </w:tcPr>
          <w:p w14:paraId="791BA808" w14:textId="77777777" w:rsidR="005269B9" w:rsidRDefault="00000000">
            <w:pPr>
              <w:pStyle w:val="Compact"/>
            </w:pPr>
            <w:r>
              <w:t>危险操作需二次确认</w:t>
            </w:r>
          </w:p>
        </w:tc>
        <w:tc>
          <w:tcPr>
            <w:tcW w:w="0" w:type="auto"/>
          </w:tcPr>
          <w:p w14:paraId="350A266E" w14:textId="77777777" w:rsidR="005269B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停止加热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弹出确认对话框</w:t>
            </w:r>
          </w:p>
        </w:tc>
      </w:tr>
    </w:tbl>
    <w:p w14:paraId="4A7D57E8" w14:textId="77777777" w:rsidR="005269B9" w:rsidRDefault="00000000">
      <w:r>
        <w:pict w14:anchorId="53726F14">
          <v:rect id="_x0000_i1029" style="width:0;height:1.5pt" o:hralign="center" o:hrstd="t" o:hr="t"/>
        </w:pict>
      </w:r>
    </w:p>
    <w:p w14:paraId="45A23513" w14:textId="77777777" w:rsidR="005269B9" w:rsidRDefault="00000000" w:rsidP="008D7C4A">
      <w:pPr>
        <w:pStyle w:val="71e7dc79-1ff7-45e8-997d-0ebda3762b91"/>
      </w:pPr>
      <w:bookmarkStart w:id="15" w:name="b5-版本控制规范"/>
      <w:bookmarkEnd w:id="12"/>
      <w:bookmarkEnd w:id="14"/>
      <w:r>
        <w:t>B.5 版本控制规范</w:t>
      </w:r>
    </w:p>
    <w:p w14:paraId="7ADAF2EA" w14:textId="77777777" w:rsidR="005269B9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对应章节</w:t>
      </w:r>
      <w:r>
        <w:rPr>
          <w:lang w:eastAsia="zh-CN"/>
        </w:rPr>
        <w:t>：第</w:t>
      </w:r>
      <w:r>
        <w:rPr>
          <w:lang w:eastAsia="zh-CN"/>
        </w:rPr>
        <w:t>6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软件配置管理与版本控制</w:t>
      </w:r>
    </w:p>
    <w:p w14:paraId="3CA5F31E" w14:textId="77777777" w:rsidR="005269B9" w:rsidRDefault="00000000" w:rsidP="008D7C4A">
      <w:pPr>
        <w:pStyle w:val="b63ee27f-4cf3-414c-9275-d88e3f90795e"/>
      </w:pPr>
      <w:bookmarkStart w:id="16" w:name="语义化版本号"/>
      <w:r>
        <w:t>语义化版本号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2083"/>
        <w:gridCol w:w="4500"/>
      </w:tblGrid>
      <w:tr w:rsidR="005269B9" w14:paraId="351A9436" w14:textId="77777777" w:rsidTr="00526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6CA655" w14:textId="77777777" w:rsidR="005269B9" w:rsidRDefault="00000000">
            <w:pPr>
              <w:pStyle w:val="Compact"/>
            </w:pPr>
            <w:r>
              <w:t>格式</w:t>
            </w:r>
          </w:p>
        </w:tc>
        <w:tc>
          <w:tcPr>
            <w:tcW w:w="0" w:type="auto"/>
          </w:tcPr>
          <w:p w14:paraId="7435DBF3" w14:textId="77777777" w:rsidR="005269B9" w:rsidRDefault="00000000">
            <w:pPr>
              <w:pStyle w:val="Compact"/>
            </w:pPr>
            <w:r>
              <w:t>含义</w:t>
            </w:r>
          </w:p>
        </w:tc>
        <w:tc>
          <w:tcPr>
            <w:tcW w:w="0" w:type="auto"/>
          </w:tcPr>
          <w:p w14:paraId="5143E7A5" w14:textId="77777777" w:rsidR="005269B9" w:rsidRDefault="00000000">
            <w:pPr>
              <w:pStyle w:val="Compact"/>
            </w:pPr>
            <w:r>
              <w:t>示例</w:t>
            </w:r>
          </w:p>
        </w:tc>
      </w:tr>
      <w:tr w:rsidR="005269B9" w14:paraId="08A8E384" w14:textId="77777777">
        <w:tc>
          <w:tcPr>
            <w:tcW w:w="0" w:type="auto"/>
          </w:tcPr>
          <w:p w14:paraId="57B4AB57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Major.Minor.Patch</w:t>
            </w:r>
          </w:p>
        </w:tc>
        <w:tc>
          <w:tcPr>
            <w:tcW w:w="0" w:type="auto"/>
          </w:tcPr>
          <w:p w14:paraId="491E0CA2" w14:textId="77777777" w:rsidR="005269B9" w:rsidRDefault="00000000">
            <w:pPr>
              <w:pStyle w:val="Compact"/>
            </w:pPr>
            <w:r>
              <w:t>主版本</w:t>
            </w:r>
            <w:r>
              <w:t>.</w:t>
            </w:r>
            <w:r>
              <w:t>次版本</w:t>
            </w:r>
            <w:r>
              <w:t>.</w:t>
            </w:r>
            <w:r>
              <w:t>修订号</w:t>
            </w:r>
          </w:p>
        </w:tc>
        <w:tc>
          <w:tcPr>
            <w:tcW w:w="0" w:type="auto"/>
          </w:tcPr>
          <w:p w14:paraId="20D78F80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t>v1.0.0</w:t>
            </w:r>
            <w:r>
              <w:t xml:space="preserve"> → </w:t>
            </w:r>
            <w:r>
              <w:rPr>
                <w:rStyle w:val="VerbatimChar"/>
              </w:rPr>
              <w:t>v1.0.1</w:t>
            </w:r>
            <w:r>
              <w:t>（修</w:t>
            </w:r>
            <w:r>
              <w:t>Bug</w:t>
            </w:r>
            <w:r>
              <w:t>）</w:t>
            </w:r>
            <w:r>
              <w:t xml:space="preserve"> → </w:t>
            </w:r>
            <w:r>
              <w:rPr>
                <w:rStyle w:val="VerbatimChar"/>
              </w:rPr>
              <w:t>v1.1.0</w:t>
            </w:r>
            <w:r>
              <w:t>（加功能）</w:t>
            </w:r>
          </w:p>
        </w:tc>
      </w:tr>
    </w:tbl>
    <w:p w14:paraId="522CF367" w14:textId="77777777" w:rsidR="005269B9" w:rsidRDefault="00000000" w:rsidP="008D7C4A">
      <w:pPr>
        <w:pStyle w:val="b63ee27f-4cf3-414c-9275-d88e3f90795e"/>
      </w:pPr>
      <w:bookmarkStart w:id="17" w:name="git分支策略"/>
      <w:bookmarkEnd w:id="16"/>
      <w:r>
        <w:t>Git分支策略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2856"/>
        <w:gridCol w:w="2470"/>
      </w:tblGrid>
      <w:tr w:rsidR="005269B9" w14:paraId="777B6C4C" w14:textId="77777777" w:rsidTr="005269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8295F4" w14:textId="77777777" w:rsidR="005269B9" w:rsidRDefault="00000000">
            <w:pPr>
              <w:pStyle w:val="Compact"/>
            </w:pPr>
            <w:r>
              <w:t>分支</w:t>
            </w:r>
          </w:p>
        </w:tc>
        <w:tc>
          <w:tcPr>
            <w:tcW w:w="0" w:type="auto"/>
          </w:tcPr>
          <w:p w14:paraId="29BF7BD2" w14:textId="77777777" w:rsidR="005269B9" w:rsidRDefault="00000000">
            <w:pPr>
              <w:pStyle w:val="Compact"/>
            </w:pPr>
            <w:r>
              <w:t>用途</w:t>
            </w:r>
          </w:p>
        </w:tc>
        <w:tc>
          <w:tcPr>
            <w:tcW w:w="0" w:type="auto"/>
          </w:tcPr>
          <w:p w14:paraId="31FDFA63" w14:textId="77777777" w:rsidR="005269B9" w:rsidRDefault="00000000">
            <w:pPr>
              <w:pStyle w:val="Compact"/>
            </w:pPr>
            <w:r>
              <w:t>合并方式</w:t>
            </w:r>
          </w:p>
        </w:tc>
      </w:tr>
      <w:tr w:rsidR="005269B9" w14:paraId="4E1820DE" w14:textId="77777777">
        <w:tc>
          <w:tcPr>
            <w:tcW w:w="0" w:type="auto"/>
          </w:tcPr>
          <w:p w14:paraId="54F692A0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t>master</w:t>
            </w:r>
          </w:p>
        </w:tc>
        <w:tc>
          <w:tcPr>
            <w:tcW w:w="0" w:type="auto"/>
          </w:tcPr>
          <w:p w14:paraId="1263D713" w14:textId="77777777" w:rsidR="005269B9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仅存放可发布的稳定版本</w:t>
            </w:r>
          </w:p>
        </w:tc>
        <w:tc>
          <w:tcPr>
            <w:tcW w:w="0" w:type="auto"/>
          </w:tcPr>
          <w:p w14:paraId="1B3EAA4E" w14:textId="77777777" w:rsidR="005269B9" w:rsidRDefault="00000000">
            <w:pPr>
              <w:pStyle w:val="Compact"/>
            </w:pPr>
            <w:r>
              <w:t>通过</w:t>
            </w:r>
            <w:r>
              <w:t>PR</w:t>
            </w:r>
            <w:r>
              <w:t>合并</w:t>
            </w:r>
          </w:p>
        </w:tc>
      </w:tr>
      <w:tr w:rsidR="005269B9" w14:paraId="05CA5729" w14:textId="77777777">
        <w:tc>
          <w:tcPr>
            <w:tcW w:w="0" w:type="auto"/>
          </w:tcPr>
          <w:p w14:paraId="0EB1B6C6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t>develop</w:t>
            </w:r>
          </w:p>
        </w:tc>
        <w:tc>
          <w:tcPr>
            <w:tcW w:w="0" w:type="auto"/>
          </w:tcPr>
          <w:p w14:paraId="52BD8067" w14:textId="77777777" w:rsidR="005269B9" w:rsidRDefault="00000000">
            <w:pPr>
              <w:pStyle w:val="Compact"/>
            </w:pPr>
            <w:r>
              <w:t>日常开发集成</w:t>
            </w:r>
          </w:p>
        </w:tc>
        <w:tc>
          <w:tcPr>
            <w:tcW w:w="0" w:type="auto"/>
          </w:tcPr>
          <w:p w14:paraId="4AF3CB48" w14:textId="77777777" w:rsidR="005269B9" w:rsidRDefault="00000000">
            <w:pPr>
              <w:pStyle w:val="Compact"/>
            </w:pPr>
            <w:r>
              <w:t>特性分支合入</w:t>
            </w:r>
          </w:p>
        </w:tc>
      </w:tr>
      <w:tr w:rsidR="005269B9" w14:paraId="787ECD94" w14:textId="77777777">
        <w:tc>
          <w:tcPr>
            <w:tcW w:w="0" w:type="auto"/>
          </w:tcPr>
          <w:p w14:paraId="3E7E76BE" w14:textId="77777777" w:rsidR="005269B9" w:rsidRDefault="00000000">
            <w:pPr>
              <w:pStyle w:val="Compact"/>
            </w:pPr>
            <w:r>
              <w:rPr>
                <w:rStyle w:val="VerbatimChar"/>
              </w:rPr>
              <w:t>feature/xxx</w:t>
            </w:r>
          </w:p>
        </w:tc>
        <w:tc>
          <w:tcPr>
            <w:tcW w:w="0" w:type="auto"/>
          </w:tcPr>
          <w:p w14:paraId="149E2F5E" w14:textId="77777777" w:rsidR="005269B9" w:rsidRDefault="00000000">
            <w:pPr>
              <w:pStyle w:val="Compact"/>
            </w:pPr>
            <w:r>
              <w:t>每人独立的开发分支</w:t>
            </w:r>
          </w:p>
        </w:tc>
        <w:tc>
          <w:tcPr>
            <w:tcW w:w="0" w:type="auto"/>
          </w:tcPr>
          <w:p w14:paraId="138BE28C" w14:textId="77777777" w:rsidR="005269B9" w:rsidRDefault="00000000">
            <w:pPr>
              <w:pStyle w:val="Compact"/>
            </w:pPr>
            <w:r>
              <w:t>完成后</w:t>
            </w:r>
            <w:r>
              <w:t>PR</w:t>
            </w:r>
            <w:r>
              <w:t>到</w:t>
            </w:r>
            <w:r>
              <w:t>develop</w:t>
            </w:r>
          </w:p>
        </w:tc>
      </w:tr>
    </w:tbl>
    <w:p w14:paraId="33A193DD" w14:textId="77777777" w:rsidR="005269B9" w:rsidRDefault="00000000" w:rsidP="008D7C4A">
      <w:pPr>
        <w:pStyle w:val="b63ee27f-4cf3-414c-9275-d88e3f90795e"/>
      </w:pPr>
      <w:bookmarkStart w:id="18" w:name="gitignore必须项"/>
      <w:bookmarkEnd w:id="17"/>
      <w:r>
        <w:t>.gitignore必须项</w:t>
      </w:r>
    </w:p>
    <w:p w14:paraId="58B24ABE" w14:textId="77777777" w:rsidR="005269B9" w:rsidRDefault="00000000">
      <w:pPr>
        <w:pStyle w:val="SourceCode"/>
      </w:pPr>
      <w:r>
        <w:rPr>
          <w:rStyle w:val="VerbatimChar"/>
        </w:rPr>
        <w:t xml:space="preserve">bin/ </w:t>
      </w:r>
      <w:r>
        <w:br/>
      </w:r>
      <w:r>
        <w:rPr>
          <w:rStyle w:val="VerbatimChar"/>
        </w:rPr>
        <w:t xml:space="preserve">obj/ </w:t>
      </w:r>
      <w:r>
        <w:br/>
      </w:r>
      <w:r>
        <w:rPr>
          <w:rStyle w:val="VerbatimChar"/>
        </w:rPr>
        <w:t xml:space="preserve">*.user </w:t>
      </w:r>
      <w:r>
        <w:br/>
      </w:r>
      <w:r>
        <w:rPr>
          <w:rStyle w:val="VerbatimChar"/>
        </w:rPr>
        <w:t xml:space="preserve">appsettings.Development.json   # </w:t>
      </w:r>
      <w:r>
        <w:rPr>
          <w:rStyle w:val="VerbatimChar"/>
        </w:rPr>
        <w:t>第</w:t>
      </w:r>
      <w:r>
        <w:rPr>
          <w:rStyle w:val="VerbatimChar"/>
        </w:rPr>
        <w:t>11</w:t>
      </w:r>
      <w:r>
        <w:rPr>
          <w:rStyle w:val="VerbatimChar"/>
        </w:rPr>
        <w:t>章：生产密码不入库</w:t>
      </w:r>
      <w:bookmarkEnd w:id="0"/>
      <w:bookmarkEnd w:id="15"/>
      <w:bookmarkEnd w:id="18"/>
    </w:p>
    <w:sectPr w:rsidR="005269B9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6387B" w14:textId="77777777" w:rsidR="00394345" w:rsidRDefault="00394345">
      <w:pPr>
        <w:spacing w:after="0"/>
      </w:pPr>
      <w:r>
        <w:separator/>
      </w:r>
    </w:p>
  </w:endnote>
  <w:endnote w:type="continuationSeparator" w:id="0">
    <w:p w14:paraId="24CBE976" w14:textId="77777777" w:rsidR="00394345" w:rsidRDefault="003943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C2A52" w14:textId="77777777" w:rsidR="00394345" w:rsidRDefault="00394345">
      <w:r>
        <w:separator/>
      </w:r>
    </w:p>
  </w:footnote>
  <w:footnote w:type="continuationSeparator" w:id="0">
    <w:p w14:paraId="4EE65362" w14:textId="77777777" w:rsidR="00394345" w:rsidRDefault="003943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0E0666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705207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69B9"/>
    <w:rsid w:val="00394345"/>
    <w:rsid w:val="005269B9"/>
    <w:rsid w:val="008A47BC"/>
    <w:rsid w:val="008D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8084A0"/>
  <w15:docId w15:val="{6CE25A56-0098-42F2-8F8C-2B77C5C55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8D7C4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8D7C4A"/>
    <w:rPr>
      <w:sz w:val="18"/>
      <w:szCs w:val="18"/>
    </w:rPr>
  </w:style>
  <w:style w:type="paragraph" w:styleId="af0">
    <w:name w:val="footer"/>
    <w:basedOn w:val="a"/>
    <w:link w:val="af1"/>
    <w:rsid w:val="008D7C4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8D7C4A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8D7C4A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10">
    <w:name w:val="标题 1 字符"/>
    <w:basedOn w:val="a1"/>
    <w:link w:val="1"/>
    <w:uiPriority w:val="9"/>
    <w:rsid w:val="008D7C4A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21bc9c4b-6a32-43e5-beaa-fd2d792c57350">
    <w:name w:val="21bc9c4b-6a32-43e5-beaa-fd2d792c5735 字符"/>
    <w:basedOn w:val="10"/>
    <w:link w:val="21bc9c4b-6a32-43e5-beaa-fd2d792c5735"/>
    <w:rsid w:val="008D7C4A"/>
    <w:rPr>
      <w:rFonts w:ascii="微软雅黑" w:eastAsia="微软雅黑" w:hAnsi="微软雅黑" w:cstheme="majorBidi"/>
      <w:b/>
      <w:bCs/>
      <w:color w:val="000000"/>
      <w:sz w:val="32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8D7C4A"/>
    <w:pPr>
      <w:adjustRightInd w:val="0"/>
      <w:spacing w:after="0" w:line="288" w:lineRule="auto"/>
    </w:pPr>
    <w:rPr>
      <w:rFonts w:ascii="微软雅黑" w:eastAsia="微软雅黑" w:hAnsi="微软雅黑" w:cstheme="majorBidi"/>
      <w:color w:val="000000"/>
      <w:sz w:val="22"/>
      <w:szCs w:val="32"/>
    </w:rPr>
  </w:style>
  <w:style w:type="character" w:customStyle="1" w:styleId="acbfdd8b-e11b-4d36-88ff-6049b138f8620">
    <w:name w:val="acbfdd8b-e11b-4d36-88ff-6049b138f862 字符"/>
    <w:basedOn w:val="10"/>
    <w:link w:val="acbfdd8b-e11b-4d36-88ff-6049b138f862"/>
    <w:rsid w:val="008D7C4A"/>
    <w:rPr>
      <w:rFonts w:ascii="微软雅黑" w:eastAsia="微软雅黑" w:hAnsi="微软雅黑" w:cstheme="majorBidi"/>
      <w:b w:val="0"/>
      <w:bCs w:val="0"/>
      <w:color w:val="000000"/>
      <w:sz w:val="22"/>
      <w:szCs w:val="3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8D7C4A"/>
    <w:pPr>
      <w:adjustRightInd w:val="0"/>
      <w:spacing w:before="0" w:line="288" w:lineRule="auto"/>
    </w:pPr>
    <w:rPr>
      <w:rFonts w:ascii="微软雅黑" w:eastAsia="微软雅黑" w:hAnsi="微软雅黑"/>
      <w:color w:val="000000"/>
      <w:lang w:eastAsia="zh-CN"/>
    </w:rPr>
  </w:style>
  <w:style w:type="character" w:customStyle="1" w:styleId="20">
    <w:name w:val="标题 2 字符"/>
    <w:basedOn w:val="a1"/>
    <w:link w:val="2"/>
    <w:uiPriority w:val="9"/>
    <w:rsid w:val="008D7C4A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71e7dc79-1ff7-45e8-997d-0ebda3762b910">
    <w:name w:val="71e7dc79-1ff7-45e8-997d-0ebda3762b91 字符"/>
    <w:basedOn w:val="20"/>
    <w:link w:val="71e7dc79-1ff7-45e8-997d-0ebda3762b91"/>
    <w:rsid w:val="008D7C4A"/>
    <w:rPr>
      <w:rFonts w:ascii="微软雅黑" w:eastAsia="微软雅黑" w:hAnsi="微软雅黑" w:cstheme="majorBidi"/>
      <w:b/>
      <w:bCs/>
      <w:color w:val="000000"/>
      <w:sz w:val="28"/>
      <w:szCs w:val="28"/>
      <w:lang w:eastAsia="zh-CN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8D7C4A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26"/>
    </w:rPr>
  </w:style>
  <w:style w:type="character" w:customStyle="1" w:styleId="30">
    <w:name w:val="标题 3 字符"/>
    <w:basedOn w:val="a1"/>
    <w:link w:val="3"/>
    <w:uiPriority w:val="9"/>
    <w:rsid w:val="008D7C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63ee27f-4cf3-414c-9275-d88e3f90795e0">
    <w:name w:val="b63ee27f-4cf3-414c-9275-d88e3f90795e 字符"/>
    <w:basedOn w:val="30"/>
    <w:link w:val="b63ee27f-4cf3-414c-9275-d88e3f90795e"/>
    <w:rsid w:val="008D7C4A"/>
    <w:rPr>
      <w:rFonts w:ascii="微软雅黑" w:eastAsia="微软雅黑" w:hAnsi="微软雅黑" w:cstheme="majorBidi"/>
      <w:b/>
      <w:bCs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826</Words>
  <Characters>1605</Characters>
  <Application>Microsoft Office Word</Application>
  <DocSecurity>0</DocSecurity>
  <Lines>160</Lines>
  <Paragraphs>186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天才 刘</cp:lastModifiedBy>
  <cp:revision>2</cp:revision>
  <dcterms:created xsi:type="dcterms:W3CDTF">2026-03-02T07:23:00Z</dcterms:created>
  <dcterms:modified xsi:type="dcterms:W3CDTF">2026-03-02T07:24:00Z</dcterms:modified>
</cp:coreProperties>
</file>