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30601" w14:textId="04C8D493" w:rsidR="00EB439B" w:rsidRPr="00122A96" w:rsidRDefault="00B93E13" w:rsidP="00B93E13">
      <w:pPr>
        <w:jc w:val="center"/>
        <w:rPr>
          <w:rFonts w:asciiTheme="majorHAnsi" w:eastAsia="DFKai-SB" w:hAnsiTheme="majorHAnsi" w:cs="Times New Roman"/>
          <w:b/>
          <w:bCs/>
          <w:sz w:val="40"/>
          <w:szCs w:val="40"/>
        </w:rPr>
      </w:pPr>
      <w:r w:rsidRPr="00122A96">
        <w:rPr>
          <w:rFonts w:asciiTheme="majorHAnsi" w:eastAsia="DFKai-SB" w:hAnsiTheme="majorHAnsi" w:cs="Times New Roman"/>
          <w:b/>
          <w:bCs/>
          <w:sz w:val="40"/>
          <w:szCs w:val="40"/>
        </w:rPr>
        <w:t>Introduction to Machine Learning</w:t>
      </w:r>
    </w:p>
    <w:p w14:paraId="1C0122A0" w14:textId="27BC0987" w:rsidR="00B93E13" w:rsidRPr="005D2B18" w:rsidRDefault="00B93E13" w:rsidP="005D2B18">
      <w:pPr>
        <w:jc w:val="center"/>
        <w:rPr>
          <w:rFonts w:asciiTheme="majorHAnsi" w:eastAsia="DFKai-SB" w:hAnsiTheme="majorHAnsi" w:cs="Times New Roman"/>
          <w:b/>
          <w:bCs/>
          <w:sz w:val="32"/>
          <w:szCs w:val="32"/>
        </w:rPr>
      </w:pPr>
      <w:r w:rsidRPr="00122A96">
        <w:rPr>
          <w:rFonts w:asciiTheme="majorHAnsi" w:eastAsia="DFKai-SB" w:hAnsiTheme="majorHAnsi" w:cs="Times New Roman"/>
          <w:b/>
          <w:bCs/>
          <w:sz w:val="32"/>
          <w:szCs w:val="32"/>
        </w:rPr>
        <w:t xml:space="preserve">Lab </w:t>
      </w:r>
      <w:r w:rsidR="00C23AC9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>6</w:t>
      </w:r>
      <w:r w:rsidR="00141E7D">
        <w:rPr>
          <w:rFonts w:asciiTheme="majorHAnsi" w:eastAsia="DFKai-SB" w:hAnsiTheme="majorHAnsi" w:cs="Times New Roman" w:hint="eastAsia"/>
          <w:b/>
          <w:bCs/>
          <w:sz w:val="32"/>
          <w:szCs w:val="32"/>
        </w:rPr>
        <w:t xml:space="preserve">: </w:t>
      </w:r>
      <w:r w:rsidR="00C23AC9" w:rsidRPr="00C23AC9">
        <w:rPr>
          <w:rFonts w:asciiTheme="majorHAnsi" w:eastAsia="DFKai-SB" w:hAnsiTheme="majorHAnsi" w:cs="Times New Roman"/>
          <w:b/>
          <w:bCs/>
          <w:sz w:val="32"/>
          <w:szCs w:val="32"/>
        </w:rPr>
        <w:t>Recurrent neural network</w:t>
      </w:r>
    </w:p>
    <w:p w14:paraId="32D05B08" w14:textId="2745FB38" w:rsidR="00122A96" w:rsidRPr="00122A96" w:rsidRDefault="00B93E13" w:rsidP="00122A96">
      <w:pPr>
        <w:jc w:val="center"/>
        <w:rPr>
          <w:rFonts w:ascii="DFKai-SB" w:eastAsia="DFKai-SB" w:hAnsi="DFKai-SB" w:cs="Times New Roman"/>
          <w:b/>
          <w:bCs/>
          <w:szCs w:val="24"/>
        </w:rPr>
      </w:pPr>
      <w:r w:rsidRPr="00122A96">
        <w:rPr>
          <w:rFonts w:asciiTheme="majorHAnsi" w:eastAsia="DFKai-SB" w:hAnsiTheme="majorHAnsi" w:cs="Times New Roman"/>
          <w:b/>
          <w:bCs/>
          <w:szCs w:val="24"/>
        </w:rPr>
        <w:t>Student ID: 111060013   Name:</w:t>
      </w:r>
      <w:r w:rsidR="00122A96" w:rsidRPr="00122A96">
        <w:rPr>
          <w:rFonts w:ascii="DFKai-SB" w:eastAsia="DFKai-SB" w:hAnsi="DFKai-SB" w:cs="Times New Roman" w:hint="eastAsia"/>
          <w:b/>
          <w:bCs/>
          <w:szCs w:val="24"/>
        </w:rPr>
        <w:t xml:space="preserve"> </w:t>
      </w:r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劉</w:t>
      </w:r>
      <w:proofErr w:type="gramStart"/>
      <w:r w:rsidR="00122A96" w:rsidRPr="001912F1">
        <w:rPr>
          <w:rFonts w:ascii="Microsoft JhengHei" w:eastAsia="Microsoft JhengHei" w:hAnsi="Microsoft JhengHei" w:cs="Times New Roman" w:hint="eastAsia"/>
          <w:b/>
          <w:bCs/>
          <w:szCs w:val="24"/>
        </w:rPr>
        <w:t>祐廷</w:t>
      </w:r>
      <w:proofErr w:type="gramEnd"/>
    </w:p>
    <w:p w14:paraId="5D82F293" w14:textId="77777777" w:rsidR="00EA4239" w:rsidRPr="00EA4239" w:rsidRDefault="00EA4239" w:rsidP="00B93E13">
      <w:pPr>
        <w:jc w:val="center"/>
        <w:rPr>
          <w:rFonts w:ascii="Times New Roman" w:eastAsia="DFKai-SB" w:hAnsi="Times New Roman" w:cs="Times New Roman"/>
          <w:b/>
          <w:bCs/>
          <w:szCs w:val="24"/>
        </w:rPr>
      </w:pPr>
    </w:p>
    <w:p w14:paraId="7CCE58BF" w14:textId="50FD450F" w:rsidR="00B63CB6" w:rsidRPr="00B63CB6" w:rsidRDefault="00C23AC9" w:rsidP="00F622DB">
      <w:pPr>
        <w:pStyle w:val="a9"/>
        <w:numPr>
          <w:ilvl w:val="0"/>
          <w:numId w:val="1"/>
        </w:numPr>
        <w:jc w:val="both"/>
        <w:rPr>
          <w:rFonts w:eastAsia="DFKai-SB" w:cs="Times New Roman"/>
          <w:szCs w:val="24"/>
        </w:rPr>
      </w:pPr>
      <w:r w:rsidRPr="00C23AC9">
        <w:rPr>
          <w:rFonts w:asciiTheme="majorHAnsi" w:eastAsia="DFKai-SB" w:hAnsiTheme="majorHAnsi" w:cs="Times New Roman"/>
          <w:b/>
          <w:bCs/>
          <w:sz w:val="28"/>
          <w:szCs w:val="28"/>
        </w:rPr>
        <w:t>When predicting values using sine wave data, is there a performance difference between the model that only contains Dense layers and one that includes an RNN layer? Which performs better?</w:t>
      </w:r>
    </w:p>
    <w:p w14:paraId="1F455D20" w14:textId="274CE2BD" w:rsidR="00E65B9E" w:rsidRDefault="00C23AC9" w:rsidP="00BC1EC3">
      <w:pPr>
        <w:pStyle w:val="a9"/>
        <w:ind w:left="360"/>
        <w:jc w:val="both"/>
        <w:rPr>
          <w:rFonts w:eastAsia="DFKai-SB" w:cs="Times New Roman"/>
          <w:szCs w:val="24"/>
        </w:rPr>
      </w:pPr>
      <w:r>
        <w:rPr>
          <w:rFonts w:eastAsia="DFKai-SB" w:cs="Times New Roman" w:hint="eastAsia"/>
          <w:szCs w:val="24"/>
        </w:rPr>
        <w:t xml:space="preserve">According to the result, </w:t>
      </w:r>
      <w:r w:rsidR="004124E0">
        <w:rPr>
          <w:rFonts w:eastAsia="DFKai-SB" w:cs="Times New Roman" w:hint="eastAsia"/>
          <w:szCs w:val="24"/>
        </w:rPr>
        <w:t xml:space="preserve">the model that only contains Dense layers is much worse than the model that includes an RNN layer. (Loss without RNN after 20 epochs: </w:t>
      </w:r>
      <w:r w:rsidR="004124E0" w:rsidRPr="004124E0">
        <w:rPr>
          <w:rFonts w:eastAsia="DFKai-SB" w:cs="Times New Roman"/>
          <w:szCs w:val="24"/>
        </w:rPr>
        <w:t>0.785</w:t>
      </w:r>
      <w:r w:rsidR="004124E0">
        <w:rPr>
          <w:rFonts w:eastAsia="DFKai-SB" w:cs="Times New Roman" w:hint="eastAsia"/>
          <w:szCs w:val="24"/>
        </w:rPr>
        <w:t xml:space="preserve">, Loss with RNN after 20 epochs: </w:t>
      </w:r>
      <w:r w:rsidR="00C46610" w:rsidRPr="00C46610">
        <w:rPr>
          <w:rFonts w:eastAsia="DFKai-SB" w:cs="Times New Roman"/>
          <w:szCs w:val="24"/>
        </w:rPr>
        <w:t>0.155</w:t>
      </w:r>
      <w:r w:rsidR="00C46610">
        <w:rPr>
          <w:rFonts w:eastAsia="DFKai-SB" w:cs="Times New Roman" w:hint="eastAsia"/>
          <w:szCs w:val="24"/>
        </w:rPr>
        <w:t>)</w:t>
      </w:r>
    </w:p>
    <w:p w14:paraId="4DD51C36" w14:textId="77777777" w:rsidR="00C46610" w:rsidRPr="00BC1EC3" w:rsidRDefault="00C46610" w:rsidP="00BC1EC3">
      <w:pPr>
        <w:pStyle w:val="a9"/>
        <w:ind w:left="360"/>
        <w:jc w:val="both"/>
        <w:rPr>
          <w:rFonts w:eastAsia="DFKai-SB" w:cs="Times New Roman" w:hint="eastAsia"/>
          <w:szCs w:val="24"/>
        </w:rPr>
      </w:pPr>
    </w:p>
    <w:p w14:paraId="0CF275D8" w14:textId="42072EA5" w:rsidR="0073009A" w:rsidRDefault="00C23AC9" w:rsidP="0073009A">
      <w:pPr>
        <w:pStyle w:val="a9"/>
        <w:numPr>
          <w:ilvl w:val="0"/>
          <w:numId w:val="1"/>
        </w:numPr>
        <w:rPr>
          <w:rFonts w:eastAsia="DFKai-SB" w:cs="Times New Roman"/>
          <w:szCs w:val="24"/>
        </w:rPr>
      </w:pPr>
      <w:r w:rsidRPr="00C23AC9">
        <w:rPr>
          <w:rFonts w:asciiTheme="majorHAnsi" w:eastAsia="DFKai-SB" w:hAnsiTheme="majorHAnsi" w:cs="Times New Roman"/>
          <w:b/>
          <w:bCs/>
          <w:sz w:val="28"/>
          <w:szCs w:val="28"/>
        </w:rPr>
        <w:t xml:space="preserve">Have you tried stacking two consecutive RNN layers in the model? How would you configure the parameters for the second RNN layer if the first RNN layer is defined as </w:t>
      </w:r>
      <w:r w:rsidRPr="00C23AC9">
        <w:rPr>
          <w:rFonts w:asciiTheme="majorHAnsi" w:eastAsia="DFKai-SB" w:hAnsiTheme="majorHAnsi" w:cs="Times New Roman"/>
          <w:b/>
          <w:bCs/>
          <w:sz w:val="28"/>
          <w:szCs w:val="28"/>
        </w:rPr>
        <w:t>RNN (</w:t>
      </w:r>
      <w:r w:rsidRPr="00C23AC9">
        <w:rPr>
          <w:rFonts w:asciiTheme="majorHAnsi" w:eastAsia="DFKai-SB" w:hAnsiTheme="majorHAnsi" w:cs="Times New Roman"/>
          <w:b/>
          <w:bCs/>
          <w:sz w:val="28"/>
          <w:szCs w:val="28"/>
        </w:rPr>
        <w:t>1, 16)? Briefly explain your reasoning.</w:t>
      </w:r>
    </w:p>
    <w:p w14:paraId="1F0094AB" w14:textId="054C1D8C" w:rsidR="0073009A" w:rsidRPr="00AE1EA8" w:rsidRDefault="00C46610" w:rsidP="0073009A">
      <w:pPr>
        <w:pStyle w:val="a9"/>
        <w:ind w:left="360"/>
        <w:rPr>
          <w:rFonts w:eastAsia="DFKai-SB" w:cs="Times New Roman" w:hint="eastAsia"/>
          <w:szCs w:val="24"/>
        </w:rPr>
      </w:pPr>
      <w:r>
        <w:rPr>
          <w:rFonts w:eastAsia="DFKai-SB" w:cs="Times New Roman" w:hint="eastAsia"/>
          <w:szCs w:val="24"/>
        </w:rPr>
        <w:t xml:space="preserve">I </w:t>
      </w:r>
      <w:r>
        <w:rPr>
          <w:rFonts w:eastAsia="DFKai-SB" w:cs="Times New Roman"/>
          <w:szCs w:val="24"/>
        </w:rPr>
        <w:t>didn’t</w:t>
      </w:r>
      <w:r>
        <w:rPr>
          <w:rFonts w:eastAsia="DFKai-SB" w:cs="Times New Roman" w:hint="eastAsia"/>
          <w:szCs w:val="24"/>
        </w:rPr>
        <w:t xml:space="preserve"> try stacking two consecutive RNN layers in my model because my model had an excellent performance with only </w:t>
      </w:r>
      <w:r w:rsidR="00F575F5">
        <w:rPr>
          <w:rFonts w:eastAsia="DFKai-SB" w:cs="Times New Roman"/>
          <w:szCs w:val="24"/>
        </w:rPr>
        <w:t>a single</w:t>
      </w:r>
      <w:r>
        <w:rPr>
          <w:rFonts w:eastAsia="DFKai-SB" w:cs="Times New Roman" w:hint="eastAsia"/>
          <w:szCs w:val="24"/>
        </w:rPr>
        <w:t xml:space="preserve"> RNN layer</w:t>
      </w:r>
      <w:r w:rsidR="00F575F5">
        <w:rPr>
          <w:rFonts w:eastAsia="DFKai-SB" w:cs="Times New Roman" w:hint="eastAsia"/>
          <w:szCs w:val="24"/>
        </w:rPr>
        <w:t>. If the first RNN layer is defined as RNN (1, 16), then the second RNN layer must be defined as RNN (16, dense units).</w:t>
      </w:r>
    </w:p>
    <w:p w14:paraId="30AF703F" w14:textId="77777777" w:rsidR="00E65B9E" w:rsidRPr="0073009A" w:rsidRDefault="00E65B9E" w:rsidP="00E65B9E">
      <w:pPr>
        <w:pStyle w:val="a9"/>
        <w:ind w:left="360"/>
        <w:rPr>
          <w:rFonts w:eastAsia="DFKai-SB" w:cs="Times New Roman"/>
          <w:szCs w:val="24"/>
        </w:rPr>
      </w:pPr>
    </w:p>
    <w:p w14:paraId="40AC2543" w14:textId="323A089A" w:rsidR="00EA4239" w:rsidRPr="00141E7D" w:rsidRDefault="00C23AC9" w:rsidP="0084426A">
      <w:pPr>
        <w:pStyle w:val="a9"/>
        <w:numPr>
          <w:ilvl w:val="0"/>
          <w:numId w:val="1"/>
        </w:numPr>
        <w:rPr>
          <w:rFonts w:asciiTheme="majorHAnsi" w:eastAsia="DFKai-SB" w:hAnsiTheme="majorHAnsi" w:cs="Times New Roman"/>
          <w:b/>
          <w:bCs/>
          <w:sz w:val="28"/>
          <w:szCs w:val="28"/>
        </w:rPr>
      </w:pPr>
      <w:r w:rsidRPr="00C23AC9">
        <w:rPr>
          <w:rFonts w:asciiTheme="majorHAnsi" w:eastAsia="DFKai-SB" w:hAnsiTheme="majorHAnsi" w:cs="Times New Roman"/>
          <w:b/>
          <w:bCs/>
          <w:sz w:val="28"/>
          <w:szCs w:val="28"/>
        </w:rPr>
        <w:t>What would be the effects with the larger size of hidden units in RNN layer?</w:t>
      </w:r>
    </w:p>
    <w:p w14:paraId="457B2DE9" w14:textId="7C089231" w:rsidR="00141E7D" w:rsidRPr="00141E7D" w:rsidRDefault="00DF71BA" w:rsidP="006C5FF6">
      <w:pPr>
        <w:pStyle w:val="a9"/>
        <w:ind w:left="360"/>
        <w:rPr>
          <w:rFonts w:eastAsia="DFKai-SB" w:cs="Times New Roman" w:hint="eastAsia"/>
          <w:szCs w:val="24"/>
        </w:rPr>
      </w:pPr>
      <w:r>
        <w:rPr>
          <w:rFonts w:eastAsia="DFKai-SB" w:cs="Times New Roman" w:hint="eastAsia"/>
          <w:szCs w:val="24"/>
        </w:rPr>
        <w:t>I've found that the model with the larger size of hidden units in RNN layer performs better than</w:t>
      </w:r>
      <w:r w:rsidR="00D14FE1">
        <w:rPr>
          <w:rFonts w:eastAsia="DFKai-SB" w:cs="Times New Roman" w:hint="eastAsia"/>
          <w:szCs w:val="24"/>
        </w:rPr>
        <w:t xml:space="preserve"> </w:t>
      </w:r>
      <w:r>
        <w:rPr>
          <w:rFonts w:eastAsia="DFKai-SB" w:cs="Times New Roman" w:hint="eastAsia"/>
          <w:szCs w:val="24"/>
        </w:rPr>
        <w:t xml:space="preserve">the model with the smaller size of hidden units. But it takes more time training the model. Therefore, I finally </w:t>
      </w:r>
      <w:r w:rsidR="00D14FE1">
        <w:rPr>
          <w:rFonts w:eastAsia="DFKai-SB" w:cs="Times New Roman"/>
          <w:szCs w:val="24"/>
        </w:rPr>
        <w:t>chose</w:t>
      </w:r>
      <w:r>
        <w:rPr>
          <w:rFonts w:eastAsia="DFKai-SB" w:cs="Times New Roman" w:hint="eastAsia"/>
          <w:szCs w:val="24"/>
        </w:rPr>
        <w:t xml:space="preserve"> RNN (1, 128) to build my model.</w:t>
      </w:r>
    </w:p>
    <w:sectPr w:rsidR="00141E7D" w:rsidRPr="00141E7D" w:rsidSect="00D03D56">
      <w:pgSz w:w="12240" w:h="15840"/>
      <w:pgMar w:top="1440" w:right="1440" w:bottom="144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A3A4A" w14:textId="77777777" w:rsidR="00AC4A20" w:rsidRDefault="00AC4A20" w:rsidP="00B93E13">
      <w:r>
        <w:separator/>
      </w:r>
    </w:p>
  </w:endnote>
  <w:endnote w:type="continuationSeparator" w:id="0">
    <w:p w14:paraId="47B6D3E1" w14:textId="77777777" w:rsidR="00AC4A20" w:rsidRDefault="00AC4A20" w:rsidP="00B93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4AB8AC" w14:textId="77777777" w:rsidR="00AC4A20" w:rsidRDefault="00AC4A20" w:rsidP="00B93E13">
      <w:r>
        <w:separator/>
      </w:r>
    </w:p>
  </w:footnote>
  <w:footnote w:type="continuationSeparator" w:id="0">
    <w:p w14:paraId="57DB3C1D" w14:textId="77777777" w:rsidR="00AC4A20" w:rsidRDefault="00AC4A20" w:rsidP="00B93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AE1"/>
    <w:multiLevelType w:val="hybridMultilevel"/>
    <w:tmpl w:val="F816216E"/>
    <w:lvl w:ilvl="0" w:tplc="B5261ADE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BF96102"/>
    <w:multiLevelType w:val="hybridMultilevel"/>
    <w:tmpl w:val="733E6E90"/>
    <w:lvl w:ilvl="0" w:tplc="1FC0770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B4125E1"/>
    <w:multiLevelType w:val="hybridMultilevel"/>
    <w:tmpl w:val="6C22AD3A"/>
    <w:lvl w:ilvl="0" w:tplc="116EFC30">
      <w:numFmt w:val="bullet"/>
      <w:lvlText w:val="-"/>
      <w:lvlJc w:val="left"/>
      <w:pPr>
        <w:ind w:left="720" w:hanging="360"/>
      </w:pPr>
      <w:rPr>
        <w:rFonts w:ascii="Aptos" w:eastAsia="DFKai-SB" w:hAnsi="Aptos" w:cs="Times New Roman" w:hint="default"/>
        <w:b/>
        <w:bCs w:val="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403065633">
    <w:abstractNumId w:val="1"/>
  </w:num>
  <w:num w:numId="2" w16cid:durableId="2093699002">
    <w:abstractNumId w:val="2"/>
  </w:num>
  <w:num w:numId="3" w16cid:durableId="70464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46"/>
    <w:rsid w:val="0001326C"/>
    <w:rsid w:val="00015FA2"/>
    <w:rsid w:val="00086AB0"/>
    <w:rsid w:val="000E0E85"/>
    <w:rsid w:val="000F30BC"/>
    <w:rsid w:val="000F4256"/>
    <w:rsid w:val="00122A96"/>
    <w:rsid w:val="00123FDE"/>
    <w:rsid w:val="00141E7D"/>
    <w:rsid w:val="00181E66"/>
    <w:rsid w:val="001912F1"/>
    <w:rsid w:val="001B329A"/>
    <w:rsid w:val="001C0538"/>
    <w:rsid w:val="001D5651"/>
    <w:rsid w:val="00226090"/>
    <w:rsid w:val="002827D1"/>
    <w:rsid w:val="002A1BEA"/>
    <w:rsid w:val="002B6B70"/>
    <w:rsid w:val="002F6490"/>
    <w:rsid w:val="003162FC"/>
    <w:rsid w:val="0031796A"/>
    <w:rsid w:val="00343134"/>
    <w:rsid w:val="003C2677"/>
    <w:rsid w:val="004124E0"/>
    <w:rsid w:val="0044730A"/>
    <w:rsid w:val="004515C2"/>
    <w:rsid w:val="00456D89"/>
    <w:rsid w:val="00466FB8"/>
    <w:rsid w:val="00491854"/>
    <w:rsid w:val="00493746"/>
    <w:rsid w:val="004D36A1"/>
    <w:rsid w:val="005A16F8"/>
    <w:rsid w:val="005D2B18"/>
    <w:rsid w:val="005F6D60"/>
    <w:rsid w:val="006032F2"/>
    <w:rsid w:val="00647913"/>
    <w:rsid w:val="00665596"/>
    <w:rsid w:val="006C5FF6"/>
    <w:rsid w:val="006D3D2A"/>
    <w:rsid w:val="0073009A"/>
    <w:rsid w:val="00762CD4"/>
    <w:rsid w:val="007A40E1"/>
    <w:rsid w:val="00816E46"/>
    <w:rsid w:val="008A5D65"/>
    <w:rsid w:val="008B388A"/>
    <w:rsid w:val="008D1D4D"/>
    <w:rsid w:val="008D2F19"/>
    <w:rsid w:val="008D6692"/>
    <w:rsid w:val="00924E35"/>
    <w:rsid w:val="009378B8"/>
    <w:rsid w:val="009A4421"/>
    <w:rsid w:val="009E0190"/>
    <w:rsid w:val="009F27A2"/>
    <w:rsid w:val="00A024CD"/>
    <w:rsid w:val="00A25171"/>
    <w:rsid w:val="00AC4A20"/>
    <w:rsid w:val="00AE1EA8"/>
    <w:rsid w:val="00B63CB6"/>
    <w:rsid w:val="00B779C3"/>
    <w:rsid w:val="00B93E13"/>
    <w:rsid w:val="00BB555C"/>
    <w:rsid w:val="00BC1EC3"/>
    <w:rsid w:val="00C20A75"/>
    <w:rsid w:val="00C23AC9"/>
    <w:rsid w:val="00C46610"/>
    <w:rsid w:val="00C727AE"/>
    <w:rsid w:val="00C86321"/>
    <w:rsid w:val="00CA606D"/>
    <w:rsid w:val="00CB09E8"/>
    <w:rsid w:val="00D03D56"/>
    <w:rsid w:val="00D14FE1"/>
    <w:rsid w:val="00D465AF"/>
    <w:rsid w:val="00D93F1F"/>
    <w:rsid w:val="00DA4126"/>
    <w:rsid w:val="00DD6D3A"/>
    <w:rsid w:val="00DD762A"/>
    <w:rsid w:val="00DE65CA"/>
    <w:rsid w:val="00DF0065"/>
    <w:rsid w:val="00DF71BA"/>
    <w:rsid w:val="00E10FA3"/>
    <w:rsid w:val="00E12534"/>
    <w:rsid w:val="00E17FD6"/>
    <w:rsid w:val="00E65B9E"/>
    <w:rsid w:val="00E931AA"/>
    <w:rsid w:val="00EA4239"/>
    <w:rsid w:val="00EB439B"/>
    <w:rsid w:val="00ED069C"/>
    <w:rsid w:val="00F0594F"/>
    <w:rsid w:val="00F333C0"/>
    <w:rsid w:val="00F47F28"/>
    <w:rsid w:val="00F5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6E82F"/>
  <w15:chartTrackingRefBased/>
  <w15:docId w15:val="{CEF9DD9B-0CCA-48D2-A6B1-2863ADC7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374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374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74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74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74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74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74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9374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9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9374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9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9374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9374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937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37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9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37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937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937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937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9374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9374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9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9374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9374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B93E1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B93E1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B93E13"/>
    <w:rPr>
      <w:sz w:val="20"/>
      <w:szCs w:val="20"/>
    </w:rPr>
  </w:style>
  <w:style w:type="character" w:styleId="af2">
    <w:name w:val="Placeholder Text"/>
    <w:basedOn w:val="a0"/>
    <w:uiPriority w:val="99"/>
    <w:semiHidden/>
    <w:rsid w:val="00E17FD6"/>
    <w:rPr>
      <w:color w:val="666666"/>
    </w:rPr>
  </w:style>
  <w:style w:type="table" w:styleId="af3">
    <w:name w:val="Table Grid"/>
    <w:basedOn w:val="a1"/>
    <w:uiPriority w:val="39"/>
    <w:rsid w:val="005D2B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st Table 1 Light"/>
    <w:basedOn w:val="a1"/>
    <w:uiPriority w:val="46"/>
    <w:rsid w:val="005D2B1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1">
    <w:name w:val="Plain Table 5"/>
    <w:basedOn w:val="a1"/>
    <w:uiPriority w:val="45"/>
    <w:rsid w:val="005D2B1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1"/>
    <w:uiPriority w:val="43"/>
    <w:rsid w:val="005D2B1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9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60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18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0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8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15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8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5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54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16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6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8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0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27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25</cp:revision>
  <cp:lastPrinted>2024-12-09T09:27:00Z</cp:lastPrinted>
  <dcterms:created xsi:type="dcterms:W3CDTF">2024-09-15T11:22:00Z</dcterms:created>
  <dcterms:modified xsi:type="dcterms:W3CDTF">2024-12-09T09:33:00Z</dcterms:modified>
</cp:coreProperties>
</file>