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36" w:lineRule="auto"/>
        <w:jc w:val="center"/>
        <w:rPr>
          <w:rFonts w:hint="eastAsia" w:eastAsia="仿宋_GB2312"/>
          <w:b/>
          <w:spacing w:val="0"/>
          <w:sz w:val="44"/>
          <w:szCs w:val="44"/>
        </w:rPr>
      </w:pPr>
      <w:bookmarkStart w:id="0" w:name="_GoBack"/>
      <w:bookmarkEnd w:id="0"/>
      <w:r>
        <w:rPr>
          <w:rFonts w:hint="eastAsia" w:eastAsia="仿宋_GB2312"/>
          <w:b/>
          <w:spacing w:val="0"/>
          <w:sz w:val="44"/>
          <w:szCs w:val="44"/>
        </w:rPr>
        <w:t xml:space="preserve">深圳八零赞电子商务有限公司 </w:t>
      </w:r>
    </w:p>
    <w:p>
      <w:pPr>
        <w:snapToGrid w:val="0"/>
        <w:spacing w:line="336" w:lineRule="auto"/>
        <w:jc w:val="center"/>
        <w:rPr>
          <w:rFonts w:hint="default" w:eastAsia="仿宋_GB2312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eastAsia="仿宋_GB2312"/>
          <w:b/>
          <w:spacing w:val="0"/>
          <w:sz w:val="44"/>
          <w:szCs w:val="44"/>
        </w:rPr>
        <w:t>股东</w:t>
      </w:r>
      <w:r>
        <w:rPr>
          <w:rFonts w:hint="eastAsia" w:eastAsia="仿宋_GB2312"/>
          <w:b/>
          <w:spacing w:val="0"/>
          <w:sz w:val="44"/>
          <w:szCs w:val="44"/>
          <w:lang w:val="en-US" w:eastAsia="zh-CN"/>
        </w:rPr>
        <w:t>会决议</w:t>
      </w:r>
    </w:p>
    <w:p>
      <w:pPr>
        <w:widowControl/>
        <w:overflowPunct w:val="0"/>
        <w:autoSpaceDE w:val="0"/>
        <w:autoSpaceDN w:val="0"/>
        <w:adjustRightInd w:val="0"/>
        <w:spacing w:line="336" w:lineRule="auto"/>
        <w:jc w:val="center"/>
        <w:rPr>
          <w:rFonts w:eastAsia="仿宋_GB2312"/>
          <w:b/>
          <w:bCs/>
          <w:spacing w:val="0"/>
          <w:sz w:val="32"/>
        </w:rPr>
      </w:pPr>
    </w:p>
    <w:p>
      <w:pPr>
        <w:widowControl/>
        <w:overflowPunct w:val="0"/>
        <w:autoSpaceDE w:val="0"/>
        <w:autoSpaceDN w:val="0"/>
        <w:adjustRightInd w:val="0"/>
        <w:spacing w:line="336" w:lineRule="auto"/>
        <w:ind w:firstLine="565" w:firstLineChars="202"/>
        <w:rPr>
          <w:rFonts w:ascii="仿宋_GB2312" w:eastAsia="仿宋_GB2312"/>
          <w:spacing w:val="0"/>
          <w:sz w:val="28"/>
          <w:szCs w:val="28"/>
        </w:rPr>
      </w:pPr>
      <w:r>
        <w:rPr>
          <w:rFonts w:hint="eastAsia" w:ascii="仿宋_GB2312" w:eastAsia="仿宋_GB2312"/>
          <w:spacing w:val="0"/>
          <w:sz w:val="28"/>
          <w:szCs w:val="28"/>
        </w:rPr>
        <w:t>本次</w:t>
      </w:r>
      <w:r>
        <w:rPr>
          <w:rFonts w:hint="eastAsia" w:ascii="仿宋_GB2312" w:eastAsia="仿宋_GB2312"/>
          <w:spacing w:val="0"/>
          <w:sz w:val="28"/>
          <w:szCs w:val="28"/>
          <w:lang w:val="en-US" w:eastAsia="zh-CN"/>
        </w:rPr>
        <w:t>决议</w:t>
      </w:r>
      <w:r>
        <w:rPr>
          <w:rFonts w:hint="eastAsia" w:ascii="仿宋_GB2312" w:eastAsia="仿宋_GB2312"/>
          <w:spacing w:val="0"/>
          <w:sz w:val="28"/>
          <w:szCs w:val="28"/>
        </w:rPr>
        <w:t>符合《中华人民共和国公司法》及公司章程的规定和要求。</w:t>
      </w:r>
    </w:p>
    <w:p>
      <w:pPr>
        <w:widowControl/>
        <w:overflowPunct w:val="0"/>
        <w:autoSpaceDE w:val="0"/>
        <w:autoSpaceDN w:val="0"/>
        <w:adjustRightInd w:val="0"/>
        <w:spacing w:line="336" w:lineRule="auto"/>
        <w:ind w:firstLine="560" w:firstLineChars="200"/>
        <w:rPr>
          <w:rFonts w:ascii="仿宋_GB2312" w:eastAsia="仿宋_GB2312"/>
          <w:spacing w:val="0"/>
          <w:sz w:val="28"/>
          <w:szCs w:val="28"/>
        </w:rPr>
      </w:pPr>
      <w:r>
        <w:rPr>
          <w:rFonts w:hint="eastAsia" w:ascii="仿宋_GB2312" w:eastAsia="仿宋_GB2312"/>
          <w:spacing w:val="0"/>
          <w:sz w:val="28"/>
          <w:szCs w:val="28"/>
          <w:lang w:val="en-US" w:eastAsia="zh-CN"/>
        </w:rPr>
        <w:t>股东会</w:t>
      </w:r>
      <w:r>
        <w:rPr>
          <w:rFonts w:hint="eastAsia" w:ascii="仿宋_GB2312" w:eastAsia="仿宋_GB2312"/>
          <w:spacing w:val="0"/>
          <w:sz w:val="28"/>
          <w:szCs w:val="28"/>
        </w:rPr>
        <w:t>作出如下决</w:t>
      </w:r>
      <w:r>
        <w:rPr>
          <w:rFonts w:hint="eastAsia" w:ascii="仿宋_GB2312" w:eastAsia="仿宋_GB2312"/>
          <w:spacing w:val="0"/>
          <w:sz w:val="28"/>
          <w:szCs w:val="28"/>
          <w:lang w:val="en-US" w:eastAsia="zh-CN"/>
        </w:rPr>
        <w:t>议</w:t>
      </w:r>
      <w:r>
        <w:rPr>
          <w:rFonts w:hint="eastAsia" w:ascii="仿宋_GB2312" w:eastAsia="仿宋_GB2312"/>
          <w:spacing w:val="0"/>
          <w:sz w:val="28"/>
          <w:szCs w:val="28"/>
        </w:rPr>
        <w:t>：</w:t>
      </w:r>
    </w:p>
    <w:p>
      <w:pPr>
        <w:widowControl/>
        <w:overflowPunct w:val="0"/>
        <w:autoSpaceDE w:val="0"/>
        <w:autoSpaceDN w:val="0"/>
        <w:adjustRightInd w:val="0"/>
        <w:spacing w:line="336" w:lineRule="auto"/>
        <w:ind w:firstLine="560" w:firstLineChars="200"/>
        <w:rPr>
          <w:rFonts w:ascii="仿宋_GB2312" w:eastAsia="仿宋_GB2312"/>
          <w:spacing w:val="0"/>
          <w:sz w:val="28"/>
          <w:szCs w:val="28"/>
        </w:rPr>
      </w:pPr>
      <w:r>
        <w:rPr>
          <w:rFonts w:hint="eastAsia" w:ascii="仿宋_GB2312" w:eastAsia="仿宋_GB2312"/>
          <w:spacing w:val="0"/>
          <w:sz w:val="28"/>
          <w:szCs w:val="28"/>
        </w:rPr>
        <w:t>同意本公司</w:t>
      </w:r>
      <w:r>
        <w:rPr>
          <w:rFonts w:hint="eastAsia" w:ascii="仿宋_GB2312" w:eastAsia="仿宋_GB2312"/>
          <w:spacing w:val="0"/>
          <w:sz w:val="28"/>
          <w:szCs w:val="28"/>
          <w:lang w:val="en-US" w:eastAsia="zh-CN"/>
        </w:rPr>
        <w:t>深圳八零赞电子商务有限公司</w:t>
      </w:r>
      <w:r>
        <w:rPr>
          <w:rFonts w:hint="eastAsia" w:ascii="仿宋_GB2312" w:eastAsia="仿宋_GB2312"/>
          <w:spacing w:val="0"/>
          <w:sz w:val="28"/>
          <w:szCs w:val="28"/>
        </w:rPr>
        <w:t>向杭州银行股份有限公司深圳分行申请</w:t>
      </w:r>
      <w:r>
        <w:rPr>
          <w:rFonts w:hint="eastAsia" w:ascii="仿宋_GB2312" w:eastAsia="仿宋_GB2312"/>
          <w:spacing w:val="0"/>
          <w:sz w:val="28"/>
          <w:szCs w:val="28"/>
          <w:lang w:val="en-US" w:eastAsia="zh-CN"/>
        </w:rPr>
        <w:t>综合授信敞口额度</w:t>
      </w:r>
      <w:r>
        <w:rPr>
          <w:rFonts w:hint="eastAsia" w:ascii="仿宋_GB2312" w:eastAsia="仿宋_GB2312"/>
          <w:spacing w:val="0"/>
          <w:sz w:val="28"/>
          <w:szCs w:val="28"/>
        </w:rPr>
        <w:t>人民币</w:t>
      </w:r>
      <w:r>
        <w:rPr>
          <w:rFonts w:hint="eastAsia" w:ascii="仿宋_GB2312" w:eastAsia="仿宋_GB2312"/>
          <w:spacing w:val="0"/>
          <w:sz w:val="28"/>
          <w:szCs w:val="28"/>
          <w:lang w:val="en-US" w:eastAsia="zh-CN"/>
        </w:rPr>
        <w:t>壹佰伍拾</w:t>
      </w:r>
      <w:r>
        <w:rPr>
          <w:rFonts w:hint="eastAsia" w:ascii="仿宋_GB2312" w:eastAsia="仿宋_GB2312"/>
          <w:spacing w:val="0"/>
          <w:sz w:val="28"/>
          <w:szCs w:val="28"/>
        </w:rPr>
        <w:t>万元整，期限一年。</w:t>
      </w:r>
    </w:p>
    <w:p>
      <w:pPr>
        <w:widowControl/>
        <w:overflowPunct w:val="0"/>
        <w:autoSpaceDE w:val="0"/>
        <w:autoSpaceDN w:val="0"/>
        <w:adjustRightInd w:val="0"/>
        <w:spacing w:line="336" w:lineRule="auto"/>
        <w:ind w:firstLine="565" w:firstLineChars="202"/>
        <w:rPr>
          <w:rFonts w:ascii="仿宋_GB2312" w:eastAsia="仿宋_GB2312"/>
          <w:spacing w:val="0"/>
          <w:sz w:val="28"/>
          <w:szCs w:val="28"/>
        </w:rPr>
      </w:pPr>
    </w:p>
    <w:p>
      <w:pPr>
        <w:widowControl/>
        <w:overflowPunct w:val="0"/>
        <w:autoSpaceDE w:val="0"/>
        <w:autoSpaceDN w:val="0"/>
        <w:adjustRightInd w:val="0"/>
        <w:spacing w:line="336" w:lineRule="auto"/>
        <w:ind w:firstLine="565" w:firstLineChars="202"/>
        <w:rPr>
          <w:rFonts w:ascii="仿宋_GB2312" w:eastAsia="仿宋_GB2312"/>
          <w:spacing w:val="0"/>
          <w:sz w:val="28"/>
          <w:szCs w:val="28"/>
        </w:rPr>
      </w:pPr>
    </w:p>
    <w:p>
      <w:pPr>
        <w:widowControl/>
        <w:overflowPunct w:val="0"/>
        <w:autoSpaceDE w:val="0"/>
        <w:autoSpaceDN w:val="0"/>
        <w:adjustRightInd w:val="0"/>
        <w:spacing w:line="336" w:lineRule="auto"/>
        <w:ind w:firstLine="565" w:firstLineChars="202"/>
        <w:rPr>
          <w:rFonts w:ascii="仿宋_GB2312" w:eastAsia="仿宋_GB2312"/>
          <w:spacing w:val="0"/>
          <w:sz w:val="28"/>
          <w:szCs w:val="28"/>
        </w:rPr>
      </w:pPr>
      <w:r>
        <w:rPr>
          <w:rFonts w:hint="eastAsia" w:ascii="仿宋_GB2312" w:eastAsia="仿宋_GB2312"/>
          <w:spacing w:val="0"/>
          <w:sz w:val="28"/>
          <w:szCs w:val="28"/>
        </w:rPr>
        <w:t>特此决</w:t>
      </w:r>
      <w:r>
        <w:rPr>
          <w:rFonts w:hint="eastAsia" w:ascii="仿宋_GB2312" w:eastAsia="仿宋_GB2312"/>
          <w:spacing w:val="0"/>
          <w:sz w:val="28"/>
          <w:szCs w:val="28"/>
          <w:lang w:val="en-US" w:eastAsia="zh-CN"/>
        </w:rPr>
        <w:t>议</w:t>
      </w:r>
      <w:r>
        <w:rPr>
          <w:rFonts w:hint="eastAsia" w:ascii="仿宋_GB2312" w:eastAsia="仿宋_GB2312"/>
          <w:spacing w:val="0"/>
          <w:sz w:val="28"/>
          <w:szCs w:val="28"/>
        </w:rPr>
        <w:t>。</w:t>
      </w:r>
    </w:p>
    <w:p>
      <w:pPr>
        <w:spacing w:line="336" w:lineRule="auto"/>
        <w:ind w:firstLine="280" w:firstLineChars="100"/>
        <w:rPr>
          <w:rFonts w:ascii="仿宋_GB2312" w:eastAsia="仿宋_GB2312"/>
          <w:spacing w:val="0"/>
          <w:sz w:val="28"/>
          <w:szCs w:val="28"/>
        </w:rPr>
      </w:pPr>
      <w:r>
        <w:rPr>
          <w:rFonts w:hint="eastAsia" w:ascii="仿宋_GB2312" w:eastAsia="仿宋_GB2312"/>
          <w:spacing w:val="0"/>
          <w:sz w:val="28"/>
          <w:szCs w:val="28"/>
        </w:rPr>
        <w:t>（以下无正文）</w:t>
      </w:r>
    </w:p>
    <w:p>
      <w:pPr>
        <w:spacing w:line="336" w:lineRule="auto"/>
        <w:rPr>
          <w:rFonts w:ascii="仿宋_GB2312" w:eastAsia="仿宋_GB2312"/>
          <w:spacing w:val="0"/>
          <w:sz w:val="28"/>
          <w:szCs w:val="28"/>
        </w:rPr>
      </w:pPr>
    </w:p>
    <w:p>
      <w:pPr>
        <w:spacing w:line="336" w:lineRule="auto"/>
        <w:rPr>
          <w:rFonts w:ascii="仿宋_GB2312" w:eastAsia="仿宋_GB2312"/>
          <w:spacing w:val="0"/>
          <w:sz w:val="28"/>
          <w:szCs w:val="28"/>
        </w:rPr>
      </w:pPr>
    </w:p>
    <w:p>
      <w:pPr>
        <w:spacing w:line="336" w:lineRule="auto"/>
        <w:rPr>
          <w:rFonts w:ascii="仿宋_GB2312" w:eastAsia="仿宋_GB2312"/>
          <w:spacing w:val="0"/>
          <w:sz w:val="28"/>
          <w:szCs w:val="28"/>
        </w:rPr>
      </w:pPr>
    </w:p>
    <w:p>
      <w:pPr>
        <w:spacing w:line="336" w:lineRule="auto"/>
        <w:rPr>
          <w:rFonts w:ascii="仿宋_GB2312" w:eastAsia="仿宋_GB2312"/>
          <w:spacing w:val="0"/>
          <w:sz w:val="28"/>
          <w:szCs w:val="28"/>
        </w:rPr>
      </w:pPr>
    </w:p>
    <w:p>
      <w:pPr>
        <w:snapToGrid w:val="0"/>
        <w:spacing w:line="336" w:lineRule="auto"/>
        <w:jc w:val="right"/>
        <w:rPr>
          <w:rFonts w:ascii="仿宋_GB2312" w:eastAsia="仿宋_GB2312"/>
          <w:spacing w:val="0"/>
          <w:sz w:val="28"/>
          <w:szCs w:val="28"/>
        </w:rPr>
      </w:pPr>
      <w:r>
        <w:rPr>
          <w:rFonts w:hint="eastAsia" w:eastAsia="仿宋_GB2312"/>
          <w:spacing w:val="0"/>
          <w:sz w:val="28"/>
          <w:szCs w:val="28"/>
        </w:rPr>
        <w:t xml:space="preserve">                    </w:t>
      </w:r>
      <w:r>
        <w:rPr>
          <w:rFonts w:hint="eastAsia" w:ascii="仿宋_GB2312" w:eastAsia="仿宋_GB2312"/>
          <w:spacing w:val="0"/>
          <w:sz w:val="28"/>
          <w:szCs w:val="28"/>
        </w:rPr>
        <w:t xml:space="preserve">       </w:t>
      </w:r>
      <w:r>
        <w:rPr>
          <w:rFonts w:hint="eastAsia" w:ascii="仿宋_GB2312" w:eastAsia="仿宋_GB2312"/>
          <w:spacing w:val="0"/>
          <w:sz w:val="28"/>
          <w:szCs w:val="28"/>
          <w:lang w:val="en-US" w:eastAsia="zh-CN"/>
        </w:rPr>
        <w:t>深圳八零赞电子商务有限公司</w:t>
      </w:r>
    </w:p>
    <w:p>
      <w:pPr>
        <w:rPr>
          <w:rFonts w:hint="eastAsia" w:ascii="仿宋_GB2312" w:eastAsia="仿宋_GB2312"/>
          <w:spacing w:val="0"/>
          <w:sz w:val="28"/>
          <w:szCs w:val="28"/>
        </w:rPr>
      </w:pPr>
      <w:r>
        <w:rPr>
          <w:rFonts w:hint="eastAsia" w:eastAsia="仿宋_GB2312"/>
          <w:spacing w:val="0"/>
        </w:rPr>
        <w:t xml:space="preserve">                              </w:t>
      </w:r>
      <w:r>
        <w:rPr>
          <w:rFonts w:hint="eastAsia" w:ascii="仿宋_GB2312" w:eastAsia="仿宋_GB2312"/>
          <w:spacing w:val="0"/>
          <w:sz w:val="28"/>
          <w:szCs w:val="28"/>
        </w:rPr>
        <w:t xml:space="preserve">             </w:t>
      </w:r>
      <w:r>
        <w:rPr>
          <w:rFonts w:hint="eastAsia" w:ascii="仿宋_GB2312" w:eastAsia="仿宋_GB2312"/>
          <w:spacing w:val="0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pacing w:val="0"/>
          <w:sz w:val="28"/>
          <w:szCs w:val="28"/>
        </w:rPr>
        <w:t>年</w:t>
      </w:r>
      <w:r>
        <w:rPr>
          <w:rFonts w:hint="eastAsia" w:ascii="仿宋_GB2312" w:eastAsia="仿宋_GB2312"/>
          <w:spacing w:val="0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spacing w:val="0"/>
          <w:sz w:val="28"/>
          <w:szCs w:val="28"/>
        </w:rPr>
        <w:t>月</w:t>
      </w:r>
      <w:r>
        <w:rPr>
          <w:rFonts w:hint="eastAsia" w:ascii="仿宋_GB2312" w:eastAsia="仿宋_GB2312"/>
          <w:spacing w:val="0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spacing w:val="0"/>
          <w:sz w:val="28"/>
          <w:szCs w:val="28"/>
        </w:rPr>
        <w:t>日</w:t>
      </w:r>
    </w:p>
    <w:p>
      <w:pPr>
        <w:rPr>
          <w:rFonts w:hint="eastAsia" w:ascii="仿宋_GB2312" w:eastAsia="仿宋_GB2312"/>
          <w:spacing w:val="0"/>
          <w:sz w:val="28"/>
          <w:szCs w:val="28"/>
        </w:rPr>
      </w:pPr>
    </w:p>
    <w:p>
      <w:pPr>
        <w:rPr>
          <w:rFonts w:hint="eastAsia" w:ascii="仿宋_GB2312" w:eastAsia="仿宋_GB2312"/>
          <w:spacing w:val="0"/>
          <w:sz w:val="28"/>
          <w:szCs w:val="28"/>
        </w:rPr>
      </w:pPr>
    </w:p>
    <w:p>
      <w:pPr>
        <w:rPr>
          <w:rFonts w:ascii="仿宋_GB2312" w:eastAsia="仿宋_GB2312"/>
          <w:spacing w:val="0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both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（本页无正文，为《深圳八零赞电子商务有限公司》股东会决议签署页）</w:t>
      </w:r>
    </w:p>
    <w:p>
      <w:pPr>
        <w:rPr>
          <w:rFonts w:hint="eastAsia" w:ascii="宋体" w:hAnsi="宋体"/>
          <w:b/>
          <w:sz w:val="24"/>
        </w:rPr>
      </w:pPr>
    </w:p>
    <w:p>
      <w:pPr>
        <w:rPr>
          <w:rFonts w:hint="eastAsia" w:ascii="宋体" w:hAnsi="宋体"/>
          <w:b/>
          <w:sz w:val="24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股东名称：李迨楠</w:t>
      </w:r>
    </w:p>
    <w:p>
      <w:pPr>
        <w:rPr>
          <w:rFonts w:hint="eastAsia" w:ascii="宋体" w:hAnsi="宋体" w:eastAsia="宋体" w:cs="宋体"/>
          <w:b/>
          <w:sz w:val="28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签章：_______________</w:t>
      </w:r>
    </w:p>
    <w:p>
      <w:pPr>
        <w:rPr>
          <w:rFonts w:ascii="宋体" w:hAnsi="宋体"/>
          <w:b/>
          <w:sz w:val="28"/>
        </w:rPr>
      </w:pPr>
    </w:p>
    <w:p>
      <w:pPr>
        <w:rPr>
          <w:rFonts w:ascii="宋体" w:hAnsi="宋体"/>
          <w:b/>
          <w:sz w:val="28"/>
        </w:rPr>
      </w:pPr>
    </w:p>
    <w:p>
      <w:pPr>
        <w:rPr>
          <w:rFonts w:ascii="宋体" w:hAnsi="宋体"/>
          <w:b/>
          <w:sz w:val="28"/>
        </w:rPr>
      </w:pPr>
    </w:p>
    <w:p>
      <w:pPr>
        <w:jc w:val="both"/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股东名称：深圳八零赞管理咨询企业（有限合伙）</w:t>
      </w:r>
    </w:p>
    <w:p>
      <w:pPr>
        <w:rPr>
          <w:rFonts w:hint="eastAsia" w:ascii="宋体" w:hAnsi="宋体" w:eastAsia="宋体" w:cs="宋体"/>
          <w:b/>
          <w:sz w:val="28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签章：_______________</w:t>
      </w:r>
    </w:p>
    <w:p>
      <w:pPr>
        <w:rPr>
          <w:rFonts w:hint="eastAsia" w:ascii="宋体" w:hAnsi="宋体" w:eastAsia="宋体" w:cs="宋体"/>
          <w:b/>
          <w:sz w:val="24"/>
        </w:rPr>
      </w:pPr>
    </w:p>
    <w:p>
      <w:pPr>
        <w:rPr>
          <w:rFonts w:hint="eastAsia" w:ascii="宋体" w:hAnsi="宋体" w:eastAsia="宋体" w:cs="宋体"/>
          <w:b/>
          <w:sz w:val="24"/>
        </w:rPr>
      </w:pPr>
    </w:p>
    <w:p>
      <w:pPr>
        <w:rPr>
          <w:rFonts w:hint="eastAsia" w:ascii="宋体" w:hAnsi="宋体" w:eastAsia="宋体" w:cs="宋体"/>
          <w:b/>
          <w:sz w:val="24"/>
        </w:rPr>
      </w:pPr>
    </w:p>
    <w:p>
      <w:pPr>
        <w:rPr>
          <w:rFonts w:hint="eastAsia" w:ascii="宋体" w:hAnsi="宋体" w:eastAsia="宋体" w:cs="宋体"/>
          <w:b/>
          <w:sz w:val="24"/>
        </w:rPr>
      </w:pPr>
    </w:p>
    <w:p>
      <w:pPr>
        <w:rPr>
          <w:rFonts w:hint="eastAsia" w:ascii="宋体" w:hAnsi="宋体" w:eastAsia="宋体" w:cs="宋体"/>
          <w:b/>
          <w:sz w:val="24"/>
        </w:rPr>
      </w:pPr>
    </w:p>
    <w:p>
      <w:pPr>
        <w:rPr>
          <w:rFonts w:hint="eastAsia" w:ascii="宋体" w:hAnsi="宋体" w:eastAsia="宋体" w:cs="宋体"/>
          <w:b/>
          <w:sz w:val="24"/>
        </w:r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br w:type="page"/>
      </w:r>
    </w:p>
    <w:p>
      <w:pPr>
        <w:jc w:val="both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（本页无正文，为《深圳八零赞电子商务有限公司》股东会决议签署页）</w:t>
      </w:r>
    </w:p>
    <w:p>
      <w:pPr>
        <w:rPr>
          <w:rFonts w:hint="eastAsia" w:ascii="宋体" w:hAnsi="宋体"/>
          <w:b/>
          <w:sz w:val="24"/>
        </w:rPr>
      </w:pPr>
    </w:p>
    <w:p>
      <w:pPr>
        <w:rPr>
          <w:rFonts w:hint="eastAsia" w:ascii="宋体" w:hAnsi="宋体"/>
          <w:b/>
          <w:sz w:val="24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股东名称：深圳灏源创新投壹号投资企业（有限合伙）</w:t>
      </w:r>
    </w:p>
    <w:p>
      <w:pPr>
        <w:rPr>
          <w:rFonts w:hint="eastAsia" w:ascii="宋体" w:hAnsi="宋体" w:eastAsia="宋体" w:cs="宋体"/>
          <w:b/>
          <w:sz w:val="28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签章：_______________</w:t>
      </w:r>
    </w:p>
    <w:p>
      <w:pPr>
        <w:rPr>
          <w:rFonts w:ascii="宋体" w:hAnsi="宋体"/>
          <w:b/>
          <w:sz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（本页无正文，为《深圳八零赞电子商务有限公司》股东会决议签署页）</w:t>
      </w:r>
    </w:p>
    <w:p>
      <w:pPr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股东名称：深圳市国富财智投资企业（有限合伙）</w:t>
      </w:r>
    </w:p>
    <w:p>
      <w:pPr>
        <w:rPr>
          <w:rFonts w:hint="eastAsia" w:ascii="宋体" w:hAnsi="宋体" w:eastAsia="宋体" w:cs="宋体"/>
          <w:b/>
          <w:sz w:val="28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签章：_______________</w:t>
      </w:r>
    </w:p>
    <w:p>
      <w:pPr>
        <w:rPr>
          <w:rFonts w:hint="eastAsia" w:ascii="宋体" w:hAnsi="宋体" w:eastAsia="宋体" w:cs="宋体"/>
          <w:b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（本页无正文，为《深圳八零赞电子商务有限公司》股东会决议签署页）</w:t>
      </w:r>
    </w:p>
    <w:p>
      <w:pPr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股东名称：长兴启赋宏联股权投资合伙企业（有限合伙）</w:t>
      </w:r>
    </w:p>
    <w:p>
      <w:pPr>
        <w:rPr>
          <w:rFonts w:hint="eastAsia" w:ascii="宋体" w:hAnsi="宋体" w:eastAsia="宋体" w:cs="宋体"/>
          <w:b/>
          <w:sz w:val="28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签章：_______________</w:t>
      </w:r>
    </w:p>
    <w:p>
      <w:pPr>
        <w:rPr>
          <w:rFonts w:hint="eastAsia" w:ascii="宋体" w:hAnsi="宋体" w:eastAsia="宋体" w:cs="宋体"/>
          <w:b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（本页无正文，为《深圳八零赞电子商务有限公司》股东会决议签署页）</w:t>
      </w:r>
    </w:p>
    <w:p>
      <w:pPr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股东名称：深圳市高飞创业服务有限公司</w:t>
      </w:r>
    </w:p>
    <w:p>
      <w:pPr>
        <w:rPr>
          <w:rFonts w:hint="eastAsia" w:ascii="宋体" w:hAnsi="宋体" w:eastAsia="宋体" w:cs="宋体"/>
          <w:b/>
          <w:sz w:val="28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签章：_______________</w:t>
      </w:r>
    </w:p>
    <w:p>
      <w:pPr>
        <w:rPr>
          <w:rFonts w:hint="eastAsia" w:ascii="宋体" w:hAnsi="宋体" w:eastAsia="宋体" w:cs="宋体"/>
          <w:b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（本页无正文，为《深圳八零赞电子商务有限公司》股东会决议签署页）</w:t>
      </w:r>
    </w:p>
    <w:p>
      <w:pPr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4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股东名称：宁波梅山保税港区经协启赋永盛投资管理合伙企业（有限合伙）</w:t>
      </w:r>
    </w:p>
    <w:p>
      <w:pPr>
        <w:rPr>
          <w:rFonts w:hint="eastAsia" w:ascii="宋体" w:hAnsi="宋体" w:eastAsia="宋体" w:cs="宋体"/>
          <w:b/>
          <w:sz w:val="24"/>
        </w:rPr>
      </w:pPr>
    </w:p>
    <w:p>
      <w:pPr>
        <w:rPr>
          <w:rFonts w:hint="eastAsia" w:ascii="宋体" w:hAnsi="宋体" w:eastAsia="宋体" w:cs="宋体"/>
          <w:b/>
          <w:sz w:val="24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签章：_______________</w:t>
      </w:r>
    </w:p>
    <w:p>
      <w:pPr>
        <w:rPr>
          <w:rFonts w:hint="eastAsia" w:ascii="宋体" w:hAnsi="宋体" w:eastAsia="宋体" w:cs="宋体"/>
          <w:b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（本页无正文，为《深圳八零赞电子商务有限公司》股东会决议签署页）</w:t>
      </w:r>
    </w:p>
    <w:p>
      <w:pPr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股东名称：深圳市启赋互联投资管理有限公司</w:t>
      </w:r>
    </w:p>
    <w:p>
      <w:pPr>
        <w:rPr>
          <w:rFonts w:hint="eastAsia" w:ascii="宋体" w:hAnsi="宋体" w:eastAsia="宋体" w:cs="宋体"/>
          <w:b/>
          <w:sz w:val="28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签章：_______________</w:t>
      </w:r>
    </w:p>
    <w:p>
      <w:pPr>
        <w:rPr>
          <w:rFonts w:ascii="宋体" w:hAnsi="宋体"/>
          <w:b/>
          <w:sz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（本页无正文，为《深圳八零赞电子商务有限公司》股东会决议签署页）</w:t>
      </w:r>
    </w:p>
    <w:p>
      <w:pPr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1"/>
          <w:szCs w:val="21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股东名称：深圳市承远拾号投资合伙企业（有限合伙）</w:t>
      </w:r>
    </w:p>
    <w:p>
      <w:pPr>
        <w:rPr>
          <w:rFonts w:hint="eastAsia" w:ascii="宋体" w:hAnsi="宋体" w:eastAsia="宋体" w:cs="宋体"/>
          <w:b/>
          <w:sz w:val="28"/>
        </w:rPr>
      </w:pPr>
    </w:p>
    <w:p>
      <w:pPr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签章：_______________</w:t>
      </w:r>
    </w:p>
    <w:p>
      <w:pPr>
        <w:rPr>
          <w:rFonts w:ascii="宋体" w:hAnsi="宋体"/>
          <w:b/>
          <w:sz w:val="28"/>
        </w:rPr>
      </w:pPr>
    </w:p>
    <w:p>
      <w:pPr>
        <w:rPr>
          <w:rFonts w:ascii="宋体" w:hAnsi="宋体"/>
          <w:b/>
          <w:sz w:val="28"/>
        </w:rPr>
      </w:pPr>
    </w:p>
    <w:p>
      <w:pPr>
        <w:rPr>
          <w:rFonts w:ascii="宋体" w:hAnsi="宋体"/>
          <w:b/>
          <w:sz w:val="28"/>
        </w:rPr>
      </w:pPr>
    </w:p>
    <w:p>
      <w:pPr>
        <w:jc w:val="both"/>
        <w:rPr>
          <w:rFonts w:hint="eastAsia" w:ascii="宋体" w:hAnsi="宋体" w:eastAsia="宋体" w:cs="宋体"/>
          <w:b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liN2IwY2MzY2Y4YjI4ZmE3MWJmODQ2ODdhMDMwMGYifQ=="/>
  </w:docVars>
  <w:rsids>
    <w:rsidRoot w:val="00F87896"/>
    <w:rsid w:val="00061741"/>
    <w:rsid w:val="001338F3"/>
    <w:rsid w:val="00154F9D"/>
    <w:rsid w:val="001C75CF"/>
    <w:rsid w:val="001E45A3"/>
    <w:rsid w:val="00201B8C"/>
    <w:rsid w:val="00224922"/>
    <w:rsid w:val="00287C56"/>
    <w:rsid w:val="002A4E95"/>
    <w:rsid w:val="00310C6D"/>
    <w:rsid w:val="00312C6C"/>
    <w:rsid w:val="003178C5"/>
    <w:rsid w:val="003C26EE"/>
    <w:rsid w:val="003C78CB"/>
    <w:rsid w:val="003E4ACC"/>
    <w:rsid w:val="00493257"/>
    <w:rsid w:val="005067BF"/>
    <w:rsid w:val="00543D9A"/>
    <w:rsid w:val="00546984"/>
    <w:rsid w:val="00617E4B"/>
    <w:rsid w:val="0062639F"/>
    <w:rsid w:val="006B5305"/>
    <w:rsid w:val="00760F91"/>
    <w:rsid w:val="00772ACF"/>
    <w:rsid w:val="00782E73"/>
    <w:rsid w:val="008172A7"/>
    <w:rsid w:val="00860502"/>
    <w:rsid w:val="00867C74"/>
    <w:rsid w:val="008B2053"/>
    <w:rsid w:val="00960DB2"/>
    <w:rsid w:val="00997885"/>
    <w:rsid w:val="00A37FEA"/>
    <w:rsid w:val="00B77F29"/>
    <w:rsid w:val="00BC2199"/>
    <w:rsid w:val="00BE42AE"/>
    <w:rsid w:val="00C11CC8"/>
    <w:rsid w:val="00C50E0A"/>
    <w:rsid w:val="00C85C66"/>
    <w:rsid w:val="00DC740B"/>
    <w:rsid w:val="00DF6616"/>
    <w:rsid w:val="00E31517"/>
    <w:rsid w:val="00E31976"/>
    <w:rsid w:val="00EE7084"/>
    <w:rsid w:val="00F028D5"/>
    <w:rsid w:val="00F36182"/>
    <w:rsid w:val="00F4772D"/>
    <w:rsid w:val="00F87896"/>
    <w:rsid w:val="00F95407"/>
    <w:rsid w:val="00FE451F"/>
    <w:rsid w:val="0F4B19A8"/>
    <w:rsid w:val="1A0D4BCE"/>
    <w:rsid w:val="292E614D"/>
    <w:rsid w:val="29482651"/>
    <w:rsid w:val="2B233CC2"/>
    <w:rsid w:val="2C422536"/>
    <w:rsid w:val="32D470FF"/>
    <w:rsid w:val="3AEB5D54"/>
    <w:rsid w:val="407F79A0"/>
    <w:rsid w:val="44DE2A84"/>
    <w:rsid w:val="4C9B4200"/>
    <w:rsid w:val="4E382664"/>
    <w:rsid w:val="5F3D4914"/>
    <w:rsid w:val="76BF7998"/>
    <w:rsid w:val="7F47417E"/>
    <w:rsid w:val="7FA79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楷体_GB2312" w:cs="Times New Roman"/>
      <w:spacing w:val="20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qFormat/>
    <w:uiPriority w:val="99"/>
    <w:rPr>
      <w:rFonts w:ascii="Times New Roman" w:hAnsi="Times New Roman" w:eastAsia="楷体_GB2312" w:cs="Times New Roman"/>
      <w:spacing w:val="20"/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rFonts w:ascii="Times New Roman" w:hAnsi="Times New Roman" w:eastAsia="楷体_GB2312" w:cs="Times New Roman"/>
      <w:spacing w:val="2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hz</Company>
  <Pages>9</Pages>
  <Words>633</Words>
  <Characters>759</Characters>
  <Lines>2</Lines>
  <Paragraphs>1</Paragraphs>
  <TotalTime>8</TotalTime>
  <ScaleCrop>false</ScaleCrop>
  <LinksUpToDate>false</LinksUpToDate>
  <CharactersWithSpaces>843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2020-03-30T21:10:00Z</dcterms:created>
  <dc:creator>朱丽丹</dc:creator>
  <cp:lastModifiedBy>没有什么是过不去的</cp:lastModifiedBy>
  <cp:lastPrinted>2015-12-11T14:47:00Z</cp:lastPrinted>
  <dcterms:modified xsi:type="dcterms:W3CDTF">2023-08-30T01:43:18Z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C6A8759E700748C3A0092BC4BDA43EBF_13</vt:lpwstr>
  </property>
</Properties>
</file>