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51"/>
        <w:gridCol w:w="1216"/>
        <w:gridCol w:w="2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高维学堂知识产权体系建立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品牌中心</w:t>
            </w: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J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oy/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面条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2021 年 12 月1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2021 年 12 月 1 日 - 2022 年5月 1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目前高维在知识产权体系建立方面尚未规范和形成体系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没有在法律层面建立良好的品牌资产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例如导师合作合同的规范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课程名称注册商标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知识地图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路线图作品申请著作权等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长期来看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会影响公司的资产估值以及存在一定的法律风险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亟需规范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沉淀为法律承认的品牌资产，提高公司未来的资产估值（估值）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规范与老师的合作方式、授权方式等，降低法律风险（风控）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提高行业竞争力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再也不怕别人问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导师是你们自己的吗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5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2"/>
              </w:numPr>
              <w:snapToGrid w:val="0"/>
              <w:spacing w:line="360" w:lineRule="auto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高维课程名称申请商标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分批次申请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br w:type="textWrapping"/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.知识地图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科学创业路线图等申请著作权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年更新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次）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.导师合作合同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知识产权授权合同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职务作品创作合同确认及投入使用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br w:type="textWrapping"/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.希望半年内可以沉淀出一套可复用的知识产权体系流程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KK最早于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2019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年就提出需求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现在由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joy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和面条共同配合来推进落实整个项目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初步预估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3-5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万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（1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年费用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课程少改名字成本就会降低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涉及到申请商标和著作权费用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spacing w:line="360" w:lineRule="auto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已有外部陈律师协同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现需内部达成共识意识到此事的长期重要性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且由各个板块干系人共同配合推进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。</w:t>
            </w:r>
          </w:p>
        </w:tc>
      </w:tr>
    </w:tbl>
    <w:p>
      <w:pPr>
        <w:snapToGrid w:val="0"/>
        <w:jc w:val="center"/>
        <w:rPr>
          <w:rFonts w:ascii="微软雅黑" w:hAnsi="微软雅黑" w:eastAsia="微软雅黑"/>
          <w:b/>
          <w:bCs/>
          <w:sz w:val="24"/>
          <w:szCs w:val="24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br w:type="page"/>
      </w:r>
    </w:p>
    <w:p>
      <w:pPr>
        <w:snapToGrid w:val="0"/>
        <w:jc w:val="center"/>
        <w:rPr>
          <w:rFonts w:ascii="微软雅黑" w:hAnsi="微软雅黑" w:eastAsia="微软雅黑"/>
          <w:b/>
          <w:bCs/>
          <w:sz w:val="24"/>
          <w:szCs w:val="24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br w:type="page"/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6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val="en-US" w:eastAsia="zh-Hans"/>
              </w:rPr>
              <w:t>及分工</w:t>
            </w:r>
          </w:p>
        </w:tc>
        <w:tc>
          <w:tcPr>
            <w:tcW w:w="399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1、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著作权协作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知识地图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科学创业路线图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科学创业视频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）：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丹纯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J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oy  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由面条统筹著作权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</w:p>
          <w:p>
            <w:pP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2、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商标协作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课程名称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）：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KK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丹纯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确认哪些课程名称不变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哪些会变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不变的先申请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由Joy统筹商标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</w:p>
          <w:p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3、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合同协作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KK</w:t>
            </w:r>
            <w:r>
              <w:rPr>
                <w:rFonts w:hint="default" w:ascii="微软雅黑" w:hAnsi="微软雅黑" w:eastAsia="微软雅黑" w:cs="微软雅黑"/>
                <w:sz w:val="24"/>
                <w:szCs w:val="24"/>
                <w:lang w:eastAsia="zh-Hans"/>
              </w:rPr>
              <w:t>&amp;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面条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核对补充公开课及导师合作部分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慧余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核对补充内训部分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丹纯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核对补充课程部分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丁丁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核对补充出书部分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微软雅黑" w:hAnsi="微软雅黑" w:eastAsia="微软雅黑" w:cs="微软雅黑"/>
                <w:sz w:val="24"/>
                <w:szCs w:val="24"/>
                <w:lang w:eastAsia="zh-Hans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雅雯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核对补充线上课部分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）+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J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oy（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核对补充科学创业路线图及视频部分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 xml:space="preserve">）+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由陈律师统筹合同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Hans"/>
              </w:rPr>
              <w:t>面条和Joy协助沟通汇总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丹纯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慧余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丁丁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雅雯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面条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、Joy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8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最大的风险是没有意识到此项目的重要性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；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如果此项目再拖延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高维就有法律风险了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颗棒棒糖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5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-457835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74C9A"/>
    <w:multiLevelType w:val="singleLevel"/>
    <w:tmpl w:val="61A74C9A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1A74D23"/>
    <w:multiLevelType w:val="singleLevel"/>
    <w:tmpl w:val="61A74D23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43727CA"/>
    <w:rsid w:val="30456175"/>
    <w:rsid w:val="36772279"/>
    <w:rsid w:val="434067C1"/>
    <w:rsid w:val="568D20C3"/>
    <w:rsid w:val="5B4F731A"/>
    <w:rsid w:val="670B53D7"/>
    <w:rsid w:val="6BEFEBBE"/>
    <w:rsid w:val="6EAF13B0"/>
    <w:rsid w:val="71061E72"/>
    <w:rsid w:val="7A3B2499"/>
    <w:rsid w:val="7DC78E1E"/>
    <w:rsid w:val="F76F0D3B"/>
    <w:rsid w:val="FF3E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2017-01-11T01:10:00Z</dcterms:created>
  <dc:creator>Tencent</dc:creator>
  <cp:lastModifiedBy>joy</cp:lastModifiedBy>
  <dcterms:modified xsi:type="dcterms:W3CDTF">2021-12-01T20:10:32Z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  <property fmtid="{D5CDD505-2E9C-101B-9397-08002B2CF9AE}" pid="3" name="ICV">
    <vt:lpwstr>32E5876155EB4B62BE41AF4F22679BF5</vt:lpwstr>
  </property>
</Properties>
</file>