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</w:rPr>
      </w:pPr>
      <w:r>
        <w:rPr>
          <w:rFonts w:hint="eastAsia"/>
        </w:rPr>
        <w:t>人天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 人天 = 1 个（需要区分导师交付和领教交付，以及内训和咨询需要区分吗？）人为客户提供 1 天的交付服务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举例：有50个领教，每个人交付60天，则 50人×60天 = 3000人天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被投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 个被投 = 投后合作开班新加入的 1 家企业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用系统自动标签区分，标签为“来自投资机构”</w:t>
      </w:r>
    </w:p>
    <w:p>
      <w:pPr>
        <w:rPr>
          <w:rFonts w:hint="eastAsia"/>
          <w:color w:val="C00000"/>
        </w:rPr>
      </w:pPr>
    </w:p>
    <w:p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以上是统计什么的？</w:t>
      </w:r>
    </w:p>
    <w:p>
      <w:r>
        <w:drawing>
          <wp:inline distT="0" distB="0" distL="114300" distR="114300">
            <wp:extent cx="2533650" cy="5943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平均每班/期是什么意思 ？</w:t>
      </w:r>
    </w:p>
    <w:p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利润怎么计算？</w:t>
      </w:r>
    </w:p>
    <w:p>
      <w:pPr>
        <w:rPr>
          <w:rFonts w:hint="eastAsia"/>
          <w:color w:val="C00000"/>
          <w:lang w:val="en-US" w:eastAsia="zh-CN"/>
        </w:rPr>
      </w:pPr>
    </w:p>
    <w:p>
      <w:pPr>
        <w:rPr>
          <w:rFonts w:hint="eastAsia"/>
          <w:color w:val="C00000"/>
          <w:lang w:val="en-US" w:eastAsia="zh-CN"/>
        </w:rPr>
      </w:pPr>
    </w:p>
    <w:p>
      <w:r>
        <w:drawing>
          <wp:inline distT="0" distB="0" distL="114300" distR="114300">
            <wp:extent cx="2105025" cy="4752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独家科学创业数量和营收是什么？</w:t>
      </w:r>
    </w:p>
    <w:p>
      <w:pPr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drawing>
          <wp:inline distT="0" distB="0" distL="114300" distR="114300">
            <wp:extent cx="2305050" cy="2790825"/>
            <wp:effectExtent l="0" t="0" r="0" b="9525"/>
            <wp:docPr id="3" name="图片 3" descr="165050614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50506143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2B 指的内训  咨询 和微咨询吗？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A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2022-04-21T01:50:00Z</dcterms:created>
  <dc:creator>cheng</dc:creator>
  <cp:lastModifiedBy>cheng</cp:lastModifiedBy>
  <dcterms:modified xsi:type="dcterms:W3CDTF">2022-04-21T01:57:12Z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C04BA34B0C654A4F8D79C109417A24F6</vt:lpwstr>
  </property>
</Properties>
</file>